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center" w:tblpY="1"/>
        <w:tblOverlap w:val="never"/>
        <w:tblW w:w="9748" w:type="dxa"/>
        <w:jc w:val="center"/>
        <w:tblLook w:val="01E0" w:firstRow="1" w:lastRow="1" w:firstColumn="1" w:lastColumn="1" w:noHBand="0" w:noVBand="0"/>
      </w:tblPr>
      <w:tblGrid>
        <w:gridCol w:w="3794"/>
        <w:gridCol w:w="5954"/>
      </w:tblGrid>
      <w:tr w:rsidR="00F45411" w:rsidTr="00A03A8B">
        <w:trPr>
          <w:trHeight w:val="877"/>
          <w:jc w:val="center"/>
        </w:trPr>
        <w:tc>
          <w:tcPr>
            <w:tcW w:w="3794" w:type="dxa"/>
          </w:tcPr>
          <w:p w:rsidR="00F45411" w:rsidRPr="008658FE" w:rsidRDefault="00F45411" w:rsidP="001A7FB6">
            <w:pPr>
              <w:jc w:val="center"/>
              <w:rPr>
                <w:sz w:val="26"/>
                <w:szCs w:val="26"/>
              </w:rPr>
            </w:pPr>
            <w:r w:rsidRPr="008658FE">
              <w:rPr>
                <w:sz w:val="26"/>
                <w:szCs w:val="26"/>
              </w:rPr>
              <w:t>UBND TỈNH LÂM ĐỒNG</w:t>
            </w:r>
          </w:p>
          <w:p w:rsidR="00F45411" w:rsidRPr="00913554" w:rsidRDefault="00F45411" w:rsidP="001A7FB6">
            <w:pPr>
              <w:jc w:val="center"/>
              <w:rPr>
                <w:b/>
                <w:sz w:val="27"/>
                <w:szCs w:val="27"/>
              </w:rPr>
            </w:pPr>
            <w:r w:rsidRPr="00913554">
              <w:rPr>
                <w:b/>
                <w:sz w:val="27"/>
                <w:szCs w:val="27"/>
              </w:rPr>
              <w:t>SỞ TƯ PHÁP</w:t>
            </w:r>
          </w:p>
          <w:p w:rsidR="00F45411" w:rsidRPr="00913554" w:rsidRDefault="00F45411" w:rsidP="001A7FB6">
            <w:pPr>
              <w:jc w:val="center"/>
              <w:rPr>
                <w:sz w:val="27"/>
                <w:szCs w:val="27"/>
              </w:rPr>
            </w:pPr>
            <w:r w:rsidRPr="00913554">
              <w:rPr>
                <w:b/>
                <w:noProof/>
                <w:sz w:val="27"/>
                <w:szCs w:val="27"/>
              </w:rPr>
              <mc:AlternateContent>
                <mc:Choice Requires="wps">
                  <w:drawing>
                    <wp:anchor distT="0" distB="0" distL="114300" distR="114300" simplePos="0" relativeHeight="251659264" behindDoc="0" locked="0" layoutInCell="1" allowOverlap="1" wp14:anchorId="5CF3DA16" wp14:editId="120269D1">
                      <wp:simplePos x="0" y="0"/>
                      <wp:positionH relativeFrom="column">
                        <wp:posOffset>819150</wp:posOffset>
                      </wp:positionH>
                      <wp:positionV relativeFrom="paragraph">
                        <wp:posOffset>21590</wp:posOffset>
                      </wp:positionV>
                      <wp:extent cx="534035" cy="0"/>
                      <wp:effectExtent l="0" t="0" r="374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4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113A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1.7pt" to="106.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kHuIwIAAD8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"/>
                  </w:pict>
                </mc:Fallback>
              </mc:AlternateContent>
            </w:r>
          </w:p>
        </w:tc>
        <w:tc>
          <w:tcPr>
            <w:tcW w:w="5954" w:type="dxa"/>
          </w:tcPr>
          <w:p w:rsidR="00F45411" w:rsidRPr="008658FE" w:rsidRDefault="00F45411" w:rsidP="006F0EAE">
            <w:pPr>
              <w:jc w:val="center"/>
              <w:rPr>
                <w:b/>
                <w:sz w:val="26"/>
                <w:szCs w:val="26"/>
              </w:rPr>
            </w:pPr>
            <w:r w:rsidRPr="008658FE">
              <w:rPr>
                <w:b/>
                <w:sz w:val="26"/>
                <w:szCs w:val="26"/>
              </w:rPr>
              <w:t>CỘNG HÒA XÃ HỘI CHỦ NGHĨA VIỆT NAM</w:t>
            </w:r>
          </w:p>
          <w:p w:rsidR="00F45411" w:rsidRPr="00913554" w:rsidRDefault="00F45411" w:rsidP="006F0EAE">
            <w:pPr>
              <w:jc w:val="center"/>
              <w:rPr>
                <w:b/>
                <w:sz w:val="27"/>
                <w:szCs w:val="27"/>
              </w:rPr>
            </w:pPr>
            <w:r w:rsidRPr="00913554">
              <w:rPr>
                <w:b/>
                <w:sz w:val="27"/>
                <w:szCs w:val="27"/>
              </w:rPr>
              <w:t>Độc lập - Tự do - Hạnh phúc</w:t>
            </w:r>
          </w:p>
          <w:p w:rsidR="00F45411" w:rsidRPr="00913554" w:rsidRDefault="00F45411" w:rsidP="006F0EAE">
            <w:pPr>
              <w:jc w:val="center"/>
              <w:rPr>
                <w:sz w:val="27"/>
                <w:szCs w:val="27"/>
              </w:rPr>
            </w:pPr>
            <w:r w:rsidRPr="00913554">
              <w:rPr>
                <w:b/>
                <w:noProof/>
                <w:sz w:val="27"/>
                <w:szCs w:val="27"/>
              </w:rPr>
              <mc:AlternateContent>
                <mc:Choice Requires="wps">
                  <w:drawing>
                    <wp:anchor distT="0" distB="0" distL="114300" distR="114300" simplePos="0" relativeHeight="251660288" behindDoc="0" locked="0" layoutInCell="1" allowOverlap="1" wp14:anchorId="01A23904" wp14:editId="477209DF">
                      <wp:simplePos x="0" y="0"/>
                      <wp:positionH relativeFrom="column">
                        <wp:posOffset>801370</wp:posOffset>
                      </wp:positionH>
                      <wp:positionV relativeFrom="paragraph">
                        <wp:posOffset>27305</wp:posOffset>
                      </wp:positionV>
                      <wp:extent cx="2070339" cy="0"/>
                      <wp:effectExtent l="0" t="0" r="254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3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B0005D" id="_x0000_t32" coordsize="21600,21600" o:spt="32" o:oned="t" path="m,l21600,21600e" filled="f">
                      <v:path arrowok="t" fillok="f" o:connecttype="none"/>
                      <o:lock v:ext="edit" shapetype="t"/>
                    </v:shapetype>
                    <v:shape id="Straight Arrow Connector 1" o:spid="_x0000_s1026" type="#_x0000_t32" style="position:absolute;margin-left:63.1pt;margin-top:2.15pt;width:16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"/>
                  </w:pict>
                </mc:Fallback>
              </mc:AlternateContent>
            </w:r>
          </w:p>
        </w:tc>
      </w:tr>
      <w:tr w:rsidR="00F45411" w:rsidTr="00A03A8B">
        <w:trPr>
          <w:trHeight w:val="907"/>
          <w:jc w:val="center"/>
        </w:trPr>
        <w:tc>
          <w:tcPr>
            <w:tcW w:w="3794" w:type="dxa"/>
          </w:tcPr>
          <w:p w:rsidR="00F45411" w:rsidRPr="000C193E" w:rsidRDefault="00F45411" w:rsidP="001A7FB6">
            <w:pPr>
              <w:jc w:val="center"/>
              <w:rPr>
                <w:szCs w:val="28"/>
              </w:rPr>
            </w:pPr>
            <w:r w:rsidRPr="000C193E">
              <w:rPr>
                <w:sz w:val="28"/>
                <w:szCs w:val="28"/>
              </w:rPr>
              <w:t xml:space="preserve">Số: </w:t>
            </w:r>
            <w:r w:rsidR="00FD3186">
              <w:rPr>
                <w:sz w:val="28"/>
                <w:szCs w:val="28"/>
              </w:rPr>
              <w:t xml:space="preserve">  </w:t>
            </w:r>
            <w:r w:rsidR="00955E61">
              <w:rPr>
                <w:sz w:val="28"/>
                <w:szCs w:val="28"/>
              </w:rPr>
              <w:t xml:space="preserve">935 </w:t>
            </w:r>
            <w:r w:rsidRPr="000C193E">
              <w:rPr>
                <w:sz w:val="28"/>
                <w:szCs w:val="28"/>
              </w:rPr>
              <w:t>/STP-HCTP</w:t>
            </w:r>
            <w:bookmarkStart w:id="0" w:name="_GoBack"/>
            <w:bookmarkEnd w:id="0"/>
          </w:p>
          <w:p w:rsidR="00F45411" w:rsidRPr="006E15B4" w:rsidRDefault="00F45411" w:rsidP="00AF3F59">
            <w:pPr>
              <w:spacing w:before="240"/>
              <w:jc w:val="center"/>
            </w:pPr>
            <w:r w:rsidRPr="006E15B4">
              <w:t>V/v</w:t>
            </w:r>
            <w:r w:rsidR="00A27793">
              <w:rPr>
                <w:lang w:val="vi-VN"/>
              </w:rPr>
              <w:t xml:space="preserve"> </w:t>
            </w:r>
            <w:r w:rsidR="00AF3F59">
              <w:rPr>
                <w:lang w:val="vi-VN"/>
              </w:rPr>
              <w:t>xây dựng</w:t>
            </w:r>
            <w:r w:rsidR="00B1636A" w:rsidRPr="00B1636A">
              <w:rPr>
                <w:lang w:val="vi-VN"/>
              </w:rPr>
              <w:t xml:space="preserve"> Danh mục tập quán</w:t>
            </w:r>
            <w:r w:rsidR="00B1636A">
              <w:rPr>
                <w:lang w:val="vi-VN"/>
              </w:rPr>
              <w:t xml:space="preserve">               </w:t>
            </w:r>
            <w:r w:rsidR="00B1636A" w:rsidRPr="00B1636A">
              <w:rPr>
                <w:lang w:val="vi-VN"/>
              </w:rPr>
              <w:t xml:space="preserve"> về hôn nhân gia đình áp dụng trên địa bàn tỉnh</w:t>
            </w:r>
          </w:p>
        </w:tc>
        <w:tc>
          <w:tcPr>
            <w:tcW w:w="5954" w:type="dxa"/>
          </w:tcPr>
          <w:p w:rsidR="00F45411" w:rsidRPr="000C193E" w:rsidRDefault="00955E61" w:rsidP="00AF3F59">
            <w:pPr>
              <w:jc w:val="center"/>
              <w:rPr>
                <w:b/>
                <w:szCs w:val="28"/>
              </w:rPr>
            </w:pPr>
            <w:r>
              <w:rPr>
                <w:i/>
                <w:sz w:val="28"/>
                <w:szCs w:val="28"/>
              </w:rPr>
              <w:t>Lâm Đồng, ngày</w:t>
            </w:r>
            <w:r w:rsidR="00601311">
              <w:rPr>
                <w:i/>
                <w:sz w:val="28"/>
                <w:szCs w:val="28"/>
                <w:lang w:val="vi-VN"/>
              </w:rPr>
              <w:t xml:space="preserve"> </w:t>
            </w:r>
            <w:r w:rsidR="00FD3186">
              <w:rPr>
                <w:i/>
                <w:sz w:val="28"/>
                <w:szCs w:val="28"/>
              </w:rPr>
              <w:t xml:space="preserve"> </w:t>
            </w:r>
            <w:r>
              <w:rPr>
                <w:i/>
                <w:sz w:val="28"/>
                <w:szCs w:val="28"/>
              </w:rPr>
              <w:t>18</w:t>
            </w:r>
            <w:r w:rsidR="00FD3186">
              <w:rPr>
                <w:i/>
                <w:sz w:val="28"/>
                <w:szCs w:val="28"/>
              </w:rPr>
              <w:t xml:space="preserve">  </w:t>
            </w:r>
            <w:r w:rsidR="00233B7F">
              <w:rPr>
                <w:i/>
                <w:sz w:val="28"/>
                <w:szCs w:val="28"/>
              </w:rPr>
              <w:t xml:space="preserve"> </w:t>
            </w:r>
            <w:r w:rsidR="00F45411" w:rsidRPr="000C193E">
              <w:rPr>
                <w:i/>
                <w:sz w:val="28"/>
                <w:szCs w:val="28"/>
              </w:rPr>
              <w:t xml:space="preserve">tháng </w:t>
            </w:r>
            <w:r w:rsidR="00AF3F59">
              <w:rPr>
                <w:i/>
                <w:sz w:val="28"/>
                <w:szCs w:val="28"/>
                <w:lang w:val="vi-VN"/>
              </w:rPr>
              <w:t>6</w:t>
            </w:r>
            <w:r w:rsidR="00F45411" w:rsidRPr="000C193E">
              <w:rPr>
                <w:i/>
                <w:sz w:val="28"/>
                <w:szCs w:val="28"/>
              </w:rPr>
              <w:t xml:space="preserve"> năm 20</w:t>
            </w:r>
            <w:r w:rsidR="00F45411">
              <w:rPr>
                <w:i/>
                <w:sz w:val="28"/>
                <w:szCs w:val="28"/>
              </w:rPr>
              <w:t>2</w:t>
            </w:r>
            <w:r w:rsidR="000A2C73">
              <w:rPr>
                <w:i/>
                <w:sz w:val="28"/>
                <w:szCs w:val="28"/>
              </w:rPr>
              <w:t>4</w:t>
            </w:r>
          </w:p>
        </w:tc>
      </w:tr>
    </w:tbl>
    <w:p w:rsidR="000A2C73" w:rsidRDefault="000A2C73" w:rsidP="0097653E">
      <w:pPr>
        <w:jc w:val="center"/>
        <w:rPr>
          <w:sz w:val="28"/>
          <w:szCs w:val="28"/>
        </w:rPr>
      </w:pPr>
    </w:p>
    <w:p w:rsidR="00DE7873" w:rsidRPr="00AF3F59" w:rsidRDefault="00DE7873" w:rsidP="00A03A8B">
      <w:pPr>
        <w:rPr>
          <w:sz w:val="28"/>
          <w:szCs w:val="28"/>
          <w:lang w:val="vi-VN"/>
        </w:rPr>
      </w:pPr>
      <w:r>
        <w:rPr>
          <w:sz w:val="28"/>
          <w:szCs w:val="28"/>
        </w:rPr>
        <w:t xml:space="preserve"> </w:t>
      </w:r>
      <w:r>
        <w:rPr>
          <w:sz w:val="28"/>
          <w:szCs w:val="28"/>
        </w:rPr>
        <w:tab/>
      </w:r>
      <w:r>
        <w:rPr>
          <w:sz w:val="28"/>
          <w:szCs w:val="28"/>
        </w:rPr>
        <w:tab/>
        <w:t xml:space="preserve">    </w:t>
      </w:r>
      <w:r w:rsidR="00CF2C20">
        <w:rPr>
          <w:sz w:val="28"/>
          <w:szCs w:val="28"/>
          <w:lang w:val="vi-VN"/>
        </w:rPr>
        <w:t xml:space="preserve"> </w:t>
      </w:r>
      <w:r w:rsidR="00A50CA0">
        <w:rPr>
          <w:sz w:val="28"/>
          <w:szCs w:val="28"/>
        </w:rPr>
        <w:t xml:space="preserve"> </w:t>
      </w:r>
      <w:r w:rsidR="002E68FD">
        <w:rPr>
          <w:sz w:val="28"/>
          <w:szCs w:val="28"/>
          <w:lang w:val="vi-VN"/>
        </w:rPr>
        <w:t xml:space="preserve">     </w:t>
      </w:r>
      <w:r w:rsidR="00AF3F59">
        <w:rPr>
          <w:sz w:val="28"/>
          <w:szCs w:val="28"/>
          <w:lang w:val="vi-VN"/>
        </w:rPr>
        <w:t xml:space="preserve">  </w:t>
      </w:r>
      <w:r w:rsidR="00FD3186" w:rsidRPr="00A27793">
        <w:rPr>
          <w:sz w:val="28"/>
          <w:szCs w:val="28"/>
        </w:rPr>
        <w:t>K</w:t>
      </w:r>
      <w:r w:rsidR="00953E1B" w:rsidRPr="00A27793">
        <w:rPr>
          <w:sz w:val="28"/>
          <w:szCs w:val="28"/>
        </w:rPr>
        <w:t>í</w:t>
      </w:r>
      <w:r w:rsidR="00FD3186" w:rsidRPr="00A27793">
        <w:rPr>
          <w:sz w:val="28"/>
          <w:szCs w:val="28"/>
        </w:rPr>
        <w:t xml:space="preserve">nh gửi: </w:t>
      </w:r>
      <w:r w:rsidR="00AF3F59">
        <w:rPr>
          <w:sz w:val="28"/>
          <w:szCs w:val="28"/>
          <w:lang w:val="vi-VN"/>
        </w:rPr>
        <w:t>Ủy ban nhân dân tỉnh Lâm Đồng</w:t>
      </w:r>
    </w:p>
    <w:p w:rsidR="00AF3F59" w:rsidRDefault="00AF3F59" w:rsidP="002E68FD">
      <w:pPr>
        <w:spacing w:before="120" w:after="120"/>
        <w:jc w:val="both"/>
        <w:rPr>
          <w:sz w:val="28"/>
          <w:szCs w:val="28"/>
          <w:lang w:val="nl-NL"/>
        </w:rPr>
      </w:pPr>
    </w:p>
    <w:p w:rsidR="00B1636A" w:rsidRDefault="001613C5" w:rsidP="00495B71">
      <w:pPr>
        <w:spacing w:before="120" w:after="120"/>
        <w:ind w:firstLine="709"/>
        <w:jc w:val="both"/>
        <w:rPr>
          <w:spacing w:val="-2"/>
          <w:sz w:val="28"/>
          <w:szCs w:val="28"/>
          <w:lang w:val="vi-VN"/>
        </w:rPr>
      </w:pPr>
      <w:r w:rsidRPr="00A03A8B">
        <w:rPr>
          <w:sz w:val="28"/>
          <w:szCs w:val="28"/>
          <w:lang w:val="nl-NL"/>
        </w:rPr>
        <w:t xml:space="preserve">Thực hiện </w:t>
      </w:r>
      <w:r w:rsidR="00CF2C20">
        <w:rPr>
          <w:sz w:val="28"/>
          <w:szCs w:val="28"/>
        </w:rPr>
        <w:t xml:space="preserve">Văn bản số 2563/BTP-PLDSKT ngày 21/5/2024 của Bộ Tư pháp về việc </w:t>
      </w:r>
      <w:r w:rsidR="00CF2C20" w:rsidRPr="00372560">
        <w:rPr>
          <w:sz w:val="28"/>
          <w:szCs w:val="28"/>
        </w:rPr>
        <w:t>h</w:t>
      </w:r>
      <w:r w:rsidR="00CF2C20" w:rsidRPr="00372560">
        <w:rPr>
          <w:rFonts w:hint="eastAsia"/>
          <w:sz w:val="28"/>
          <w:szCs w:val="28"/>
        </w:rPr>
        <w:t>ư</w:t>
      </w:r>
      <w:r w:rsidR="00CF2C20" w:rsidRPr="00372560">
        <w:rPr>
          <w:sz w:val="28"/>
          <w:szCs w:val="28"/>
        </w:rPr>
        <w:t>ớng dẫn về hình thức v</w:t>
      </w:r>
      <w:r w:rsidR="00CF2C20" w:rsidRPr="00372560">
        <w:rPr>
          <w:rFonts w:hint="eastAsia"/>
          <w:sz w:val="28"/>
          <w:szCs w:val="28"/>
        </w:rPr>
        <w:t>ă</w:t>
      </w:r>
      <w:r w:rsidR="00CF2C20" w:rsidRPr="00372560">
        <w:rPr>
          <w:sz w:val="28"/>
          <w:szCs w:val="28"/>
        </w:rPr>
        <w:t xml:space="preserve">n bản của Hội </w:t>
      </w:r>
      <w:r w:rsidR="00CF2C20" w:rsidRPr="00372560">
        <w:rPr>
          <w:rFonts w:hint="eastAsia"/>
          <w:sz w:val="28"/>
          <w:szCs w:val="28"/>
        </w:rPr>
        <w:t>đ</w:t>
      </w:r>
      <w:r w:rsidR="00CF2C20" w:rsidRPr="00372560">
        <w:rPr>
          <w:sz w:val="28"/>
          <w:szCs w:val="28"/>
        </w:rPr>
        <w:t xml:space="preserve">ồng nhân dân cấp tỉnh phê duyệt Danh mục tập quán về hôn nhân và gia </w:t>
      </w:r>
      <w:r w:rsidR="00CF2C20" w:rsidRPr="00372560">
        <w:rPr>
          <w:rFonts w:hint="eastAsia"/>
          <w:sz w:val="28"/>
          <w:szCs w:val="28"/>
        </w:rPr>
        <w:t>đì</w:t>
      </w:r>
      <w:r w:rsidR="00CF2C20" w:rsidRPr="00372560">
        <w:rPr>
          <w:sz w:val="28"/>
          <w:szCs w:val="28"/>
        </w:rPr>
        <w:t xml:space="preserve">nh </w:t>
      </w:r>
      <w:r w:rsidR="00CF2C20">
        <w:rPr>
          <w:sz w:val="28"/>
          <w:szCs w:val="28"/>
        </w:rPr>
        <w:t>áp dụng tại tỉnh, thành phố trực thuộc Trung ương</w:t>
      </w:r>
      <w:r w:rsidR="00CF2C20">
        <w:rPr>
          <w:sz w:val="28"/>
          <w:szCs w:val="28"/>
          <w:lang w:val="vi-VN"/>
        </w:rPr>
        <w:t xml:space="preserve">, Văn bản số 4149/UBND-NC1 ngày 24/5/2024 của Ủy ban nhân dân tỉnh Lâm Đồng V/v triển khai thực hiện Văn bản số 2563/BTP-PLDSKT </w:t>
      </w:r>
      <w:r w:rsidR="00BF7EAC">
        <w:rPr>
          <w:sz w:val="28"/>
          <w:szCs w:val="28"/>
          <w:lang w:val="vi-VN"/>
        </w:rPr>
        <w:t xml:space="preserve">ngày </w:t>
      </w:r>
      <w:r w:rsidR="00787144">
        <w:rPr>
          <w:sz w:val="28"/>
          <w:szCs w:val="28"/>
          <w:lang w:val="vi-VN"/>
        </w:rPr>
        <w:t>21/5/2024 của Bộ Tư pháp</w:t>
      </w:r>
      <w:r w:rsidR="00BF7EAC">
        <w:rPr>
          <w:spacing w:val="-2"/>
          <w:sz w:val="28"/>
          <w:szCs w:val="28"/>
          <w:lang w:val="vi-VN"/>
        </w:rPr>
        <w:t>, Sở Tư pháp</w:t>
      </w:r>
      <w:r w:rsidR="00AF3F59">
        <w:rPr>
          <w:spacing w:val="-2"/>
          <w:sz w:val="28"/>
          <w:szCs w:val="28"/>
          <w:lang w:val="vi-VN"/>
        </w:rPr>
        <w:t xml:space="preserve"> báo cáo Ủy ban nhân dân tỉnh tình hình triển khai</w:t>
      </w:r>
      <w:r w:rsidR="00BF7EAC">
        <w:rPr>
          <w:spacing w:val="-2"/>
          <w:sz w:val="28"/>
          <w:szCs w:val="28"/>
          <w:lang w:val="vi-VN"/>
        </w:rPr>
        <w:t xml:space="preserve"> </w:t>
      </w:r>
      <w:r w:rsidR="002E68FD">
        <w:rPr>
          <w:spacing w:val="-2"/>
          <w:sz w:val="28"/>
          <w:szCs w:val="28"/>
          <w:lang w:val="vi-VN"/>
        </w:rPr>
        <w:t xml:space="preserve">và đề xuất một số nội dung </w:t>
      </w:r>
      <w:r w:rsidR="00BF7EAC">
        <w:rPr>
          <w:spacing w:val="-2"/>
          <w:sz w:val="28"/>
          <w:szCs w:val="28"/>
          <w:lang w:val="vi-VN"/>
        </w:rPr>
        <w:t>như sau:</w:t>
      </w:r>
    </w:p>
    <w:p w:rsidR="00BF7EAC" w:rsidRPr="00DE7873" w:rsidRDefault="002E68FD" w:rsidP="00495B71">
      <w:pPr>
        <w:spacing w:before="120" w:after="120"/>
        <w:ind w:firstLine="709"/>
        <w:jc w:val="both"/>
        <w:rPr>
          <w:sz w:val="28"/>
          <w:szCs w:val="28"/>
          <w:lang w:val="vi-VN"/>
        </w:rPr>
      </w:pPr>
      <w:r>
        <w:rPr>
          <w:sz w:val="28"/>
          <w:szCs w:val="28"/>
          <w:lang w:val="vi-VN"/>
        </w:rPr>
        <w:t>Thực hiện ý kiến chỉ đạo của Ủy ban nhân dân tỉnh, n</w:t>
      </w:r>
      <w:r w:rsidR="00AF3F59">
        <w:rPr>
          <w:sz w:val="28"/>
          <w:szCs w:val="28"/>
          <w:lang w:val="vi-VN"/>
        </w:rPr>
        <w:t xml:space="preserve">gày 28/5/2024, Sở Tư pháp đã ban hành Văn bản số 801/STP-HCTP V/v đề xuất </w:t>
      </w:r>
      <w:r w:rsidR="00AF3F59">
        <w:rPr>
          <w:spacing w:val="-2"/>
          <w:sz w:val="28"/>
          <w:szCs w:val="28"/>
        </w:rPr>
        <w:t xml:space="preserve">Danh mục các tập quán về hôn nhân và gia đình được áp dụng </w:t>
      </w:r>
      <w:r w:rsidR="00AF3F59">
        <w:rPr>
          <w:spacing w:val="-2"/>
          <w:sz w:val="28"/>
          <w:szCs w:val="28"/>
          <w:lang w:val="vi-VN"/>
        </w:rPr>
        <w:t xml:space="preserve">trên địa bàn tỉnh, theo đó đã </w:t>
      </w:r>
      <w:r w:rsidR="00AF3F59">
        <w:rPr>
          <w:sz w:val="28"/>
          <w:szCs w:val="28"/>
          <w:lang w:val="vi-VN"/>
        </w:rPr>
        <w:t>đ</w:t>
      </w:r>
      <w:r w:rsidR="00BF7EAC">
        <w:rPr>
          <w:sz w:val="28"/>
          <w:szCs w:val="28"/>
          <w:lang w:val="vi-VN"/>
        </w:rPr>
        <w:t>ề</w:t>
      </w:r>
      <w:r w:rsidR="00A03A8B">
        <w:rPr>
          <w:sz w:val="28"/>
          <w:szCs w:val="28"/>
          <w:lang w:val="vi-VN"/>
        </w:rPr>
        <w:t xml:space="preserve"> nghị </w:t>
      </w:r>
      <w:r w:rsidR="00EC6945">
        <w:rPr>
          <w:sz w:val="28"/>
          <w:szCs w:val="28"/>
          <w:lang w:val="vi-VN"/>
        </w:rPr>
        <w:t>Ban Dân tộc, Sở Văn hóa, Thể thao và Du lịch</w:t>
      </w:r>
      <w:r w:rsidR="00DE7873">
        <w:rPr>
          <w:sz w:val="28"/>
          <w:szCs w:val="28"/>
          <w:lang w:val="vi-VN"/>
        </w:rPr>
        <w:t xml:space="preserve">, </w:t>
      </w:r>
      <w:r w:rsidR="00BF7EAC">
        <w:rPr>
          <w:sz w:val="28"/>
          <w:szCs w:val="28"/>
          <w:lang w:val="vi-VN"/>
        </w:rPr>
        <w:t>UBND</w:t>
      </w:r>
      <w:r w:rsidR="00A03A8B">
        <w:rPr>
          <w:sz w:val="28"/>
          <w:szCs w:val="28"/>
        </w:rPr>
        <w:t xml:space="preserve"> </w:t>
      </w:r>
      <w:r w:rsidR="00A03A8B">
        <w:rPr>
          <w:sz w:val="28"/>
          <w:szCs w:val="28"/>
          <w:lang w:val="vi-VN"/>
        </w:rPr>
        <w:t xml:space="preserve">các huyện, thành phố </w:t>
      </w:r>
      <w:r w:rsidR="00C50D2F">
        <w:rPr>
          <w:spacing w:val="-4"/>
          <w:sz w:val="28"/>
          <w:szCs w:val="28"/>
          <w:lang w:val="vi-VN"/>
        </w:rPr>
        <w:t>căn cứ các quy định tại</w:t>
      </w:r>
      <w:r w:rsidR="00C50D2F" w:rsidRPr="008C6EE7">
        <w:rPr>
          <w:spacing w:val="-4"/>
          <w:sz w:val="28"/>
          <w:szCs w:val="28"/>
          <w:lang w:val="nl-NL"/>
        </w:rPr>
        <w:t xml:space="preserve"> </w:t>
      </w:r>
      <w:r w:rsidR="00C50D2F">
        <w:rPr>
          <w:spacing w:val="-4"/>
          <w:sz w:val="28"/>
          <w:szCs w:val="28"/>
          <w:lang w:val="nl-NL"/>
        </w:rPr>
        <w:t>Bộ luật Dân sự năm 2015</w:t>
      </w:r>
      <w:r w:rsidR="00C50D2F" w:rsidRPr="00C50D2F">
        <w:rPr>
          <w:spacing w:val="-4"/>
          <w:sz w:val="28"/>
          <w:szCs w:val="28"/>
          <w:lang w:val="nl-NL"/>
        </w:rPr>
        <w:t xml:space="preserve"> </w:t>
      </w:r>
      <w:r w:rsidR="00C50D2F">
        <w:rPr>
          <w:spacing w:val="-4"/>
          <w:sz w:val="28"/>
          <w:szCs w:val="28"/>
          <w:lang w:val="vi-VN"/>
        </w:rPr>
        <w:t>(</w:t>
      </w:r>
      <w:r w:rsidR="00C50D2F">
        <w:rPr>
          <w:spacing w:val="-4"/>
          <w:sz w:val="28"/>
          <w:szCs w:val="28"/>
          <w:lang w:val="nl-NL"/>
        </w:rPr>
        <w:t>Điều 5</w:t>
      </w:r>
      <w:r w:rsidR="00C50D2F">
        <w:rPr>
          <w:spacing w:val="-4"/>
          <w:sz w:val="28"/>
          <w:szCs w:val="28"/>
          <w:lang w:val="vi-VN"/>
        </w:rPr>
        <w:t xml:space="preserve">), </w:t>
      </w:r>
      <w:r w:rsidR="00C50D2F">
        <w:rPr>
          <w:spacing w:val="-4"/>
          <w:sz w:val="28"/>
          <w:szCs w:val="28"/>
          <w:lang w:val="nl-NL"/>
        </w:rPr>
        <w:t>Luật H</w:t>
      </w:r>
      <w:r w:rsidR="00C50D2F" w:rsidRPr="008C6EE7">
        <w:rPr>
          <w:spacing w:val="-4"/>
          <w:sz w:val="28"/>
          <w:szCs w:val="28"/>
          <w:lang w:val="nl-NL"/>
        </w:rPr>
        <w:t>ôn nhân và gia đình năm 2014 (như Điều 1, Điều 2,</w:t>
      </w:r>
      <w:r w:rsidR="00C50D2F" w:rsidRPr="008C6EE7">
        <w:t xml:space="preserve"> </w:t>
      </w:r>
      <w:r w:rsidR="00C50D2F" w:rsidRPr="008C6EE7">
        <w:rPr>
          <w:spacing w:val="-4"/>
          <w:sz w:val="28"/>
          <w:szCs w:val="28"/>
          <w:lang w:val="nl-NL"/>
        </w:rPr>
        <w:t>khoản 4 Điều 3,</w:t>
      </w:r>
      <w:r w:rsidR="00C50D2F">
        <w:rPr>
          <w:spacing w:val="-4"/>
          <w:sz w:val="28"/>
          <w:szCs w:val="28"/>
          <w:lang w:val="nl-NL"/>
        </w:rPr>
        <w:t xml:space="preserve"> khoản 1 Điều 4, </w:t>
      </w:r>
      <w:r w:rsidR="00C50D2F" w:rsidRPr="008C6EE7">
        <w:rPr>
          <w:spacing w:val="-4"/>
          <w:sz w:val="28"/>
          <w:szCs w:val="28"/>
          <w:lang w:val="nl-NL"/>
        </w:rPr>
        <w:t xml:space="preserve">Điều 5, </w:t>
      </w:r>
      <w:r w:rsidR="00C50D2F">
        <w:rPr>
          <w:spacing w:val="-4"/>
          <w:sz w:val="28"/>
          <w:szCs w:val="28"/>
          <w:lang w:val="nl-NL"/>
        </w:rPr>
        <w:t xml:space="preserve">Điều 7...); </w:t>
      </w:r>
      <w:r w:rsidR="00C50D2F" w:rsidRPr="00425F22">
        <w:rPr>
          <w:color w:val="000000"/>
          <w:spacing w:val="-4"/>
          <w:sz w:val="28"/>
          <w:szCs w:val="28"/>
          <w:lang w:val="nl-NL"/>
        </w:rPr>
        <w:t>Điều 6 Nghị định số 126/2014/NĐ-CP</w:t>
      </w:r>
      <w:r w:rsidR="00DE7873">
        <w:rPr>
          <w:color w:val="000000"/>
          <w:spacing w:val="-4"/>
          <w:sz w:val="28"/>
          <w:szCs w:val="28"/>
          <w:lang w:val="vi-VN"/>
        </w:rPr>
        <w:t xml:space="preserve"> ngày 31/12/2014 của Chính phủ,</w:t>
      </w:r>
      <w:r w:rsidR="00C50D2F" w:rsidRPr="00425F22">
        <w:rPr>
          <w:color w:val="000000"/>
        </w:rPr>
        <w:t xml:space="preserve"> </w:t>
      </w:r>
      <w:r w:rsidR="00C50D2F" w:rsidRPr="00425F22">
        <w:rPr>
          <w:color w:val="000000"/>
          <w:spacing w:val="-4"/>
          <w:sz w:val="28"/>
          <w:szCs w:val="28"/>
          <w:lang w:val="nl-NL"/>
        </w:rPr>
        <w:t>các quy định pháp luật khác có liên quan</w:t>
      </w:r>
      <w:r w:rsidR="00DE7873">
        <w:rPr>
          <w:color w:val="000000"/>
          <w:spacing w:val="-4"/>
          <w:sz w:val="28"/>
          <w:szCs w:val="28"/>
          <w:lang w:val="vi-VN"/>
        </w:rPr>
        <w:t xml:space="preserve"> và</w:t>
      </w:r>
      <w:r w:rsidR="00C50D2F" w:rsidRPr="00425F22">
        <w:rPr>
          <w:color w:val="000000"/>
          <w:spacing w:val="-4"/>
          <w:sz w:val="28"/>
          <w:szCs w:val="28"/>
          <w:lang w:val="nl-NL"/>
        </w:rPr>
        <w:t xml:space="preserve"> điều kiện thực tế c</w:t>
      </w:r>
      <w:r w:rsidR="00DE7873">
        <w:rPr>
          <w:color w:val="000000"/>
          <w:spacing w:val="-4"/>
          <w:sz w:val="28"/>
          <w:szCs w:val="28"/>
          <w:lang w:val="nl-NL"/>
        </w:rPr>
        <w:t xml:space="preserve">ủa </w:t>
      </w:r>
      <w:r w:rsidR="00AF3F59">
        <w:rPr>
          <w:color w:val="000000"/>
          <w:spacing w:val="-4"/>
          <w:sz w:val="28"/>
          <w:szCs w:val="28"/>
          <w:lang w:val="vi-VN"/>
        </w:rPr>
        <w:t xml:space="preserve">từng </w:t>
      </w:r>
      <w:r w:rsidR="00DE7873">
        <w:rPr>
          <w:color w:val="000000"/>
          <w:spacing w:val="-4"/>
          <w:sz w:val="28"/>
          <w:szCs w:val="28"/>
          <w:lang w:val="nl-NL"/>
        </w:rPr>
        <w:t>địa phương</w:t>
      </w:r>
      <w:r w:rsidR="00AF3F59">
        <w:rPr>
          <w:color w:val="000000"/>
          <w:spacing w:val="-4"/>
          <w:sz w:val="28"/>
          <w:szCs w:val="28"/>
          <w:lang w:val="vi-VN"/>
        </w:rPr>
        <w:t xml:space="preserve"> cũng như lĩnh vực quản lý</w:t>
      </w:r>
      <w:r w:rsidR="00DE7873">
        <w:rPr>
          <w:color w:val="000000"/>
          <w:spacing w:val="-4"/>
          <w:sz w:val="28"/>
          <w:szCs w:val="28"/>
          <w:lang w:val="nl-NL"/>
        </w:rPr>
        <w:t xml:space="preserve"> để đề xuất </w:t>
      </w:r>
      <w:r w:rsidR="00DE7873">
        <w:rPr>
          <w:spacing w:val="-2"/>
          <w:sz w:val="28"/>
          <w:szCs w:val="28"/>
        </w:rPr>
        <w:t xml:space="preserve">Danh mục các tập quán về hôn nhân và gia đình được áp dụng </w:t>
      </w:r>
      <w:r w:rsidR="00AF3F59">
        <w:rPr>
          <w:spacing w:val="-2"/>
          <w:sz w:val="28"/>
          <w:szCs w:val="28"/>
          <w:lang w:val="vi-VN"/>
        </w:rPr>
        <w:t>trên địa bàn tỉnh</w:t>
      </w:r>
      <w:r w:rsidR="00DE7873">
        <w:rPr>
          <w:spacing w:val="-2"/>
          <w:sz w:val="28"/>
          <w:szCs w:val="28"/>
          <w:lang w:val="vi-VN"/>
        </w:rPr>
        <w:t>.</w:t>
      </w:r>
    </w:p>
    <w:p w:rsidR="00EC2FFA" w:rsidRPr="00495B71" w:rsidRDefault="00AF3F59" w:rsidP="00495B71">
      <w:pPr>
        <w:spacing w:before="120" w:after="120"/>
        <w:ind w:firstLine="709"/>
        <w:jc w:val="both"/>
        <w:rPr>
          <w:iCs/>
          <w:sz w:val="28"/>
          <w:szCs w:val="28"/>
          <w:lang w:val="vi-VN"/>
        </w:rPr>
      </w:pPr>
      <w:r>
        <w:rPr>
          <w:iCs/>
          <w:sz w:val="28"/>
          <w:szCs w:val="28"/>
          <w:lang w:val="vi-VN"/>
        </w:rPr>
        <w:t xml:space="preserve">Theo </w:t>
      </w:r>
      <w:r w:rsidR="00EC2FFA">
        <w:rPr>
          <w:iCs/>
          <w:sz w:val="28"/>
          <w:szCs w:val="28"/>
          <w:lang w:val="vi-VN"/>
        </w:rPr>
        <w:t>báo cáo của các cơ quan, đơn vị</w:t>
      </w:r>
      <w:r w:rsidR="00EC2FFA">
        <w:rPr>
          <w:rStyle w:val="FootnoteReference"/>
          <w:iCs/>
          <w:sz w:val="28"/>
          <w:szCs w:val="28"/>
          <w:lang w:val="vi-VN"/>
        </w:rPr>
        <w:footnoteReference w:id="1"/>
      </w:r>
      <w:r w:rsidR="00EC2FFA">
        <w:rPr>
          <w:iCs/>
          <w:sz w:val="28"/>
          <w:szCs w:val="28"/>
          <w:lang w:val="vi-VN"/>
        </w:rPr>
        <w:t xml:space="preserve">, các ý kiến đều nhận định rằng </w:t>
      </w:r>
      <w:r w:rsidR="003C4C83">
        <w:rPr>
          <w:iCs/>
          <w:sz w:val="28"/>
          <w:szCs w:val="28"/>
          <w:lang w:val="vi-VN"/>
        </w:rPr>
        <w:t xml:space="preserve">trong lĩnh vực hôn nhân và gia đình, các việc </w:t>
      </w:r>
      <w:r w:rsidR="002A270D">
        <w:rPr>
          <w:iCs/>
          <w:sz w:val="28"/>
          <w:szCs w:val="28"/>
          <w:lang w:val="vi-VN"/>
        </w:rPr>
        <w:t xml:space="preserve">về hôn nhân và gia đình được thực hiện theo các quy định của pháp luật hiện hành như </w:t>
      </w:r>
      <w:r w:rsidR="002A270D">
        <w:rPr>
          <w:spacing w:val="-4"/>
          <w:sz w:val="28"/>
          <w:szCs w:val="28"/>
          <w:lang w:val="nl-NL"/>
        </w:rPr>
        <w:t>Bộ luật Dân sự năm 2015</w:t>
      </w:r>
      <w:r w:rsidR="002A270D">
        <w:rPr>
          <w:spacing w:val="-4"/>
          <w:sz w:val="28"/>
          <w:szCs w:val="28"/>
          <w:lang w:val="vi-VN"/>
        </w:rPr>
        <w:t xml:space="preserve">, </w:t>
      </w:r>
      <w:r w:rsidR="002A270D">
        <w:rPr>
          <w:spacing w:val="-4"/>
          <w:sz w:val="28"/>
          <w:szCs w:val="28"/>
          <w:lang w:val="nl-NL"/>
        </w:rPr>
        <w:t>Luật H</w:t>
      </w:r>
      <w:r w:rsidR="002A270D" w:rsidRPr="008C6EE7">
        <w:rPr>
          <w:spacing w:val="-4"/>
          <w:sz w:val="28"/>
          <w:szCs w:val="28"/>
          <w:lang w:val="nl-NL"/>
        </w:rPr>
        <w:t>ôn nhân và gia đình năm 2014</w:t>
      </w:r>
      <w:r w:rsidR="002A270D">
        <w:rPr>
          <w:spacing w:val="-4"/>
          <w:sz w:val="28"/>
          <w:szCs w:val="28"/>
          <w:lang w:val="vi-VN"/>
        </w:rPr>
        <w:t>,</w:t>
      </w:r>
      <w:r w:rsidR="002A270D" w:rsidRPr="008C6EE7">
        <w:rPr>
          <w:spacing w:val="-4"/>
          <w:sz w:val="28"/>
          <w:szCs w:val="28"/>
          <w:lang w:val="nl-NL"/>
        </w:rPr>
        <w:t xml:space="preserve"> </w:t>
      </w:r>
      <w:r w:rsidR="002A270D" w:rsidRPr="00425F22">
        <w:rPr>
          <w:color w:val="000000"/>
          <w:spacing w:val="-4"/>
          <w:sz w:val="28"/>
          <w:szCs w:val="28"/>
          <w:lang w:val="nl-NL"/>
        </w:rPr>
        <w:t>Nghị định số 126/2014/NĐ-CP</w:t>
      </w:r>
      <w:r w:rsidR="002A270D">
        <w:rPr>
          <w:color w:val="000000"/>
          <w:spacing w:val="-4"/>
          <w:sz w:val="28"/>
          <w:szCs w:val="28"/>
          <w:lang w:val="vi-VN"/>
        </w:rPr>
        <w:t xml:space="preserve"> ngày 31/12/2014 của Chính phủ...các bên gần như không có thỏa thuận về áp dụng tập quán, cũng như chưa hình thành rõ nét các </w:t>
      </w:r>
      <w:r w:rsidR="00EC2FFA" w:rsidRPr="002A270D">
        <w:rPr>
          <w:color w:val="000000"/>
          <w:sz w:val="28"/>
          <w:szCs w:val="28"/>
          <w:shd w:val="clear" w:color="auto" w:fill="FFFFFF"/>
        </w:rPr>
        <w:t xml:space="preserve">quy tắc xử sự có nội dung rõ ràng để xác định quyền, nghĩa vụ của </w:t>
      </w:r>
      <w:r w:rsidR="00372022">
        <w:rPr>
          <w:color w:val="000000"/>
          <w:sz w:val="28"/>
          <w:szCs w:val="28"/>
          <w:shd w:val="clear" w:color="auto" w:fill="FFFFFF"/>
          <w:lang w:val="vi-VN"/>
        </w:rPr>
        <w:t>các bên trong quan hệ hôn nhân và gia đình</w:t>
      </w:r>
      <w:r w:rsidR="00EC2FFA" w:rsidRPr="002A270D">
        <w:rPr>
          <w:color w:val="000000"/>
          <w:sz w:val="28"/>
          <w:szCs w:val="28"/>
          <w:shd w:val="clear" w:color="auto" w:fill="FFFFFF"/>
        </w:rPr>
        <w:t xml:space="preserve">, được lặp đi lặp lại nhiều lần trong một thời gian dài, được thừa nhận và áp dụng rộng rãi trong một vùng, miền, cộng đồng dân cư </w:t>
      </w:r>
      <w:r w:rsidR="002A270D">
        <w:rPr>
          <w:color w:val="000000"/>
          <w:sz w:val="28"/>
          <w:szCs w:val="28"/>
          <w:shd w:val="clear" w:color="auto" w:fill="FFFFFF"/>
        </w:rPr>
        <w:t>để xác định là tập quán để áp dụng.</w:t>
      </w:r>
      <w:r w:rsidR="00495B71">
        <w:rPr>
          <w:color w:val="000000"/>
          <w:sz w:val="28"/>
          <w:szCs w:val="28"/>
          <w:shd w:val="clear" w:color="auto" w:fill="FFFFFF"/>
          <w:lang w:val="vi-VN"/>
        </w:rPr>
        <w:t xml:space="preserve"> Đồng thời, hiện nay, các quy tắc xử sự lạc hậu về hôn nhân và gia đình</w:t>
      </w:r>
      <w:r w:rsidR="00AD1D46">
        <w:rPr>
          <w:color w:val="000000"/>
          <w:sz w:val="28"/>
          <w:szCs w:val="28"/>
          <w:shd w:val="clear" w:color="auto" w:fill="FFFFFF"/>
          <w:lang w:val="vi-VN"/>
        </w:rPr>
        <w:t xml:space="preserve"> cũng</w:t>
      </w:r>
      <w:r w:rsidR="00495B71">
        <w:rPr>
          <w:color w:val="000000"/>
          <w:sz w:val="28"/>
          <w:szCs w:val="28"/>
          <w:shd w:val="clear" w:color="auto" w:fill="FFFFFF"/>
          <w:lang w:val="vi-VN"/>
        </w:rPr>
        <w:t xml:space="preserve"> đã dần được xóa bỏ</w:t>
      </w:r>
      <w:r w:rsidR="00100F1C">
        <w:rPr>
          <w:color w:val="000000"/>
          <w:sz w:val="28"/>
          <w:szCs w:val="28"/>
          <w:shd w:val="clear" w:color="auto" w:fill="FFFFFF"/>
          <w:lang w:val="vi-VN"/>
        </w:rPr>
        <w:t>, vận động xóa bỏ</w:t>
      </w:r>
      <w:r w:rsidR="00495B71">
        <w:rPr>
          <w:color w:val="000000"/>
          <w:sz w:val="28"/>
          <w:szCs w:val="28"/>
          <w:shd w:val="clear" w:color="auto" w:fill="FFFFFF"/>
          <w:lang w:val="vi-VN"/>
        </w:rPr>
        <w:t>.</w:t>
      </w:r>
    </w:p>
    <w:p w:rsidR="003C4C83" w:rsidRDefault="003C4C83" w:rsidP="00495B71">
      <w:pPr>
        <w:spacing w:before="120" w:after="120"/>
        <w:ind w:right="191" w:firstLine="720"/>
        <w:jc w:val="both"/>
        <w:rPr>
          <w:sz w:val="28"/>
          <w:szCs w:val="28"/>
          <w:lang w:val="nl-NL"/>
        </w:rPr>
      </w:pPr>
      <w:r>
        <w:rPr>
          <w:sz w:val="28"/>
          <w:szCs w:val="28"/>
          <w:lang w:val="nl-NL"/>
        </w:rPr>
        <w:t xml:space="preserve">Theo quy định tại </w:t>
      </w:r>
      <w:r w:rsidRPr="00CE7575">
        <w:rPr>
          <w:sz w:val="28"/>
          <w:szCs w:val="28"/>
          <w:lang w:val="nl-NL"/>
        </w:rPr>
        <w:t xml:space="preserve">Điều 6 Nghị định </w:t>
      </w:r>
      <w:r>
        <w:rPr>
          <w:sz w:val="28"/>
          <w:szCs w:val="28"/>
          <w:lang w:val="nl-NL"/>
        </w:rPr>
        <w:t>số 126/2014/NĐ-CP ngày 31/12/201</w:t>
      </w:r>
      <w:r w:rsidRPr="00CE7575">
        <w:rPr>
          <w:sz w:val="28"/>
          <w:szCs w:val="28"/>
          <w:lang w:val="nl-NL"/>
        </w:rPr>
        <w:t>4 của Chính phủ quy định chi tiết một số đ</w:t>
      </w:r>
      <w:r>
        <w:rPr>
          <w:sz w:val="28"/>
          <w:szCs w:val="28"/>
          <w:lang w:val="nl-NL"/>
        </w:rPr>
        <w:t xml:space="preserve">iều và biện pháp thi hành </w:t>
      </w:r>
      <w:r>
        <w:rPr>
          <w:sz w:val="28"/>
          <w:szCs w:val="28"/>
          <w:lang w:val="nl-NL"/>
        </w:rPr>
        <w:lastRenderedPageBreak/>
        <w:t>Luật H</w:t>
      </w:r>
      <w:r w:rsidRPr="00CE7575">
        <w:rPr>
          <w:sz w:val="28"/>
          <w:szCs w:val="28"/>
          <w:lang w:val="nl-NL"/>
        </w:rPr>
        <w:t>ôn nhân</w:t>
      </w:r>
      <w:r>
        <w:rPr>
          <w:sz w:val="28"/>
          <w:szCs w:val="28"/>
          <w:lang w:val="nl-NL"/>
        </w:rPr>
        <w:t xml:space="preserve"> và gia đình năm 2014, </w:t>
      </w:r>
      <w:r w:rsidRPr="005417B6">
        <w:rPr>
          <w:sz w:val="28"/>
          <w:szCs w:val="28"/>
          <w:lang w:val="nl-NL"/>
        </w:rPr>
        <w:t xml:space="preserve">trong thời hạn ba năm kể từ ngày Nghị định này có hiệu lực, Ủy ban nhân dân tỉnh, thành phố trực thuộc Trung ương có trách nhiệm xây dựng, trình Hội đồng nhân dân cùng cấp phê duyệt danh mục các tập quán về hôn nhân và gia đình được áp dụng tại địa phương. </w:t>
      </w:r>
      <w:r>
        <w:rPr>
          <w:sz w:val="28"/>
          <w:szCs w:val="28"/>
          <w:lang w:val="nl-NL"/>
        </w:rPr>
        <w:t>Tuy nhiên,</w:t>
      </w:r>
      <w:r w:rsidR="002A270D">
        <w:rPr>
          <w:sz w:val="28"/>
          <w:szCs w:val="28"/>
          <w:lang w:val="vi-VN"/>
        </w:rPr>
        <w:t xml:space="preserve"> qua tham khảo tại các tỉnh, thành phố khác,</w:t>
      </w:r>
      <w:r>
        <w:rPr>
          <w:sz w:val="28"/>
          <w:szCs w:val="28"/>
          <w:lang w:val="nl-NL"/>
        </w:rPr>
        <w:t xml:space="preserve"> </w:t>
      </w:r>
      <w:r w:rsidRPr="008C6EE7">
        <w:rPr>
          <w:sz w:val="28"/>
          <w:szCs w:val="28"/>
          <w:lang w:val="nl-NL"/>
        </w:rPr>
        <w:t xml:space="preserve">đến nay hầu </w:t>
      </w:r>
      <w:r>
        <w:rPr>
          <w:sz w:val="28"/>
          <w:szCs w:val="28"/>
          <w:lang w:val="nl-NL"/>
        </w:rPr>
        <w:t xml:space="preserve">hết </w:t>
      </w:r>
      <w:r w:rsidRPr="008C6EE7">
        <w:rPr>
          <w:sz w:val="28"/>
          <w:szCs w:val="28"/>
          <w:lang w:val="nl-NL"/>
        </w:rPr>
        <w:t>các Ủy ban nhân dân cấp tỉnh</w:t>
      </w:r>
      <w:r w:rsidRPr="005417B6">
        <w:rPr>
          <w:sz w:val="28"/>
          <w:szCs w:val="28"/>
          <w:lang w:val="nl-NL"/>
        </w:rPr>
        <w:t>, thành phố trực thuộc Trung ương</w:t>
      </w:r>
      <w:r w:rsidRPr="008C6EE7">
        <w:rPr>
          <w:sz w:val="28"/>
          <w:szCs w:val="28"/>
          <w:lang w:val="nl-NL"/>
        </w:rPr>
        <w:t xml:space="preserve"> </w:t>
      </w:r>
      <w:r w:rsidR="002A270D">
        <w:rPr>
          <w:sz w:val="28"/>
          <w:szCs w:val="28"/>
          <w:lang w:val="vi-VN"/>
        </w:rPr>
        <w:t xml:space="preserve">cũng </w:t>
      </w:r>
      <w:r w:rsidRPr="008C6EE7">
        <w:rPr>
          <w:sz w:val="28"/>
          <w:szCs w:val="28"/>
          <w:lang w:val="nl-NL"/>
        </w:rPr>
        <w:t xml:space="preserve">chưa trình Hội đồng nhân dân </w:t>
      </w:r>
      <w:r>
        <w:rPr>
          <w:sz w:val="28"/>
          <w:szCs w:val="28"/>
          <w:lang w:val="nl-NL"/>
        </w:rPr>
        <w:t xml:space="preserve">cùng </w:t>
      </w:r>
      <w:r w:rsidRPr="008C6EE7">
        <w:rPr>
          <w:sz w:val="28"/>
          <w:szCs w:val="28"/>
          <w:lang w:val="nl-NL"/>
        </w:rPr>
        <w:t xml:space="preserve">cấp phê duyệt danh mục các tập quán </w:t>
      </w:r>
      <w:r w:rsidR="00BA3A3A">
        <w:rPr>
          <w:sz w:val="28"/>
          <w:szCs w:val="28"/>
          <w:lang w:val="vi-VN"/>
        </w:rPr>
        <w:t>về hôn nhân và gia đình</w:t>
      </w:r>
      <w:r w:rsidRPr="008C6EE7">
        <w:rPr>
          <w:sz w:val="28"/>
          <w:szCs w:val="28"/>
          <w:lang w:val="nl-NL"/>
        </w:rPr>
        <w:t xml:space="preserve">. </w:t>
      </w:r>
    </w:p>
    <w:p w:rsidR="002A270D" w:rsidRPr="00744EBE" w:rsidRDefault="00495B71" w:rsidP="00744EBE">
      <w:pPr>
        <w:spacing w:before="120" w:after="120"/>
        <w:ind w:right="191" w:firstLine="720"/>
        <w:jc w:val="both"/>
        <w:rPr>
          <w:sz w:val="28"/>
          <w:szCs w:val="28"/>
          <w:lang w:val="vi-VN"/>
        </w:rPr>
      </w:pPr>
      <w:r>
        <w:rPr>
          <w:sz w:val="28"/>
          <w:szCs w:val="28"/>
          <w:lang w:val="vi-VN"/>
        </w:rPr>
        <w:t xml:space="preserve">Bên cạnh đó, việc quy định </w:t>
      </w:r>
      <w:r>
        <w:rPr>
          <w:spacing w:val="-2"/>
          <w:sz w:val="28"/>
          <w:szCs w:val="28"/>
        </w:rPr>
        <w:t>Danh mục</w:t>
      </w:r>
      <w:r>
        <w:rPr>
          <w:spacing w:val="-2"/>
          <w:sz w:val="28"/>
          <w:szCs w:val="28"/>
          <w:lang w:val="vi-VN"/>
        </w:rPr>
        <w:t xml:space="preserve"> các tập quán</w:t>
      </w:r>
      <w:r>
        <w:rPr>
          <w:spacing w:val="-2"/>
          <w:sz w:val="28"/>
          <w:szCs w:val="28"/>
        </w:rPr>
        <w:t xml:space="preserve"> về hôn nhân và gia đình đ</w:t>
      </w:r>
      <w:r>
        <w:rPr>
          <w:spacing w:val="-2"/>
          <w:sz w:val="28"/>
          <w:szCs w:val="28"/>
          <w:lang w:val="vi-VN"/>
        </w:rPr>
        <w:t xml:space="preserve">ể </w:t>
      </w:r>
      <w:r>
        <w:rPr>
          <w:spacing w:val="-2"/>
          <w:sz w:val="28"/>
          <w:szCs w:val="28"/>
        </w:rPr>
        <w:t>áp dụng</w:t>
      </w:r>
      <w:r>
        <w:rPr>
          <w:spacing w:val="-2"/>
          <w:sz w:val="28"/>
          <w:szCs w:val="28"/>
          <w:lang w:val="vi-VN"/>
        </w:rPr>
        <w:t xml:space="preserve"> sẽ ảnh hưởng, điều chỉnh việc giải quyết vụ, việc hôn nhân và gia đình có áp dụng tập quán. Do đó, việc xây dựng các Danh mục này </w:t>
      </w:r>
      <w:r w:rsidR="00744EBE">
        <w:rPr>
          <w:spacing w:val="-2"/>
          <w:sz w:val="28"/>
          <w:szCs w:val="28"/>
          <w:lang w:val="vi-VN"/>
        </w:rPr>
        <w:t>cần có sự nghiên cứu</w:t>
      </w:r>
      <w:r w:rsidR="00653EC3">
        <w:rPr>
          <w:spacing w:val="-2"/>
          <w:sz w:val="28"/>
          <w:szCs w:val="28"/>
          <w:lang w:val="vi-VN"/>
        </w:rPr>
        <w:t xml:space="preserve"> tổng thể</w:t>
      </w:r>
      <w:r w:rsidR="00744EBE">
        <w:rPr>
          <w:spacing w:val="-2"/>
          <w:sz w:val="28"/>
          <w:szCs w:val="28"/>
          <w:lang w:val="vi-VN"/>
        </w:rPr>
        <w:t>, thống nhất</w:t>
      </w:r>
      <w:r w:rsidR="00372022">
        <w:rPr>
          <w:color w:val="000000"/>
          <w:sz w:val="28"/>
          <w:szCs w:val="28"/>
          <w:shd w:val="clear" w:color="auto" w:fill="FFFFFF"/>
          <w:lang w:val="vi-VN"/>
        </w:rPr>
        <w:t xml:space="preserve"> trong một vùng, miền, cộng đồng</w:t>
      </w:r>
      <w:r w:rsidR="00744EBE">
        <w:rPr>
          <w:color w:val="000000"/>
          <w:sz w:val="28"/>
          <w:szCs w:val="28"/>
          <w:shd w:val="clear" w:color="auto" w:fill="FFFFFF"/>
          <w:lang w:val="vi-VN"/>
        </w:rPr>
        <w:t>...</w:t>
      </w:r>
      <w:r w:rsidR="00372022">
        <w:rPr>
          <w:color w:val="000000"/>
          <w:sz w:val="28"/>
          <w:szCs w:val="28"/>
          <w:shd w:val="clear" w:color="auto" w:fill="FFFFFF"/>
          <w:lang w:val="vi-VN"/>
        </w:rPr>
        <w:t>đả</w:t>
      </w:r>
      <w:r w:rsidR="00653EC3">
        <w:rPr>
          <w:color w:val="000000"/>
          <w:sz w:val="28"/>
          <w:szCs w:val="28"/>
          <w:shd w:val="clear" w:color="auto" w:fill="FFFFFF"/>
          <w:lang w:val="vi-VN"/>
        </w:rPr>
        <w:t>m bả</w:t>
      </w:r>
      <w:r w:rsidR="00372022">
        <w:rPr>
          <w:color w:val="000000"/>
          <w:sz w:val="28"/>
          <w:szCs w:val="28"/>
          <w:shd w:val="clear" w:color="auto" w:fill="FFFFFF"/>
          <w:lang w:val="vi-VN"/>
        </w:rPr>
        <w:t>o</w:t>
      </w:r>
      <w:r w:rsidR="00653EC3">
        <w:rPr>
          <w:color w:val="000000"/>
          <w:sz w:val="28"/>
          <w:szCs w:val="28"/>
          <w:shd w:val="clear" w:color="auto" w:fill="FFFFFF"/>
          <w:lang w:val="vi-VN"/>
        </w:rPr>
        <w:t xml:space="preserve"> không </w:t>
      </w:r>
      <w:r w:rsidR="00372022">
        <w:rPr>
          <w:color w:val="000000"/>
          <w:sz w:val="28"/>
          <w:szCs w:val="28"/>
          <w:shd w:val="clear" w:color="auto" w:fill="FFFFFF"/>
          <w:lang w:val="vi-VN"/>
        </w:rPr>
        <w:t>ban hành Danh mục các tập quán chưa phù hợp, không thống nhất.</w:t>
      </w:r>
    </w:p>
    <w:p w:rsidR="003C4C83" w:rsidRPr="00100F1C" w:rsidRDefault="00495B71" w:rsidP="00100F1C">
      <w:pPr>
        <w:spacing w:before="120" w:after="120"/>
        <w:ind w:firstLine="709"/>
        <w:jc w:val="both"/>
        <w:rPr>
          <w:sz w:val="28"/>
          <w:szCs w:val="28"/>
          <w:lang w:val="vi-VN"/>
        </w:rPr>
      </w:pPr>
      <w:r>
        <w:rPr>
          <w:sz w:val="28"/>
          <w:szCs w:val="28"/>
          <w:lang w:val="vi-VN"/>
        </w:rPr>
        <w:t>Từ các nội dung trên</w:t>
      </w:r>
      <w:r w:rsidR="003C4C83">
        <w:rPr>
          <w:sz w:val="28"/>
          <w:szCs w:val="28"/>
          <w:lang w:val="vi-VN"/>
        </w:rPr>
        <w:t xml:space="preserve">, Sở Tư pháp </w:t>
      </w:r>
      <w:r w:rsidR="002A270D">
        <w:rPr>
          <w:sz w:val="28"/>
          <w:szCs w:val="28"/>
          <w:lang w:val="vi-VN"/>
        </w:rPr>
        <w:t xml:space="preserve">đề nghị Ủy ban nhân dân tỉnh </w:t>
      </w:r>
      <w:r w:rsidR="00744EBE">
        <w:rPr>
          <w:sz w:val="28"/>
          <w:szCs w:val="28"/>
          <w:lang w:val="vi-VN"/>
        </w:rPr>
        <w:t xml:space="preserve">xem xét giao Sở Tư pháp chủ trì, phối hợp với các cơ quan, đơn vị, địa phương </w:t>
      </w:r>
      <w:r w:rsidR="0047281D">
        <w:rPr>
          <w:sz w:val="28"/>
          <w:szCs w:val="28"/>
          <w:lang w:val="vi-VN"/>
        </w:rPr>
        <w:t xml:space="preserve">tiếp tục </w:t>
      </w:r>
      <w:r w:rsidR="00744EBE">
        <w:rPr>
          <w:sz w:val="28"/>
          <w:szCs w:val="28"/>
          <w:lang w:val="vi-VN"/>
        </w:rPr>
        <w:t xml:space="preserve">nghiên cứu, xin ý kiến hướng dẫn </w:t>
      </w:r>
      <w:r w:rsidR="00ED2E6A">
        <w:rPr>
          <w:sz w:val="28"/>
          <w:szCs w:val="28"/>
          <w:lang w:val="vi-VN"/>
        </w:rPr>
        <w:t xml:space="preserve">thêm về </w:t>
      </w:r>
      <w:r w:rsidR="00C41F8B">
        <w:rPr>
          <w:sz w:val="28"/>
          <w:szCs w:val="28"/>
          <w:lang w:val="vi-VN"/>
        </w:rPr>
        <w:t>việc xây dựng danh mục tập quán về hôn nhân và gia đình của cơ quan có thẩm quyền.</w:t>
      </w:r>
      <w:r w:rsidR="00100F1C">
        <w:rPr>
          <w:sz w:val="28"/>
          <w:szCs w:val="28"/>
          <w:lang w:val="vi-VN"/>
        </w:rPr>
        <w:t xml:space="preserve"> Trên c</w:t>
      </w:r>
      <w:r w:rsidR="00D879EB">
        <w:rPr>
          <w:sz w:val="28"/>
          <w:szCs w:val="28"/>
          <w:lang w:val="vi-VN"/>
        </w:rPr>
        <w:t>ơ</w:t>
      </w:r>
      <w:r w:rsidR="00100F1C">
        <w:rPr>
          <w:sz w:val="28"/>
          <w:szCs w:val="28"/>
          <w:lang w:val="vi-VN"/>
        </w:rPr>
        <w:t xml:space="preserve"> sở đó, tham mưu </w:t>
      </w:r>
      <w:r w:rsidR="000B4796">
        <w:rPr>
          <w:sz w:val="28"/>
          <w:szCs w:val="28"/>
          <w:lang w:val="vi-VN"/>
        </w:rPr>
        <w:t>Ủy ban nhân dân</w:t>
      </w:r>
      <w:r w:rsidR="00100F1C">
        <w:rPr>
          <w:sz w:val="28"/>
          <w:szCs w:val="28"/>
          <w:lang w:val="vi-VN"/>
        </w:rPr>
        <w:t xml:space="preserve"> tỉnh chỉ đạo </w:t>
      </w:r>
      <w:r w:rsidR="00100F1C">
        <w:rPr>
          <w:spacing w:val="-2"/>
          <w:sz w:val="28"/>
          <w:szCs w:val="28"/>
        </w:rPr>
        <w:t>xây dựng dự thảo Nghị quyết phê duyệt Danh mục các tập quán về hôn nhân và gia đình được áp dụng tại địa phương để trình Hội đồng nhân dân tỉnh xem xét ban hành theo quy định</w:t>
      </w:r>
      <w:r w:rsidR="00100F1C">
        <w:rPr>
          <w:spacing w:val="-2"/>
          <w:sz w:val="28"/>
          <w:szCs w:val="28"/>
          <w:lang w:val="vi-VN"/>
        </w:rPr>
        <w:t>.</w:t>
      </w:r>
    </w:p>
    <w:p w:rsidR="0097653E" w:rsidRPr="00C41F8B" w:rsidRDefault="00787144" w:rsidP="00C41F8B">
      <w:pPr>
        <w:spacing w:before="120" w:after="120"/>
        <w:ind w:firstLine="709"/>
        <w:jc w:val="both"/>
        <w:rPr>
          <w:iCs/>
          <w:sz w:val="28"/>
          <w:szCs w:val="28"/>
          <w:lang w:val="vi-VN"/>
        </w:rPr>
      </w:pPr>
      <w:r>
        <w:rPr>
          <w:sz w:val="28"/>
          <w:szCs w:val="28"/>
          <w:lang w:val="vi-VN"/>
        </w:rPr>
        <w:t xml:space="preserve">Sở Tư pháp </w:t>
      </w:r>
      <w:r w:rsidR="00C41F8B">
        <w:rPr>
          <w:sz w:val="28"/>
          <w:szCs w:val="28"/>
          <w:lang w:val="vi-VN"/>
        </w:rPr>
        <w:t>báo cáo Ủy ban nhân dân tỉnh xem xét</w:t>
      </w:r>
      <w:r>
        <w:rPr>
          <w:spacing w:val="-2"/>
          <w:sz w:val="28"/>
          <w:szCs w:val="28"/>
          <w:lang w:val="vi-VN"/>
        </w:rPr>
        <w:t>.</w:t>
      </w:r>
      <w:r w:rsidR="00C41F8B">
        <w:rPr>
          <w:spacing w:val="-2"/>
          <w:sz w:val="28"/>
          <w:szCs w:val="28"/>
          <w:lang w:val="vi-VN"/>
        </w:rPr>
        <w:t>/.</w:t>
      </w:r>
    </w:p>
    <w:tbl>
      <w:tblPr>
        <w:tblpPr w:leftFromText="180" w:rightFromText="180" w:vertAnchor="text" w:tblpXSpec="center" w:tblpY="1"/>
        <w:tblOverlap w:val="never"/>
        <w:tblW w:w="9243" w:type="dxa"/>
        <w:jc w:val="center"/>
        <w:tblLook w:val="01E0" w:firstRow="1" w:lastRow="1" w:firstColumn="1" w:lastColumn="1" w:noHBand="0" w:noVBand="0"/>
      </w:tblPr>
      <w:tblGrid>
        <w:gridCol w:w="4990"/>
        <w:gridCol w:w="4253"/>
      </w:tblGrid>
      <w:tr w:rsidR="00F45411" w:rsidRPr="007F36A7" w:rsidTr="008E4CB8">
        <w:trPr>
          <w:trHeight w:val="2552"/>
          <w:jc w:val="center"/>
        </w:trPr>
        <w:tc>
          <w:tcPr>
            <w:tcW w:w="4990" w:type="dxa"/>
          </w:tcPr>
          <w:p w:rsidR="00F45411" w:rsidRPr="00B91EEF" w:rsidRDefault="00F45411" w:rsidP="008E4CB8">
            <w:pPr>
              <w:ind w:left="-284" w:firstLine="284"/>
              <w:jc w:val="both"/>
              <w:rPr>
                <w:b/>
                <w:i/>
                <w:sz w:val="22"/>
              </w:rPr>
            </w:pPr>
            <w:r w:rsidRPr="00B91EEF">
              <w:rPr>
                <w:b/>
                <w:i/>
                <w:sz w:val="22"/>
                <w:szCs w:val="22"/>
              </w:rPr>
              <w:t>Nơi nhận:</w:t>
            </w:r>
          </w:p>
          <w:p w:rsidR="00F45411" w:rsidRPr="00B91EEF" w:rsidRDefault="00F45411" w:rsidP="008E4CB8">
            <w:pPr>
              <w:ind w:left="-284" w:firstLine="284"/>
              <w:jc w:val="both"/>
              <w:rPr>
                <w:sz w:val="22"/>
              </w:rPr>
            </w:pPr>
            <w:r w:rsidRPr="00B91EEF">
              <w:rPr>
                <w:sz w:val="22"/>
                <w:szCs w:val="22"/>
              </w:rPr>
              <w:t>- Như trên;</w:t>
            </w:r>
          </w:p>
          <w:p w:rsidR="00184440" w:rsidRDefault="00F45411" w:rsidP="008E4CB8">
            <w:pPr>
              <w:ind w:left="-284" w:firstLine="284"/>
              <w:jc w:val="both"/>
              <w:rPr>
                <w:sz w:val="22"/>
                <w:szCs w:val="22"/>
              </w:rPr>
            </w:pPr>
            <w:r w:rsidRPr="00B91EEF">
              <w:rPr>
                <w:sz w:val="22"/>
                <w:szCs w:val="22"/>
              </w:rPr>
              <w:t>-</w:t>
            </w:r>
            <w:r w:rsidR="00184440">
              <w:rPr>
                <w:sz w:val="22"/>
                <w:szCs w:val="22"/>
              </w:rPr>
              <w:t xml:space="preserve"> Giám đốc;</w:t>
            </w:r>
          </w:p>
          <w:p w:rsidR="00813019" w:rsidRPr="00915770" w:rsidRDefault="00184440" w:rsidP="008E4CB8">
            <w:pPr>
              <w:ind w:left="-284" w:firstLine="284"/>
              <w:jc w:val="both"/>
              <w:rPr>
                <w:sz w:val="22"/>
                <w:szCs w:val="22"/>
              </w:rPr>
            </w:pPr>
            <w:r>
              <w:rPr>
                <w:sz w:val="22"/>
                <w:szCs w:val="22"/>
              </w:rPr>
              <w:t xml:space="preserve">- </w:t>
            </w:r>
            <w:r w:rsidR="00F45411" w:rsidRPr="00B91EEF">
              <w:rPr>
                <w:sz w:val="22"/>
                <w:szCs w:val="22"/>
              </w:rPr>
              <w:t>P</w:t>
            </w:r>
            <w:r>
              <w:rPr>
                <w:sz w:val="22"/>
                <w:szCs w:val="22"/>
              </w:rPr>
              <w:t>hó Giám đốc</w:t>
            </w:r>
            <w:r w:rsidR="00F45411" w:rsidRPr="00B91EEF">
              <w:rPr>
                <w:sz w:val="22"/>
                <w:szCs w:val="22"/>
              </w:rPr>
              <w:t xml:space="preserve"> phụ trách;</w:t>
            </w:r>
          </w:p>
          <w:p w:rsidR="00184440" w:rsidRPr="00B91EEF" w:rsidRDefault="00184440" w:rsidP="008E4CB8">
            <w:pPr>
              <w:ind w:left="-284" w:firstLine="284"/>
              <w:jc w:val="both"/>
              <w:rPr>
                <w:sz w:val="22"/>
              </w:rPr>
            </w:pPr>
            <w:r>
              <w:rPr>
                <w:sz w:val="22"/>
              </w:rPr>
              <w:t>- Trang TTĐT Sở Tư pháp;</w:t>
            </w:r>
          </w:p>
          <w:p w:rsidR="00F45411" w:rsidRPr="0089562C" w:rsidRDefault="00F45411" w:rsidP="008E4CB8">
            <w:pPr>
              <w:ind w:left="-284" w:firstLine="284"/>
              <w:jc w:val="both"/>
              <w:rPr>
                <w:sz w:val="26"/>
                <w:szCs w:val="26"/>
              </w:rPr>
            </w:pPr>
            <w:r w:rsidRPr="00B91EEF">
              <w:rPr>
                <w:sz w:val="22"/>
                <w:szCs w:val="22"/>
              </w:rPr>
              <w:t>- Lưu: VT, HCTP.</w:t>
            </w:r>
          </w:p>
        </w:tc>
        <w:tc>
          <w:tcPr>
            <w:tcW w:w="4253" w:type="dxa"/>
          </w:tcPr>
          <w:p w:rsidR="00F45411" w:rsidRDefault="00F45411" w:rsidP="0013644E">
            <w:pPr>
              <w:jc w:val="center"/>
              <w:rPr>
                <w:b/>
                <w:sz w:val="28"/>
                <w:szCs w:val="28"/>
              </w:rPr>
            </w:pPr>
            <w:r w:rsidRPr="00A27793">
              <w:rPr>
                <w:b/>
                <w:sz w:val="28"/>
                <w:szCs w:val="28"/>
              </w:rPr>
              <w:t>GIÁM ĐỐC</w:t>
            </w:r>
          </w:p>
          <w:p w:rsidR="00B556F8" w:rsidRDefault="00B556F8" w:rsidP="0013644E">
            <w:pPr>
              <w:jc w:val="center"/>
              <w:rPr>
                <w:b/>
                <w:sz w:val="28"/>
                <w:szCs w:val="28"/>
                <w:lang w:val="vi-VN"/>
              </w:rPr>
            </w:pPr>
          </w:p>
          <w:p w:rsidR="00B556F8" w:rsidRDefault="00B556F8" w:rsidP="0013644E">
            <w:pPr>
              <w:jc w:val="center"/>
              <w:rPr>
                <w:b/>
                <w:sz w:val="28"/>
                <w:szCs w:val="28"/>
                <w:lang w:val="vi-VN"/>
              </w:rPr>
            </w:pPr>
          </w:p>
          <w:p w:rsidR="00B556F8" w:rsidRDefault="00B556F8" w:rsidP="0013644E">
            <w:pPr>
              <w:jc w:val="center"/>
              <w:rPr>
                <w:b/>
                <w:sz w:val="28"/>
                <w:szCs w:val="28"/>
                <w:lang w:val="vi-VN"/>
              </w:rPr>
            </w:pPr>
          </w:p>
          <w:p w:rsidR="00B556F8" w:rsidRDefault="00B556F8" w:rsidP="0013644E">
            <w:pPr>
              <w:jc w:val="center"/>
              <w:rPr>
                <w:b/>
                <w:sz w:val="28"/>
                <w:szCs w:val="28"/>
                <w:lang w:val="vi-VN"/>
              </w:rPr>
            </w:pPr>
          </w:p>
          <w:p w:rsidR="00C41F8B" w:rsidRDefault="00C41F8B" w:rsidP="0013644E">
            <w:pPr>
              <w:jc w:val="center"/>
              <w:rPr>
                <w:b/>
                <w:sz w:val="28"/>
                <w:szCs w:val="28"/>
                <w:lang w:val="vi-VN"/>
              </w:rPr>
            </w:pPr>
          </w:p>
          <w:p w:rsidR="00B556F8" w:rsidRDefault="00B556F8" w:rsidP="0013644E">
            <w:pPr>
              <w:jc w:val="center"/>
              <w:rPr>
                <w:b/>
                <w:sz w:val="28"/>
                <w:szCs w:val="28"/>
                <w:lang w:val="vi-VN"/>
              </w:rPr>
            </w:pPr>
          </w:p>
          <w:p w:rsidR="001E1E4F" w:rsidRPr="00E40C53" w:rsidRDefault="00AF3F59" w:rsidP="00E40C53">
            <w:pPr>
              <w:jc w:val="center"/>
              <w:rPr>
                <w:b/>
                <w:sz w:val="28"/>
                <w:szCs w:val="28"/>
                <w:lang w:val="vi-VN"/>
              </w:rPr>
            </w:pPr>
            <w:r>
              <w:rPr>
                <w:b/>
                <w:sz w:val="28"/>
                <w:szCs w:val="28"/>
                <w:lang w:val="vi-VN"/>
              </w:rPr>
              <w:t>Nguyễn Quang Tuyến</w:t>
            </w:r>
          </w:p>
        </w:tc>
      </w:tr>
    </w:tbl>
    <w:p w:rsidR="004F7F09" w:rsidRDefault="004F7F09" w:rsidP="006F0EAE"/>
    <w:p w:rsidR="00717D83" w:rsidRDefault="00717D83"/>
    <w:sectPr w:rsidR="00717D83" w:rsidSect="00495B71">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75C" w:rsidRDefault="0080775C" w:rsidP="00EC2FFA">
      <w:r>
        <w:separator/>
      </w:r>
    </w:p>
  </w:endnote>
  <w:endnote w:type="continuationSeparator" w:id="0">
    <w:p w:rsidR="0080775C" w:rsidRDefault="0080775C" w:rsidP="00EC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75C" w:rsidRDefault="0080775C" w:rsidP="00EC2FFA">
      <w:r>
        <w:separator/>
      </w:r>
    </w:p>
  </w:footnote>
  <w:footnote w:type="continuationSeparator" w:id="0">
    <w:p w:rsidR="0080775C" w:rsidRDefault="0080775C" w:rsidP="00EC2FFA">
      <w:r>
        <w:continuationSeparator/>
      </w:r>
    </w:p>
  </w:footnote>
  <w:footnote w:id="1">
    <w:p w:rsidR="00EC2FFA" w:rsidRPr="00EC2FFA" w:rsidRDefault="00EC2FFA" w:rsidP="002A270D">
      <w:pPr>
        <w:pStyle w:val="FootnoteText"/>
        <w:jc w:val="both"/>
        <w:rPr>
          <w:lang w:val="vi-VN"/>
        </w:rPr>
      </w:pPr>
      <w:r>
        <w:rPr>
          <w:rStyle w:val="FootnoteReference"/>
        </w:rPr>
        <w:footnoteRef/>
      </w:r>
      <w:r>
        <w:t xml:space="preserve"> </w:t>
      </w:r>
      <w:r>
        <w:rPr>
          <w:lang w:val="vi-VN"/>
        </w:rPr>
        <w:t xml:space="preserve">Sở Văn hóa, Thể thao và Du </w:t>
      </w:r>
      <w:r w:rsidR="005704C6">
        <w:rPr>
          <w:lang w:val="vi-VN"/>
        </w:rPr>
        <w:t>l</w:t>
      </w:r>
      <w:r>
        <w:rPr>
          <w:lang w:val="vi-VN"/>
        </w:rPr>
        <w:t xml:space="preserve">ịch, UBND các huyện, thành phố: Đà Lạt, Cát Tiên, Lâm Hà, Đạ Tẻh, Đơn Dương.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411"/>
    <w:rsid w:val="00026C3A"/>
    <w:rsid w:val="000552CD"/>
    <w:rsid w:val="00096B55"/>
    <w:rsid w:val="000A2C73"/>
    <w:rsid w:val="000B4796"/>
    <w:rsid w:val="00100F1C"/>
    <w:rsid w:val="0013644E"/>
    <w:rsid w:val="001613C5"/>
    <w:rsid w:val="001655C7"/>
    <w:rsid w:val="0017157F"/>
    <w:rsid w:val="00184440"/>
    <w:rsid w:val="00191F29"/>
    <w:rsid w:val="001A7FB6"/>
    <w:rsid w:val="001C4490"/>
    <w:rsid w:val="001C5A46"/>
    <w:rsid w:val="001E1E4F"/>
    <w:rsid w:val="0022469D"/>
    <w:rsid w:val="00233B7F"/>
    <w:rsid w:val="0024488D"/>
    <w:rsid w:val="00262076"/>
    <w:rsid w:val="00263106"/>
    <w:rsid w:val="002709DE"/>
    <w:rsid w:val="002823EF"/>
    <w:rsid w:val="002A270D"/>
    <w:rsid w:val="002C75C6"/>
    <w:rsid w:val="002E68FD"/>
    <w:rsid w:val="00372022"/>
    <w:rsid w:val="003C4C83"/>
    <w:rsid w:val="003F5F16"/>
    <w:rsid w:val="0042639C"/>
    <w:rsid w:val="004500FF"/>
    <w:rsid w:val="00454994"/>
    <w:rsid w:val="00470A87"/>
    <w:rsid w:val="0047281D"/>
    <w:rsid w:val="00473D3A"/>
    <w:rsid w:val="00495B71"/>
    <w:rsid w:val="004C5DE7"/>
    <w:rsid w:val="004E6BAA"/>
    <w:rsid w:val="004F7F09"/>
    <w:rsid w:val="005123C8"/>
    <w:rsid w:val="0055554F"/>
    <w:rsid w:val="00555F6C"/>
    <w:rsid w:val="0056118E"/>
    <w:rsid w:val="005645B6"/>
    <w:rsid w:val="005704C6"/>
    <w:rsid w:val="005E64BF"/>
    <w:rsid w:val="00601311"/>
    <w:rsid w:val="006515BB"/>
    <w:rsid w:val="00653EC3"/>
    <w:rsid w:val="006B06D0"/>
    <w:rsid w:val="006F0EAE"/>
    <w:rsid w:val="006F35DC"/>
    <w:rsid w:val="00712C09"/>
    <w:rsid w:val="00717D83"/>
    <w:rsid w:val="007354E6"/>
    <w:rsid w:val="007401BB"/>
    <w:rsid w:val="00744EBE"/>
    <w:rsid w:val="0075140B"/>
    <w:rsid w:val="007528B9"/>
    <w:rsid w:val="00787144"/>
    <w:rsid w:val="00793A78"/>
    <w:rsid w:val="007A615F"/>
    <w:rsid w:val="007E02BB"/>
    <w:rsid w:val="007F7583"/>
    <w:rsid w:val="0080775C"/>
    <w:rsid w:val="00813019"/>
    <w:rsid w:val="008658FE"/>
    <w:rsid w:val="008755FD"/>
    <w:rsid w:val="008D1ECE"/>
    <w:rsid w:val="008E4CB8"/>
    <w:rsid w:val="008F3BF5"/>
    <w:rsid w:val="00900852"/>
    <w:rsid w:val="00913554"/>
    <w:rsid w:val="00915770"/>
    <w:rsid w:val="0095362B"/>
    <w:rsid w:val="00953E1B"/>
    <w:rsid w:val="00955E61"/>
    <w:rsid w:val="0097653E"/>
    <w:rsid w:val="009B4844"/>
    <w:rsid w:val="009D6B19"/>
    <w:rsid w:val="00A03A8B"/>
    <w:rsid w:val="00A24E92"/>
    <w:rsid w:val="00A27793"/>
    <w:rsid w:val="00A50CA0"/>
    <w:rsid w:val="00A52C80"/>
    <w:rsid w:val="00A64F4D"/>
    <w:rsid w:val="00A92287"/>
    <w:rsid w:val="00AD1D46"/>
    <w:rsid w:val="00AF3F59"/>
    <w:rsid w:val="00B1636A"/>
    <w:rsid w:val="00B35510"/>
    <w:rsid w:val="00B556F8"/>
    <w:rsid w:val="00BA2369"/>
    <w:rsid w:val="00BA3A3A"/>
    <w:rsid w:val="00BA6AF7"/>
    <w:rsid w:val="00BE298E"/>
    <w:rsid w:val="00BF7EAC"/>
    <w:rsid w:val="00C22819"/>
    <w:rsid w:val="00C41F8B"/>
    <w:rsid w:val="00C50D2F"/>
    <w:rsid w:val="00C55883"/>
    <w:rsid w:val="00C90E2C"/>
    <w:rsid w:val="00CC7350"/>
    <w:rsid w:val="00CE0CDF"/>
    <w:rsid w:val="00CF2C20"/>
    <w:rsid w:val="00CF4CCC"/>
    <w:rsid w:val="00D31A88"/>
    <w:rsid w:val="00D37FAB"/>
    <w:rsid w:val="00D419D6"/>
    <w:rsid w:val="00D5206B"/>
    <w:rsid w:val="00D879EB"/>
    <w:rsid w:val="00DA67D4"/>
    <w:rsid w:val="00DB2511"/>
    <w:rsid w:val="00DC3635"/>
    <w:rsid w:val="00DD1E9A"/>
    <w:rsid w:val="00DE7873"/>
    <w:rsid w:val="00DF44FD"/>
    <w:rsid w:val="00DF54D7"/>
    <w:rsid w:val="00DF73FB"/>
    <w:rsid w:val="00DF7841"/>
    <w:rsid w:val="00E00843"/>
    <w:rsid w:val="00E0302B"/>
    <w:rsid w:val="00E15157"/>
    <w:rsid w:val="00E40C53"/>
    <w:rsid w:val="00E77662"/>
    <w:rsid w:val="00E9750F"/>
    <w:rsid w:val="00EC2FFA"/>
    <w:rsid w:val="00EC6945"/>
    <w:rsid w:val="00ED2E6A"/>
    <w:rsid w:val="00EE4015"/>
    <w:rsid w:val="00F1720D"/>
    <w:rsid w:val="00F20599"/>
    <w:rsid w:val="00F319B5"/>
    <w:rsid w:val="00F45411"/>
    <w:rsid w:val="00F4695E"/>
    <w:rsid w:val="00F96333"/>
    <w:rsid w:val="00F97934"/>
    <w:rsid w:val="00FC156A"/>
    <w:rsid w:val="00FC3A81"/>
    <w:rsid w:val="00FD3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0F0C7"/>
  <w15:docId w15:val="{D3A18782-B32E-4EA3-AC2B-F40D304C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4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45411"/>
    <w:pPr>
      <w:spacing w:before="100" w:beforeAutospacing="1" w:after="100" w:afterAutospacing="1"/>
    </w:pPr>
    <w:rPr>
      <w:lang w:val="vi-VN" w:eastAsia="vi-VN"/>
    </w:rPr>
  </w:style>
  <w:style w:type="paragraph" w:styleId="BalloonText">
    <w:name w:val="Balloon Text"/>
    <w:basedOn w:val="Normal"/>
    <w:link w:val="BalloonTextChar"/>
    <w:uiPriority w:val="99"/>
    <w:semiHidden/>
    <w:unhideWhenUsed/>
    <w:rsid w:val="008658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8FE"/>
    <w:rPr>
      <w:rFonts w:ascii="Segoe UI" w:eastAsia="Times New Roman" w:hAnsi="Segoe UI" w:cs="Segoe UI"/>
      <w:sz w:val="18"/>
      <w:szCs w:val="18"/>
    </w:rPr>
  </w:style>
  <w:style w:type="character" w:styleId="Hyperlink">
    <w:name w:val="Hyperlink"/>
    <w:basedOn w:val="DefaultParagraphFont"/>
    <w:uiPriority w:val="99"/>
    <w:unhideWhenUsed/>
    <w:rsid w:val="00BA6AF7"/>
    <w:rPr>
      <w:color w:val="0000FF" w:themeColor="hyperlink"/>
      <w:u w:val="single"/>
    </w:rPr>
  </w:style>
  <w:style w:type="paragraph" w:customStyle="1" w:styleId="CharChar4CharCharCharChar">
    <w:name w:val="Char Char4 Char Char Char Char"/>
    <w:basedOn w:val="Normal"/>
    <w:next w:val="Normal"/>
    <w:autoRedefine/>
    <w:semiHidden/>
    <w:rsid w:val="001613C5"/>
    <w:pPr>
      <w:spacing w:before="120" w:after="120" w:line="312" w:lineRule="auto"/>
    </w:pPr>
    <w:rPr>
      <w:sz w:val="28"/>
      <w:szCs w:val="28"/>
    </w:rPr>
  </w:style>
  <w:style w:type="paragraph" w:styleId="ListParagraph">
    <w:name w:val="List Paragraph"/>
    <w:basedOn w:val="Normal"/>
    <w:uiPriority w:val="34"/>
    <w:qFormat/>
    <w:rsid w:val="00A92287"/>
    <w:pPr>
      <w:ind w:left="720"/>
      <w:contextualSpacing/>
    </w:pPr>
  </w:style>
  <w:style w:type="table" w:styleId="TableGrid">
    <w:name w:val="Table Grid"/>
    <w:basedOn w:val="TableNormal"/>
    <w:uiPriority w:val="59"/>
    <w:rsid w:val="00450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C2FFA"/>
    <w:rPr>
      <w:sz w:val="20"/>
      <w:szCs w:val="20"/>
    </w:rPr>
  </w:style>
  <w:style w:type="character" w:customStyle="1" w:styleId="FootnoteTextChar">
    <w:name w:val="Footnote Text Char"/>
    <w:basedOn w:val="DefaultParagraphFont"/>
    <w:link w:val="FootnoteText"/>
    <w:uiPriority w:val="99"/>
    <w:semiHidden/>
    <w:rsid w:val="00EC2FF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C2F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C502C-4088-438F-884B-535E7CE6E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VienDong</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VienDong</dc:creator>
  <cp:lastModifiedBy>VANTHU</cp:lastModifiedBy>
  <cp:revision>65</cp:revision>
  <cp:lastPrinted>2024-05-28T02:11:00Z</cp:lastPrinted>
  <dcterms:created xsi:type="dcterms:W3CDTF">2023-02-16T03:21:00Z</dcterms:created>
  <dcterms:modified xsi:type="dcterms:W3CDTF">2024-06-18T02:01:00Z</dcterms:modified>
</cp:coreProperties>
</file>