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76" w:type="dxa"/>
        <w:tblLook w:val="04A0"/>
      </w:tblPr>
      <w:tblGrid>
        <w:gridCol w:w="3828"/>
        <w:gridCol w:w="5812"/>
      </w:tblGrid>
      <w:tr w:rsidR="008E27AF" w:rsidTr="00D65A0C">
        <w:trPr>
          <w:trHeight w:val="1818"/>
        </w:trPr>
        <w:tc>
          <w:tcPr>
            <w:tcW w:w="3828" w:type="dxa"/>
          </w:tcPr>
          <w:p w:rsidR="008E27AF" w:rsidRDefault="008E27AF" w:rsidP="005625F2">
            <w:pPr>
              <w:spacing w:after="0"/>
              <w:jc w:val="center"/>
              <w:rPr>
                <w:sz w:val="26"/>
                <w:szCs w:val="26"/>
              </w:rPr>
            </w:pPr>
            <w:r>
              <w:rPr>
                <w:sz w:val="26"/>
                <w:szCs w:val="26"/>
              </w:rPr>
              <w:t>UBND TỈNH LẦM ĐỒNG</w:t>
            </w:r>
          </w:p>
          <w:p w:rsidR="008E27AF" w:rsidRDefault="005625F2" w:rsidP="005625F2">
            <w:pPr>
              <w:spacing w:after="0"/>
              <w:jc w:val="center"/>
              <w:rPr>
                <w:b/>
                <w:sz w:val="26"/>
                <w:szCs w:val="26"/>
              </w:rPr>
            </w:pPr>
            <w:r w:rsidRPr="00714FDC">
              <w:pict>
                <v:shapetype id="_x0000_t32" coordsize="21600,21600" o:spt="32" o:oned="t" path="m,l21600,21600e" filled="f">
                  <v:path arrowok="t" fillok="f" o:connecttype="none"/>
                  <o:lock v:ext="edit" shapetype="t"/>
                </v:shapetype>
                <v:shape id="AutoShape 5" o:spid="_x0000_s1026" type="#_x0000_t32" style="position:absolute;left:0;text-align:left;margin-left:47.9pt;margin-top:13.9pt;width:67.6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3MHQIAADoEAAAOAAAAZHJzL2Uyb0RvYy54bWysU82O2jAQvlfqO1i+QxJK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"/>
              </w:pict>
            </w:r>
            <w:r w:rsidR="008E27AF">
              <w:rPr>
                <w:b/>
                <w:sz w:val="26"/>
                <w:szCs w:val="26"/>
              </w:rPr>
              <w:t>SỞ CÔNG THƯƠNG</w:t>
            </w:r>
          </w:p>
          <w:p w:rsidR="008E27AF" w:rsidRDefault="008E27AF" w:rsidP="005625F2">
            <w:pPr>
              <w:spacing w:after="0"/>
              <w:jc w:val="center"/>
              <w:rPr>
                <w:b/>
                <w:sz w:val="26"/>
                <w:szCs w:val="26"/>
              </w:rPr>
            </w:pPr>
          </w:p>
          <w:p w:rsidR="008E27AF" w:rsidRDefault="008E27AF" w:rsidP="005625F2">
            <w:pPr>
              <w:spacing w:after="0"/>
              <w:jc w:val="center"/>
            </w:pPr>
            <w:r>
              <w:t>Số:         /SCT-KHTH</w:t>
            </w:r>
          </w:p>
          <w:p w:rsidR="008E27AF" w:rsidRPr="00E657DC" w:rsidRDefault="008E27AF" w:rsidP="005625F2">
            <w:pPr>
              <w:spacing w:after="0"/>
              <w:jc w:val="center"/>
              <w:rPr>
                <w:sz w:val="24"/>
                <w:szCs w:val="24"/>
              </w:rPr>
            </w:pPr>
            <w:r w:rsidRPr="00E657DC">
              <w:rPr>
                <w:sz w:val="24"/>
                <w:szCs w:val="24"/>
              </w:rPr>
              <w:t xml:space="preserve">V/v </w:t>
            </w:r>
            <w:r>
              <w:rPr>
                <w:sz w:val="24"/>
                <w:szCs w:val="24"/>
              </w:rPr>
              <w:t xml:space="preserve">đề nghị thực hiện kiểm kê tài sản kết cấu hạ tầng chợ, cụm công nghiệp thuộc lĩnh vực ngành Công Thương </w:t>
            </w:r>
          </w:p>
        </w:tc>
        <w:tc>
          <w:tcPr>
            <w:tcW w:w="5812" w:type="dxa"/>
          </w:tcPr>
          <w:p w:rsidR="008E27AF" w:rsidRDefault="008E27AF" w:rsidP="005625F2">
            <w:pPr>
              <w:spacing w:after="0"/>
              <w:jc w:val="center"/>
              <w:rPr>
                <w:b/>
                <w:sz w:val="26"/>
                <w:szCs w:val="26"/>
              </w:rPr>
            </w:pPr>
            <w:r>
              <w:rPr>
                <w:b/>
                <w:sz w:val="26"/>
                <w:szCs w:val="26"/>
              </w:rPr>
              <w:t>CỘNG HÒA XÃ HỘI CHỦ NGHĨA VIỆT NAM</w:t>
            </w:r>
          </w:p>
          <w:p w:rsidR="008E27AF" w:rsidRDefault="008E27AF" w:rsidP="005625F2">
            <w:pPr>
              <w:spacing w:after="0"/>
              <w:jc w:val="center"/>
              <w:rPr>
                <w:b/>
                <w:sz w:val="26"/>
                <w:szCs w:val="26"/>
              </w:rPr>
            </w:pPr>
            <w:r>
              <w:rPr>
                <w:b/>
                <w:sz w:val="26"/>
                <w:szCs w:val="26"/>
              </w:rPr>
              <w:t>Độc lập – Tự do – Hạnh phúc</w:t>
            </w:r>
          </w:p>
          <w:p w:rsidR="008E27AF" w:rsidRDefault="00714FDC" w:rsidP="005625F2">
            <w:pPr>
              <w:spacing w:after="0"/>
              <w:rPr>
                <w:sz w:val="26"/>
                <w:szCs w:val="26"/>
              </w:rPr>
            </w:pPr>
            <w:r w:rsidRPr="00714FDC">
              <w:pict>
                <v:shape id="AutoShape 4" o:spid="_x0000_s1027" type="#_x0000_t32" style="position:absolute;margin-left:60.95pt;margin-top:1.75pt;width:156.7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"/>
              </w:pict>
            </w:r>
          </w:p>
          <w:p w:rsidR="008E27AF" w:rsidRDefault="008E27AF" w:rsidP="005625F2">
            <w:pPr>
              <w:spacing w:after="0"/>
              <w:jc w:val="center"/>
              <w:rPr>
                <w:sz w:val="26"/>
                <w:szCs w:val="26"/>
              </w:rPr>
            </w:pPr>
            <w:r>
              <w:rPr>
                <w:i/>
              </w:rPr>
              <w:t>Lâm Đồng, ngày       tháng 11 năm 2024</w:t>
            </w:r>
          </w:p>
        </w:tc>
      </w:tr>
    </w:tbl>
    <w:p w:rsidR="008E27AF" w:rsidRDefault="008E27AF" w:rsidP="008E27AF">
      <w:pPr>
        <w:spacing w:after="0"/>
        <w:rPr>
          <w:vanish/>
        </w:rPr>
      </w:pPr>
    </w:p>
    <w:p w:rsidR="008E27AF" w:rsidRDefault="008E27AF" w:rsidP="008E27AF">
      <w:pPr>
        <w:tabs>
          <w:tab w:val="right" w:pos="7380"/>
        </w:tabs>
        <w:spacing w:after="0"/>
        <w:rPr>
          <w:szCs w:val="28"/>
        </w:rPr>
      </w:pPr>
    </w:p>
    <w:p w:rsidR="008E27AF" w:rsidRDefault="008E27AF" w:rsidP="008E27AF">
      <w:pPr>
        <w:spacing w:after="0"/>
        <w:rPr>
          <w:szCs w:val="28"/>
        </w:rPr>
      </w:pPr>
      <w:r>
        <w:rPr>
          <w:szCs w:val="28"/>
        </w:rPr>
        <w:tab/>
      </w:r>
      <w:r>
        <w:rPr>
          <w:szCs w:val="28"/>
        </w:rPr>
        <w:tab/>
      </w:r>
      <w:r w:rsidRPr="00E657DC">
        <w:rPr>
          <w:szCs w:val="28"/>
        </w:rPr>
        <w:t xml:space="preserve">Kính gửi: </w:t>
      </w:r>
      <w:r w:rsidR="008655FC">
        <w:rPr>
          <w:szCs w:val="28"/>
        </w:rPr>
        <w:t>UBND các huyện, thành phố Đà Lạt, Bảo Lộc</w:t>
      </w:r>
    </w:p>
    <w:p w:rsidR="008E27AF" w:rsidRPr="00E657DC" w:rsidRDefault="008E27AF" w:rsidP="008655FC">
      <w:pPr>
        <w:spacing w:after="0"/>
        <w:jc w:val="center"/>
        <w:rPr>
          <w:szCs w:val="28"/>
        </w:rPr>
      </w:pPr>
      <w:r>
        <w:rPr>
          <w:szCs w:val="28"/>
        </w:rPr>
        <w:tab/>
      </w:r>
      <w:r>
        <w:rPr>
          <w:szCs w:val="28"/>
        </w:rPr>
        <w:tab/>
      </w:r>
      <w:r>
        <w:rPr>
          <w:szCs w:val="28"/>
        </w:rPr>
        <w:tab/>
        <w:t xml:space="preserve"> </w:t>
      </w:r>
    </w:p>
    <w:p w:rsidR="008E27AF" w:rsidRDefault="008E27AF" w:rsidP="008E27AF">
      <w:pPr>
        <w:tabs>
          <w:tab w:val="left" w:pos="993"/>
        </w:tabs>
        <w:spacing w:before="120" w:after="120" w:line="340" w:lineRule="exact"/>
        <w:ind w:firstLine="709"/>
        <w:jc w:val="both"/>
        <w:rPr>
          <w:szCs w:val="28"/>
          <w:lang w:eastAsia="vi-VN" w:bidi="vi-VN"/>
        </w:rPr>
      </w:pPr>
      <w:r>
        <w:rPr>
          <w:szCs w:val="28"/>
          <w:lang w:val="es-AR"/>
        </w:rPr>
        <w:t>T</w:t>
      </w:r>
      <w:r w:rsidRPr="00D81523">
        <w:rPr>
          <w:szCs w:val="28"/>
          <w:lang w:val="es-AR"/>
        </w:rPr>
        <w:t xml:space="preserve">hực hiện Kế hoạch 3572/KH-UBND ngày 06/5/2024 của UBND tỉnh Lâm Đồng thực hiện Quyết định số 213/QĐ-TTg ngày 01/3/2024 của Thủ tướng Chính phủ phê duyệt </w:t>
      </w:r>
      <w:r w:rsidRPr="00D81523">
        <w:rPr>
          <w:szCs w:val="28"/>
          <w:lang w:eastAsia="vi-VN" w:bidi="vi-VN"/>
        </w:rPr>
        <w:t xml:space="preserve">Đề án tổng kiểm kê tài sản công tại cơ quan, tài sản kết cấu hạ tầng do Nhà nước đầu tư, quản lý thuộc ngành Công Thương; </w:t>
      </w:r>
    </w:p>
    <w:p w:rsidR="008E27AF" w:rsidRDefault="008E27AF" w:rsidP="00DB55C3">
      <w:pPr>
        <w:spacing w:before="120" w:after="120" w:line="280" w:lineRule="atLeast"/>
        <w:ind w:firstLine="567"/>
        <w:jc w:val="both"/>
        <w:rPr>
          <w:bCs/>
          <w:spacing w:val="-2"/>
          <w:szCs w:val="28"/>
        </w:rPr>
      </w:pPr>
      <w:r>
        <w:rPr>
          <w:szCs w:val="28"/>
          <w:lang w:eastAsia="vi-VN" w:bidi="vi-VN"/>
        </w:rPr>
        <w:t xml:space="preserve">Sở Công Thương kính đề nghị UBND các huyện, thành phố trên địa bàn tỉnh </w:t>
      </w:r>
      <w:r w:rsidR="008655FC">
        <w:rPr>
          <w:szCs w:val="28"/>
          <w:lang w:eastAsia="vi-VN" w:bidi="vi-VN"/>
        </w:rPr>
        <w:t xml:space="preserve">phối hợp </w:t>
      </w:r>
      <w:r>
        <w:rPr>
          <w:szCs w:val="28"/>
          <w:lang w:eastAsia="vi-VN" w:bidi="vi-VN"/>
        </w:rPr>
        <w:t xml:space="preserve">thực hiện </w:t>
      </w:r>
      <w:r w:rsidRPr="00D81523">
        <w:rPr>
          <w:bCs/>
          <w:spacing w:val="-2"/>
          <w:szCs w:val="28"/>
        </w:rPr>
        <w:t>kiểm kê tài sản kết cấu hạ tầng</w:t>
      </w:r>
      <w:r w:rsidR="008655FC">
        <w:rPr>
          <w:bCs/>
          <w:spacing w:val="-2"/>
          <w:szCs w:val="28"/>
        </w:rPr>
        <w:t xml:space="preserve"> đối với hạ tầng thương mại là chợ và cụm công nghiệp do nhà nước đầu tư, quản lý v</w:t>
      </w:r>
      <w:r>
        <w:rPr>
          <w:bCs/>
          <w:spacing w:val="-2"/>
          <w:szCs w:val="28"/>
        </w:rPr>
        <w:t>ới các nội dung cụ thể như sau:</w:t>
      </w:r>
      <w:bookmarkStart w:id="0" w:name="muc_4"/>
    </w:p>
    <w:p w:rsidR="008E27AF" w:rsidRPr="008E27AF" w:rsidRDefault="008E27AF" w:rsidP="00DB55C3">
      <w:pPr>
        <w:spacing w:before="120" w:after="120" w:line="280" w:lineRule="atLeast"/>
        <w:ind w:firstLine="567"/>
        <w:jc w:val="both"/>
        <w:rPr>
          <w:bCs/>
          <w:spacing w:val="-2"/>
          <w:szCs w:val="28"/>
        </w:rPr>
      </w:pPr>
      <w:r w:rsidRPr="008E27AF">
        <w:rPr>
          <w:b/>
          <w:bCs/>
          <w:spacing w:val="-2"/>
          <w:szCs w:val="28"/>
        </w:rPr>
        <w:t>I.</w:t>
      </w:r>
      <w:r>
        <w:rPr>
          <w:bCs/>
          <w:spacing w:val="-2"/>
          <w:szCs w:val="28"/>
        </w:rPr>
        <w:t xml:space="preserve"> </w:t>
      </w:r>
      <w:r w:rsidRPr="00D81523">
        <w:rPr>
          <w:b/>
          <w:bCs/>
          <w:spacing w:val="-2"/>
          <w:szCs w:val="28"/>
        </w:rPr>
        <w:t xml:space="preserve">Thời điểm và nguyên tắc </w:t>
      </w:r>
      <w:r w:rsidRPr="00782116">
        <w:rPr>
          <w:b/>
          <w:bCs/>
          <w:spacing w:val="-2"/>
          <w:szCs w:val="28"/>
        </w:rPr>
        <w:t>kiểm kê</w:t>
      </w:r>
      <w:bookmarkEnd w:id="0"/>
      <w:r w:rsidRPr="00782116">
        <w:rPr>
          <w:b/>
          <w:bCs/>
          <w:spacing w:val="-2"/>
          <w:szCs w:val="28"/>
        </w:rPr>
        <w:t>, báo cáo kết quả kiểm kê</w:t>
      </w:r>
    </w:p>
    <w:p w:rsidR="008E27AF" w:rsidRPr="00782116" w:rsidRDefault="000C7169" w:rsidP="00DB55C3">
      <w:pPr>
        <w:spacing w:before="120" w:after="120" w:line="280" w:lineRule="atLeast"/>
        <w:ind w:firstLine="567"/>
        <w:jc w:val="both"/>
        <w:rPr>
          <w:b/>
          <w:bCs/>
          <w:szCs w:val="28"/>
        </w:rPr>
      </w:pPr>
      <w:r>
        <w:rPr>
          <w:szCs w:val="28"/>
        </w:rPr>
        <w:t xml:space="preserve">1. </w:t>
      </w:r>
      <w:r w:rsidR="008E27AF" w:rsidRPr="00782116">
        <w:rPr>
          <w:szCs w:val="28"/>
        </w:rPr>
        <w:t xml:space="preserve">Thời điểm kiểm kê (thời điểm chốt số liệu kiểm kê): </w:t>
      </w:r>
      <w:r w:rsidR="008E27AF" w:rsidRPr="00782116">
        <w:rPr>
          <w:b/>
          <w:bCs/>
          <w:szCs w:val="28"/>
        </w:rPr>
        <w:t>0h ngày 01/01/2025.</w:t>
      </w:r>
    </w:p>
    <w:p w:rsidR="008E27AF" w:rsidRPr="00782116" w:rsidRDefault="000C7169" w:rsidP="00DB55C3">
      <w:pPr>
        <w:spacing w:before="120" w:after="120" w:line="280" w:lineRule="atLeast"/>
        <w:ind w:firstLine="567"/>
        <w:jc w:val="both"/>
        <w:rPr>
          <w:b/>
          <w:szCs w:val="28"/>
        </w:rPr>
      </w:pPr>
      <w:r>
        <w:rPr>
          <w:szCs w:val="28"/>
        </w:rPr>
        <w:t xml:space="preserve">2. </w:t>
      </w:r>
      <w:r w:rsidR="008E27AF" w:rsidRPr="00782116">
        <w:rPr>
          <w:szCs w:val="28"/>
        </w:rPr>
        <w:t xml:space="preserve">Thời gian tổ chức thực hiện kiểm kê: </w:t>
      </w:r>
      <w:r w:rsidR="008E27AF" w:rsidRPr="00782116">
        <w:rPr>
          <w:b/>
          <w:szCs w:val="28"/>
        </w:rPr>
        <w:t>từ ngày 01/01/2025 đến ngày 01/3/2025.</w:t>
      </w:r>
    </w:p>
    <w:p w:rsidR="008E27AF" w:rsidRPr="00782116" w:rsidRDefault="000C7169" w:rsidP="00DB55C3">
      <w:pPr>
        <w:spacing w:before="120" w:after="120" w:line="280" w:lineRule="atLeast"/>
        <w:ind w:firstLine="567"/>
        <w:jc w:val="both"/>
        <w:rPr>
          <w:b/>
          <w:szCs w:val="28"/>
        </w:rPr>
      </w:pPr>
      <w:r>
        <w:rPr>
          <w:szCs w:val="28"/>
        </w:rPr>
        <w:t>3.</w:t>
      </w:r>
      <w:r w:rsidR="008E27AF" w:rsidRPr="00782116">
        <w:rPr>
          <w:szCs w:val="28"/>
        </w:rPr>
        <w:t xml:space="preserve"> Hoàn thành và báo cáo kết quả kiểm kê</w:t>
      </w:r>
      <w:r w:rsidR="00DB55C3">
        <w:rPr>
          <w:szCs w:val="28"/>
        </w:rPr>
        <w:t xml:space="preserve"> về Sở Công Thương</w:t>
      </w:r>
      <w:r w:rsidR="008E27AF" w:rsidRPr="00782116">
        <w:rPr>
          <w:szCs w:val="28"/>
        </w:rPr>
        <w:t>:</w:t>
      </w:r>
      <w:r w:rsidR="008E27AF" w:rsidRPr="00782116">
        <w:rPr>
          <w:b/>
          <w:szCs w:val="28"/>
        </w:rPr>
        <w:t xml:space="preserve"> </w:t>
      </w:r>
      <w:r>
        <w:rPr>
          <w:b/>
          <w:szCs w:val="28"/>
        </w:rPr>
        <w:t xml:space="preserve">trước ngày </w:t>
      </w:r>
      <w:r w:rsidR="008E27AF" w:rsidRPr="00782116">
        <w:rPr>
          <w:b/>
          <w:szCs w:val="28"/>
        </w:rPr>
        <w:t>1</w:t>
      </w:r>
      <w:r w:rsidR="008E27AF">
        <w:rPr>
          <w:b/>
          <w:szCs w:val="28"/>
        </w:rPr>
        <w:t>0</w:t>
      </w:r>
      <w:r w:rsidR="008655FC">
        <w:rPr>
          <w:b/>
          <w:szCs w:val="28"/>
        </w:rPr>
        <w:t xml:space="preserve">/3/2025 </w:t>
      </w:r>
      <w:r w:rsidR="008655FC" w:rsidRPr="008655FC">
        <w:rPr>
          <w:szCs w:val="28"/>
        </w:rPr>
        <w:t xml:space="preserve">để </w:t>
      </w:r>
      <w:r w:rsidR="008655FC">
        <w:rPr>
          <w:szCs w:val="28"/>
        </w:rPr>
        <w:t xml:space="preserve">Sở Công Thương tổng hợp, gửi Sở Tài chính báo cáo UBND tỉnh </w:t>
      </w:r>
      <w:proofErr w:type="gramStart"/>
      <w:r w:rsidR="008655FC">
        <w:rPr>
          <w:szCs w:val="28"/>
        </w:rPr>
        <w:t>theo</w:t>
      </w:r>
      <w:proofErr w:type="gramEnd"/>
      <w:r w:rsidR="008655FC">
        <w:rPr>
          <w:szCs w:val="28"/>
        </w:rPr>
        <w:t xml:space="preserve"> quy định.</w:t>
      </w:r>
    </w:p>
    <w:p w:rsidR="002D2BBC" w:rsidRDefault="000C7169" w:rsidP="002D2BBC">
      <w:pPr>
        <w:pStyle w:val="Vnbnnidung20"/>
        <w:shd w:val="clear" w:color="auto" w:fill="auto"/>
        <w:spacing w:before="120" w:after="0" w:line="320" w:lineRule="exact"/>
        <w:ind w:firstLine="567"/>
        <w:rPr>
          <w:rFonts w:ascii="Times New Roman" w:hAnsi="Times New Roman" w:cs="Times New Roman"/>
          <w:sz w:val="28"/>
          <w:szCs w:val="28"/>
        </w:rPr>
      </w:pPr>
      <w:r w:rsidRPr="002D2BBC">
        <w:rPr>
          <w:rFonts w:ascii="Times New Roman" w:hAnsi="Times New Roman" w:cs="Times New Roman"/>
          <w:sz w:val="28"/>
          <w:szCs w:val="28"/>
        </w:rPr>
        <w:t>4.</w:t>
      </w:r>
      <w:r w:rsidR="008E27AF" w:rsidRPr="002D2BBC">
        <w:rPr>
          <w:rFonts w:ascii="Times New Roman" w:hAnsi="Times New Roman" w:cs="Times New Roman"/>
          <w:sz w:val="28"/>
          <w:szCs w:val="28"/>
        </w:rPr>
        <w:t xml:space="preserve"> Nguyên tắc kiểm kê: thực hiện </w:t>
      </w:r>
      <w:proofErr w:type="gramStart"/>
      <w:r w:rsidR="008E27AF" w:rsidRPr="002D2BBC">
        <w:rPr>
          <w:rFonts w:ascii="Times New Roman" w:hAnsi="Times New Roman" w:cs="Times New Roman"/>
          <w:sz w:val="28"/>
          <w:szCs w:val="28"/>
        </w:rPr>
        <w:t>theo</w:t>
      </w:r>
      <w:proofErr w:type="gramEnd"/>
      <w:r w:rsidR="008E27AF" w:rsidRPr="002D2BBC">
        <w:rPr>
          <w:rFonts w:ascii="Times New Roman" w:hAnsi="Times New Roman" w:cs="Times New Roman"/>
          <w:sz w:val="28"/>
          <w:szCs w:val="28"/>
        </w:rPr>
        <w:t xml:space="preserve"> quy định tại Điểm 2, </w:t>
      </w:r>
      <w:r w:rsidR="008655FC">
        <w:rPr>
          <w:rFonts w:ascii="Times New Roman" w:hAnsi="Times New Roman" w:cs="Times New Roman"/>
          <w:sz w:val="28"/>
          <w:szCs w:val="28"/>
        </w:rPr>
        <w:t>M</w:t>
      </w:r>
      <w:r w:rsidR="008E27AF" w:rsidRPr="002D2BBC">
        <w:rPr>
          <w:rFonts w:ascii="Times New Roman" w:hAnsi="Times New Roman" w:cs="Times New Roman"/>
          <w:sz w:val="28"/>
          <w:szCs w:val="28"/>
        </w:rPr>
        <w:t>ục IV, Điều 1, Quyết định số</w:t>
      </w:r>
      <w:r w:rsidR="002D2BBC" w:rsidRPr="002D2BBC">
        <w:rPr>
          <w:rFonts w:ascii="Times New Roman" w:hAnsi="Times New Roman" w:cs="Times New Roman"/>
          <w:sz w:val="28"/>
          <w:szCs w:val="28"/>
        </w:rPr>
        <w:t xml:space="preserve"> 213/QĐ-TTg</w:t>
      </w:r>
      <w:r w:rsidR="002D2BBC" w:rsidRPr="002D2BBC">
        <w:rPr>
          <w:rFonts w:ascii="Times New Roman" w:hAnsi="Times New Roman"/>
          <w:noProof/>
          <w:sz w:val="28"/>
          <w:szCs w:val="28"/>
        </w:rPr>
        <w:t xml:space="preserve"> </w:t>
      </w:r>
      <w:r w:rsidR="002D2BBC" w:rsidRPr="00CB2D06">
        <w:rPr>
          <w:rFonts w:ascii="Times New Roman" w:hAnsi="Times New Roman"/>
          <w:noProof/>
          <w:sz w:val="28"/>
          <w:szCs w:val="28"/>
        </w:rPr>
        <w:t>ngày 01/3/2024 của Thủ tướng Chính phủ</w:t>
      </w:r>
      <w:r w:rsidR="002D2BBC" w:rsidRPr="002D2BBC">
        <w:rPr>
          <w:rFonts w:ascii="Times New Roman" w:hAnsi="Times New Roman" w:cs="Times New Roman"/>
          <w:sz w:val="28"/>
          <w:szCs w:val="28"/>
        </w:rPr>
        <w:t xml:space="preserve">; </w:t>
      </w:r>
    </w:p>
    <w:p w:rsidR="002D2BBC" w:rsidRPr="00CD60B4" w:rsidRDefault="002D2BBC" w:rsidP="002D2BBC">
      <w:pPr>
        <w:pStyle w:val="Vnbnnidung20"/>
        <w:shd w:val="clear" w:color="auto" w:fill="auto"/>
        <w:spacing w:before="120" w:after="0" w:line="320" w:lineRule="exact"/>
        <w:ind w:firstLine="567"/>
        <w:rPr>
          <w:rFonts w:ascii="Times New Roman" w:hAnsi="Times New Roman" w:cs="Times New Roman"/>
          <w:sz w:val="28"/>
          <w:szCs w:val="28"/>
          <w:lang w:eastAsia="vi-VN" w:bidi="vi-VN"/>
        </w:rPr>
      </w:pPr>
      <w:r>
        <w:rPr>
          <w:rFonts w:ascii="Times New Roman" w:hAnsi="Times New Roman" w:cs="Times New Roman"/>
          <w:sz w:val="28"/>
          <w:szCs w:val="28"/>
        </w:rPr>
        <w:t>5. Các văn bản hướng dẫn thực hiện: v</w:t>
      </w:r>
      <w:r w:rsidRPr="002D2BBC">
        <w:rPr>
          <w:rFonts w:ascii="Times New Roman" w:hAnsi="Times New Roman"/>
          <w:sz w:val="28"/>
          <w:szCs w:val="28"/>
        </w:rPr>
        <w:t>ăn bản số 8131/BTC-QLCS ngày 01/8/2024 của Bộ Tài chính</w:t>
      </w:r>
      <w:r>
        <w:rPr>
          <w:rFonts w:ascii="Times New Roman" w:hAnsi="Times New Roman"/>
          <w:sz w:val="28"/>
          <w:szCs w:val="28"/>
        </w:rPr>
        <w:t xml:space="preserve">; </w:t>
      </w:r>
      <w:r w:rsidRPr="00CD60B4">
        <w:rPr>
          <w:rFonts w:ascii="Times New Roman" w:hAnsi="Times New Roman" w:cs="Times New Roman"/>
          <w:sz w:val="28"/>
          <w:szCs w:val="28"/>
          <w:lang w:eastAsia="vi-VN" w:bidi="vi-VN"/>
        </w:rPr>
        <w:t xml:space="preserve">văn bản 1845/STC-GCS ngày 12/8/2024 của Sở Tài chính tỉnh Lâm Đồng về việc hướng dẫn thực hiện tổng kiểm kê tài sản công tại cơ quan, tổ chức, đơn vị và tài sản kết cấu hạ tầng do Nhà nước đầu tư, quản lý; </w:t>
      </w:r>
    </w:p>
    <w:p w:rsidR="004045CB" w:rsidRDefault="008E27AF" w:rsidP="00DB55C3">
      <w:pPr>
        <w:pStyle w:val="Vnbnnidung20"/>
        <w:shd w:val="clear" w:color="auto" w:fill="auto"/>
        <w:tabs>
          <w:tab w:val="left" w:pos="776"/>
        </w:tabs>
        <w:spacing w:before="120" w:after="120" w:line="280" w:lineRule="atLeast"/>
        <w:ind w:firstLine="567"/>
        <w:rPr>
          <w:rFonts w:ascii="Times New Roman" w:hAnsi="Times New Roman" w:cs="Times New Roman"/>
          <w:b/>
          <w:spacing w:val="-2"/>
          <w:sz w:val="28"/>
          <w:szCs w:val="28"/>
        </w:rPr>
      </w:pPr>
      <w:r w:rsidRPr="00DB55C3">
        <w:rPr>
          <w:rFonts w:ascii="Times New Roman" w:hAnsi="Times New Roman" w:cs="Times New Roman"/>
          <w:b/>
          <w:sz w:val="28"/>
          <w:szCs w:val="28"/>
        </w:rPr>
        <w:t>II. Hướng dẫn</w:t>
      </w:r>
      <w:r>
        <w:rPr>
          <w:rFonts w:ascii="Times New Roman" w:hAnsi="Times New Roman" w:cs="Times New Roman"/>
          <w:sz w:val="28"/>
          <w:szCs w:val="28"/>
        </w:rPr>
        <w:t xml:space="preserve"> t</w:t>
      </w:r>
      <w:r w:rsidRPr="00CD60B4">
        <w:rPr>
          <w:rFonts w:ascii="Times New Roman" w:hAnsi="Times New Roman" w:cs="Times New Roman"/>
          <w:b/>
          <w:spacing w:val="-2"/>
          <w:sz w:val="28"/>
          <w:szCs w:val="28"/>
        </w:rPr>
        <w:t>hực hiện tổng kiểm kê tài sản kết cầu hạ tầng do Nhà nước đầu tư, quản lý (không bao gồm tài sản do Nhà nước hỗ trợ một phần kinh phí, nguyên vật liệu… để đầu tư xây dự</w:t>
      </w:r>
      <w:r w:rsidR="004045CB">
        <w:rPr>
          <w:rFonts w:ascii="Times New Roman" w:hAnsi="Times New Roman" w:cs="Times New Roman"/>
          <w:b/>
          <w:spacing w:val="-2"/>
          <w:sz w:val="28"/>
          <w:szCs w:val="28"/>
        </w:rPr>
        <w:t>ng) thuộc lĩnh vực ngành Công Thương</w:t>
      </w:r>
    </w:p>
    <w:p w:rsidR="004045CB" w:rsidRPr="004045CB" w:rsidRDefault="004045CB" w:rsidP="00DB55C3">
      <w:pPr>
        <w:pStyle w:val="Vnbnnidung20"/>
        <w:shd w:val="clear" w:color="auto" w:fill="auto"/>
        <w:tabs>
          <w:tab w:val="left" w:pos="776"/>
        </w:tabs>
        <w:spacing w:before="120" w:after="120" w:line="280" w:lineRule="atLeast"/>
        <w:ind w:firstLine="567"/>
        <w:rPr>
          <w:rFonts w:ascii="Times New Roman" w:hAnsi="Times New Roman" w:cs="Times New Roman"/>
          <w:spacing w:val="-2"/>
          <w:sz w:val="28"/>
          <w:szCs w:val="28"/>
        </w:rPr>
      </w:pPr>
      <w:r w:rsidRPr="004045CB">
        <w:rPr>
          <w:rFonts w:ascii="Times New Roman" w:hAnsi="Times New Roman" w:cs="Times New Roman"/>
          <w:spacing w:val="-2"/>
          <w:sz w:val="28"/>
          <w:szCs w:val="28"/>
        </w:rPr>
        <w:t>1. Thực hiện việc kiểm kê đối với tài sản kết cấu hạ tầng thương mại là chợ.</w:t>
      </w:r>
    </w:p>
    <w:p w:rsidR="004045CB" w:rsidRPr="004045CB" w:rsidRDefault="004045CB" w:rsidP="00DB55C3">
      <w:pPr>
        <w:pStyle w:val="Vnbnnidung20"/>
        <w:shd w:val="clear" w:color="auto" w:fill="auto"/>
        <w:tabs>
          <w:tab w:val="left" w:pos="776"/>
        </w:tabs>
        <w:spacing w:before="120" w:after="120" w:line="280" w:lineRule="atLeast"/>
        <w:ind w:firstLine="567"/>
        <w:rPr>
          <w:rFonts w:ascii="Times New Roman" w:hAnsi="Times New Roman" w:cs="Times New Roman"/>
          <w:spacing w:val="-2"/>
          <w:sz w:val="28"/>
          <w:szCs w:val="28"/>
        </w:rPr>
      </w:pPr>
      <w:r w:rsidRPr="004045CB">
        <w:rPr>
          <w:rFonts w:ascii="Times New Roman" w:hAnsi="Times New Roman" w:cs="Times New Roman"/>
          <w:spacing w:val="-2"/>
          <w:sz w:val="28"/>
          <w:szCs w:val="28"/>
        </w:rPr>
        <w:t>2. Thực hiện việc kiểm kê đối với tà</w:t>
      </w:r>
      <w:r w:rsidR="00180782">
        <w:rPr>
          <w:rFonts w:ascii="Times New Roman" w:hAnsi="Times New Roman" w:cs="Times New Roman"/>
          <w:spacing w:val="-2"/>
          <w:sz w:val="28"/>
          <w:szCs w:val="28"/>
        </w:rPr>
        <w:t>i</w:t>
      </w:r>
      <w:r w:rsidRPr="004045CB">
        <w:rPr>
          <w:rFonts w:ascii="Times New Roman" w:hAnsi="Times New Roman" w:cs="Times New Roman"/>
          <w:spacing w:val="-2"/>
          <w:sz w:val="28"/>
          <w:szCs w:val="28"/>
        </w:rPr>
        <w:t xml:space="preserve"> sản kết cấu hạ tầng cụm công nghiệp</w:t>
      </w:r>
      <w:r>
        <w:rPr>
          <w:rFonts w:ascii="Times New Roman" w:hAnsi="Times New Roman" w:cs="Times New Roman"/>
          <w:spacing w:val="-2"/>
          <w:sz w:val="28"/>
          <w:szCs w:val="28"/>
        </w:rPr>
        <w:t>.</w:t>
      </w:r>
    </w:p>
    <w:p w:rsidR="004045CB" w:rsidRPr="004045CB" w:rsidRDefault="004045CB" w:rsidP="004045CB">
      <w:pPr>
        <w:pStyle w:val="Vnbnnidung20"/>
        <w:shd w:val="clear" w:color="auto" w:fill="auto"/>
        <w:tabs>
          <w:tab w:val="left" w:pos="776"/>
        </w:tabs>
        <w:spacing w:before="120" w:after="120" w:line="280" w:lineRule="atLeast"/>
        <w:ind w:firstLine="567"/>
        <w:jc w:val="center"/>
        <w:rPr>
          <w:rFonts w:ascii="Times New Roman" w:hAnsi="Times New Roman" w:cs="Times New Roman"/>
          <w:i/>
          <w:spacing w:val="-2"/>
          <w:sz w:val="28"/>
          <w:szCs w:val="28"/>
        </w:rPr>
      </w:pPr>
      <w:proofErr w:type="gramStart"/>
      <w:r w:rsidRPr="004045CB">
        <w:rPr>
          <w:rFonts w:ascii="Times New Roman" w:hAnsi="Times New Roman" w:cs="Times New Roman"/>
          <w:i/>
          <w:spacing w:val="-2"/>
          <w:sz w:val="28"/>
          <w:szCs w:val="28"/>
        </w:rPr>
        <w:t>( Đính</w:t>
      </w:r>
      <w:proofErr w:type="gramEnd"/>
      <w:r w:rsidRPr="004045CB">
        <w:rPr>
          <w:rFonts w:ascii="Times New Roman" w:hAnsi="Times New Roman" w:cs="Times New Roman"/>
          <w:i/>
          <w:spacing w:val="-2"/>
          <w:sz w:val="28"/>
          <w:szCs w:val="28"/>
        </w:rPr>
        <w:t xml:space="preserve"> kèm slide hướng dẫn thực hiện)</w:t>
      </w:r>
    </w:p>
    <w:p w:rsidR="008E27AF" w:rsidRPr="004045CB" w:rsidRDefault="004045CB" w:rsidP="004045CB">
      <w:pPr>
        <w:pStyle w:val="Vnbnnidung20"/>
        <w:numPr>
          <w:ilvl w:val="0"/>
          <w:numId w:val="8"/>
        </w:numPr>
        <w:shd w:val="clear" w:color="auto" w:fill="auto"/>
        <w:tabs>
          <w:tab w:val="left" w:pos="776"/>
        </w:tabs>
        <w:spacing w:before="120" w:after="120" w:line="280" w:lineRule="atLeast"/>
        <w:rPr>
          <w:rFonts w:ascii="Times New Roman" w:hAnsi="Times New Roman" w:cs="Times New Roman"/>
          <w:b/>
          <w:spacing w:val="-2"/>
          <w:sz w:val="28"/>
          <w:szCs w:val="28"/>
        </w:rPr>
      </w:pPr>
      <w:r>
        <w:rPr>
          <w:rFonts w:ascii="Times New Roman" w:hAnsi="Times New Roman" w:cs="Times New Roman"/>
          <w:b/>
          <w:bCs/>
          <w:sz w:val="28"/>
          <w:szCs w:val="28"/>
        </w:rPr>
        <w:lastRenderedPageBreak/>
        <w:t>B</w:t>
      </w:r>
      <w:r w:rsidR="008E27AF" w:rsidRPr="00D81523">
        <w:rPr>
          <w:rFonts w:ascii="Times New Roman" w:hAnsi="Times New Roman" w:cs="Times New Roman"/>
          <w:b/>
          <w:bCs/>
          <w:sz w:val="28"/>
          <w:szCs w:val="28"/>
        </w:rPr>
        <w:t>iểu mẫu</w:t>
      </w:r>
      <w:r w:rsidR="00DB55C3">
        <w:rPr>
          <w:rFonts w:ascii="Times New Roman" w:hAnsi="Times New Roman" w:cs="Times New Roman"/>
          <w:b/>
          <w:bCs/>
          <w:sz w:val="28"/>
          <w:szCs w:val="28"/>
        </w:rPr>
        <w:t xml:space="preserve"> thực hiện kiểm kê</w:t>
      </w:r>
    </w:p>
    <w:p w:rsidR="004045CB" w:rsidRPr="004045CB" w:rsidRDefault="004045CB" w:rsidP="004045CB">
      <w:pPr>
        <w:pStyle w:val="Vnbnnidung20"/>
        <w:shd w:val="clear" w:color="auto" w:fill="auto"/>
        <w:tabs>
          <w:tab w:val="left" w:pos="776"/>
        </w:tabs>
        <w:spacing w:before="120" w:after="120" w:line="280" w:lineRule="atLeast"/>
        <w:ind w:firstLine="567"/>
        <w:rPr>
          <w:rFonts w:ascii="Times New Roman" w:hAnsi="Times New Roman" w:cs="Times New Roman"/>
          <w:bCs/>
          <w:sz w:val="28"/>
          <w:szCs w:val="28"/>
        </w:rPr>
      </w:pPr>
      <w:r w:rsidRPr="004045CB">
        <w:rPr>
          <w:rFonts w:ascii="Times New Roman" w:hAnsi="Times New Roman" w:cs="Times New Roman"/>
          <w:bCs/>
          <w:sz w:val="28"/>
          <w:szCs w:val="28"/>
        </w:rPr>
        <w:t xml:space="preserve">Các đơn vị triển khai thực hiện </w:t>
      </w:r>
      <w:proofErr w:type="gramStart"/>
      <w:r w:rsidRPr="004045CB">
        <w:rPr>
          <w:rFonts w:ascii="Times New Roman" w:hAnsi="Times New Roman" w:cs="Times New Roman"/>
          <w:bCs/>
          <w:sz w:val="28"/>
          <w:szCs w:val="28"/>
        </w:rPr>
        <w:t>theo</w:t>
      </w:r>
      <w:proofErr w:type="gramEnd"/>
      <w:r w:rsidRPr="004045CB">
        <w:rPr>
          <w:rFonts w:ascii="Times New Roman" w:hAnsi="Times New Roman" w:cs="Times New Roman"/>
          <w:bCs/>
          <w:sz w:val="28"/>
          <w:szCs w:val="28"/>
        </w:rPr>
        <w:t xml:space="preserve"> </w:t>
      </w:r>
      <w:r w:rsidR="008655FC">
        <w:rPr>
          <w:rFonts w:ascii="Times New Roman" w:hAnsi="Times New Roman" w:cs="Times New Roman"/>
          <w:bCs/>
          <w:sz w:val="28"/>
          <w:szCs w:val="28"/>
        </w:rPr>
        <w:t>M</w:t>
      </w:r>
      <w:r w:rsidRPr="004045CB">
        <w:rPr>
          <w:rFonts w:ascii="Times New Roman" w:hAnsi="Times New Roman" w:cs="Times New Roman"/>
          <w:bCs/>
          <w:sz w:val="28"/>
          <w:szCs w:val="28"/>
        </w:rPr>
        <w:t xml:space="preserve">ẫu số 10 đối với tài sản kết cấu hạ tầng thương mại là chợ; biểu </w:t>
      </w:r>
      <w:r w:rsidR="008655FC">
        <w:rPr>
          <w:rFonts w:ascii="Times New Roman" w:hAnsi="Times New Roman" w:cs="Times New Roman"/>
          <w:bCs/>
          <w:sz w:val="28"/>
          <w:szCs w:val="28"/>
        </w:rPr>
        <w:t>M</w:t>
      </w:r>
      <w:r w:rsidRPr="004045CB">
        <w:rPr>
          <w:rFonts w:ascii="Times New Roman" w:hAnsi="Times New Roman" w:cs="Times New Roman"/>
          <w:bCs/>
          <w:sz w:val="28"/>
          <w:szCs w:val="28"/>
        </w:rPr>
        <w:t>ẫu số 11 đối với tài sản kết cấu hạ tầng cụm công nghiệp (</w:t>
      </w:r>
      <w:r w:rsidRPr="002D2BBC">
        <w:rPr>
          <w:rFonts w:ascii="Times New Roman" w:hAnsi="Times New Roman" w:cs="Times New Roman"/>
          <w:bCs/>
          <w:i/>
          <w:sz w:val="28"/>
          <w:szCs w:val="28"/>
        </w:rPr>
        <w:t xml:space="preserve">đính kèm </w:t>
      </w:r>
      <w:r w:rsidR="00890D56">
        <w:rPr>
          <w:rFonts w:ascii="Times New Roman" w:hAnsi="Times New Roman" w:cs="Times New Roman"/>
          <w:bCs/>
          <w:i/>
          <w:sz w:val="28"/>
          <w:szCs w:val="28"/>
        </w:rPr>
        <w:t xml:space="preserve">các biểu mẫu </w:t>
      </w:r>
      <w:r w:rsidRPr="002D2BBC">
        <w:rPr>
          <w:rFonts w:ascii="Times New Roman" w:hAnsi="Times New Roman" w:cs="Times New Roman"/>
          <w:bCs/>
          <w:i/>
          <w:sz w:val="28"/>
          <w:szCs w:val="28"/>
        </w:rPr>
        <w:t>theo văn bản này</w:t>
      </w:r>
      <w:r w:rsidRPr="004045CB">
        <w:rPr>
          <w:rFonts w:ascii="Times New Roman" w:hAnsi="Times New Roman" w:cs="Times New Roman"/>
          <w:bCs/>
          <w:sz w:val="28"/>
          <w:szCs w:val="28"/>
        </w:rPr>
        <w:t>), cụ thể như sau:</w:t>
      </w:r>
    </w:p>
    <w:p w:rsidR="004045CB" w:rsidRDefault="004045CB" w:rsidP="004045CB">
      <w:pPr>
        <w:pStyle w:val="Vnbnnidung20"/>
        <w:shd w:val="clear" w:color="auto" w:fill="auto"/>
        <w:tabs>
          <w:tab w:val="left" w:pos="776"/>
        </w:tabs>
        <w:spacing w:before="120" w:after="120" w:line="280" w:lineRule="atLeast"/>
        <w:ind w:firstLine="567"/>
        <w:rPr>
          <w:rFonts w:ascii="Times New Roman" w:hAnsi="Times New Roman" w:cs="Times New Roman"/>
          <w:b/>
          <w:bCs/>
          <w:sz w:val="28"/>
          <w:szCs w:val="28"/>
        </w:rPr>
      </w:pPr>
      <w:r>
        <w:rPr>
          <w:rFonts w:ascii="Times New Roman" w:hAnsi="Times New Roman" w:cs="Times New Roman"/>
          <w:b/>
          <w:bCs/>
          <w:sz w:val="28"/>
          <w:szCs w:val="28"/>
        </w:rPr>
        <w:t>1. Biểu mẫu kiểm kê đối với tài sản kết cấu hạ tầng thương mại là chợ</w:t>
      </w:r>
      <w:r w:rsidR="00180782">
        <w:rPr>
          <w:rFonts w:ascii="Times New Roman" w:hAnsi="Times New Roman" w:cs="Times New Roman"/>
          <w:b/>
          <w:bCs/>
          <w:sz w:val="28"/>
          <w:szCs w:val="28"/>
        </w:rPr>
        <w:t xml:space="preserve"> (06 biểu mẫu).</w:t>
      </w:r>
    </w:p>
    <w:p w:rsidR="00180782" w:rsidRDefault="00180782" w:rsidP="00180782">
      <w:pPr>
        <w:pStyle w:val="Vnbnnidung20"/>
        <w:shd w:val="clear" w:color="auto" w:fill="auto"/>
        <w:tabs>
          <w:tab w:val="left" w:pos="776"/>
        </w:tabs>
        <w:spacing w:before="120" w:after="120" w:line="280" w:lineRule="atLeast"/>
        <w:ind w:firstLine="567"/>
        <w:rPr>
          <w:rFonts w:ascii="Times New Roman" w:hAnsi="Times New Roman" w:cs="Times New Roman"/>
          <w:spacing w:val="-2"/>
          <w:sz w:val="28"/>
          <w:szCs w:val="28"/>
        </w:rPr>
      </w:pPr>
      <w:bookmarkStart w:id="1" w:name="muc_2"/>
      <w:r>
        <w:rPr>
          <w:rFonts w:ascii="Times New Roman" w:hAnsi="Times New Roman" w:cs="Times New Roman"/>
          <w:spacing w:val="-2"/>
          <w:sz w:val="28"/>
          <w:szCs w:val="28"/>
        </w:rPr>
        <w:t xml:space="preserve">- </w:t>
      </w:r>
      <w:r w:rsidRPr="00D81523">
        <w:rPr>
          <w:rFonts w:ascii="Times New Roman" w:hAnsi="Times New Roman" w:cs="Times New Roman"/>
          <w:spacing w:val="-2"/>
          <w:sz w:val="28"/>
          <w:szCs w:val="28"/>
        </w:rPr>
        <w:t>Mẫu Biên bản kiểm kê: Mẫu số 10-BB/HTTMC - Biên bản kiểm kê tài sản kết cấu hạ tầng thương mại là chợ do Nhà nước đầu tư, quản lý.</w:t>
      </w:r>
    </w:p>
    <w:p w:rsidR="00180782" w:rsidRPr="00D81523" w:rsidRDefault="00180782" w:rsidP="00180782">
      <w:pPr>
        <w:pStyle w:val="Vnbnnidung20"/>
        <w:shd w:val="clear" w:color="auto" w:fill="auto"/>
        <w:tabs>
          <w:tab w:val="left" w:pos="776"/>
        </w:tabs>
        <w:spacing w:before="120" w:after="120" w:line="280" w:lineRule="atLeast"/>
        <w:ind w:firstLine="567"/>
        <w:rPr>
          <w:rFonts w:ascii="Times New Roman" w:hAnsi="Times New Roman" w:cs="Times New Roman"/>
          <w:i/>
          <w:iCs/>
          <w:spacing w:val="-2"/>
          <w:sz w:val="28"/>
          <w:szCs w:val="28"/>
        </w:rPr>
      </w:pPr>
      <w:r>
        <w:rPr>
          <w:rFonts w:ascii="Times New Roman" w:hAnsi="Times New Roman" w:cs="Times New Roman"/>
          <w:spacing w:val="-2"/>
          <w:sz w:val="28"/>
          <w:szCs w:val="28"/>
        </w:rPr>
        <w:t xml:space="preserve">- </w:t>
      </w:r>
      <w:r w:rsidRPr="00D81523">
        <w:rPr>
          <w:rFonts w:ascii="Times New Roman" w:hAnsi="Times New Roman" w:cs="Times New Roman"/>
          <w:spacing w:val="-2"/>
          <w:sz w:val="28"/>
          <w:szCs w:val="28"/>
        </w:rPr>
        <w:t>Mẫu biểu báo cáo kết quả kiểm kê:</w:t>
      </w:r>
      <w:bookmarkEnd w:id="1"/>
      <w:r w:rsidRPr="00D81523">
        <w:rPr>
          <w:rFonts w:ascii="Times New Roman" w:hAnsi="Times New Roman" w:cs="Times New Roman"/>
          <w:spacing w:val="-2"/>
          <w:sz w:val="28"/>
          <w:szCs w:val="28"/>
        </w:rPr>
        <w:t xml:space="preserve"> Mẫu số 10a-BC/HTTMC, 10b-BC/HTTMC, 10c-BC/HTTMC, 10d- BC/HTTMC, 10đ-BC/HTTMC - Biểu mẫu báo cáo kết quả kiểm kê tài sản kết cấu hạ tầng thương mại là chợ do Nhà nước đầu tư, quả</w:t>
      </w:r>
      <w:r>
        <w:rPr>
          <w:rFonts w:ascii="Times New Roman" w:hAnsi="Times New Roman" w:cs="Times New Roman"/>
          <w:spacing w:val="-2"/>
          <w:sz w:val="28"/>
          <w:szCs w:val="28"/>
        </w:rPr>
        <w:t>n lý.</w:t>
      </w:r>
    </w:p>
    <w:p w:rsidR="00180782" w:rsidRDefault="00180782" w:rsidP="00180782">
      <w:pPr>
        <w:pStyle w:val="Vnbnnidung20"/>
        <w:shd w:val="clear" w:color="auto" w:fill="auto"/>
        <w:tabs>
          <w:tab w:val="left" w:pos="776"/>
        </w:tabs>
        <w:spacing w:before="120" w:after="120" w:line="280" w:lineRule="atLeast"/>
        <w:ind w:firstLine="567"/>
        <w:rPr>
          <w:rFonts w:ascii="Times New Roman" w:hAnsi="Times New Roman" w:cs="Times New Roman"/>
          <w:b/>
          <w:bCs/>
          <w:sz w:val="28"/>
          <w:szCs w:val="28"/>
        </w:rPr>
      </w:pPr>
      <w:r w:rsidRPr="002D2BBC">
        <w:rPr>
          <w:rFonts w:ascii="Times New Roman" w:hAnsi="Times New Roman" w:cs="Times New Roman"/>
          <w:b/>
          <w:spacing w:val="-2"/>
          <w:sz w:val="28"/>
          <w:szCs w:val="28"/>
        </w:rPr>
        <w:t>2.</w:t>
      </w:r>
      <w:r>
        <w:rPr>
          <w:rFonts w:ascii="Times New Roman" w:hAnsi="Times New Roman" w:cs="Times New Roman"/>
          <w:spacing w:val="-2"/>
          <w:sz w:val="28"/>
          <w:szCs w:val="28"/>
        </w:rPr>
        <w:t xml:space="preserve"> </w:t>
      </w:r>
      <w:r>
        <w:rPr>
          <w:rFonts w:ascii="Times New Roman" w:hAnsi="Times New Roman" w:cs="Times New Roman"/>
          <w:b/>
          <w:bCs/>
          <w:sz w:val="28"/>
          <w:szCs w:val="28"/>
        </w:rPr>
        <w:t>Biểu mẫu kiểm kê đối với tài sản kết cấu hạ tầng cụm công nghiệp (06 biểu mẫu).</w:t>
      </w:r>
    </w:p>
    <w:p w:rsidR="00180782" w:rsidRDefault="00180782" w:rsidP="00180782">
      <w:pPr>
        <w:pStyle w:val="Vnbnnidung20"/>
        <w:shd w:val="clear" w:color="auto" w:fill="auto"/>
        <w:tabs>
          <w:tab w:val="left" w:pos="776"/>
        </w:tabs>
        <w:spacing w:before="120" w:after="120" w:line="280" w:lineRule="atLeast"/>
        <w:ind w:firstLine="567"/>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D81523">
        <w:rPr>
          <w:rFonts w:ascii="Times New Roman" w:hAnsi="Times New Roman" w:cs="Times New Roman"/>
          <w:spacing w:val="-2"/>
          <w:sz w:val="28"/>
          <w:szCs w:val="28"/>
        </w:rPr>
        <w:t>Mẫu Biên bản kiểm kê: Mẫu số</w:t>
      </w:r>
      <w:r>
        <w:rPr>
          <w:rFonts w:ascii="Times New Roman" w:hAnsi="Times New Roman" w:cs="Times New Roman"/>
          <w:spacing w:val="-2"/>
          <w:sz w:val="28"/>
          <w:szCs w:val="28"/>
        </w:rPr>
        <w:t xml:space="preserve"> 11</w:t>
      </w:r>
      <w:r w:rsidRPr="00D81523">
        <w:rPr>
          <w:rFonts w:ascii="Times New Roman" w:hAnsi="Times New Roman" w:cs="Times New Roman"/>
          <w:spacing w:val="-2"/>
          <w:sz w:val="28"/>
          <w:szCs w:val="28"/>
        </w:rPr>
        <w:t>-BB/HT</w:t>
      </w:r>
      <w:r>
        <w:rPr>
          <w:rFonts w:ascii="Times New Roman" w:hAnsi="Times New Roman" w:cs="Times New Roman"/>
          <w:spacing w:val="-2"/>
          <w:sz w:val="28"/>
          <w:szCs w:val="28"/>
        </w:rPr>
        <w:t>CCN</w:t>
      </w:r>
      <w:r w:rsidRPr="00D81523">
        <w:rPr>
          <w:rFonts w:ascii="Times New Roman" w:hAnsi="Times New Roman" w:cs="Times New Roman"/>
          <w:spacing w:val="-2"/>
          <w:sz w:val="28"/>
          <w:szCs w:val="28"/>
        </w:rPr>
        <w:t xml:space="preserve"> - Biên bản kiểm kê tài sản kết cấu hạ tầng </w:t>
      </w:r>
      <w:r w:rsidR="008655FC">
        <w:rPr>
          <w:rFonts w:ascii="Times New Roman" w:hAnsi="Times New Roman" w:cs="Times New Roman"/>
          <w:spacing w:val="-2"/>
          <w:sz w:val="28"/>
          <w:szCs w:val="28"/>
        </w:rPr>
        <w:t>cụm công nghiệp</w:t>
      </w:r>
      <w:r w:rsidRPr="00D81523">
        <w:rPr>
          <w:rFonts w:ascii="Times New Roman" w:hAnsi="Times New Roman" w:cs="Times New Roman"/>
          <w:spacing w:val="-2"/>
          <w:sz w:val="28"/>
          <w:szCs w:val="28"/>
        </w:rPr>
        <w:t xml:space="preserve"> do Nhà nước đầu tư, quản lý.</w:t>
      </w:r>
    </w:p>
    <w:p w:rsidR="00180782" w:rsidRDefault="00180782" w:rsidP="00180782">
      <w:pPr>
        <w:pStyle w:val="Vnbnnidung20"/>
        <w:shd w:val="clear" w:color="auto" w:fill="auto"/>
        <w:tabs>
          <w:tab w:val="left" w:pos="776"/>
        </w:tabs>
        <w:spacing w:before="120" w:after="120" w:line="280" w:lineRule="atLeast"/>
        <w:ind w:firstLine="567"/>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D81523">
        <w:rPr>
          <w:rFonts w:ascii="Times New Roman" w:hAnsi="Times New Roman" w:cs="Times New Roman"/>
          <w:spacing w:val="-2"/>
          <w:sz w:val="28"/>
          <w:szCs w:val="28"/>
        </w:rPr>
        <w:t>Mẫu biểu báo cáo kết quả kiểm kê: Mẫu số 1</w:t>
      </w:r>
      <w:r>
        <w:rPr>
          <w:rFonts w:ascii="Times New Roman" w:hAnsi="Times New Roman" w:cs="Times New Roman"/>
          <w:spacing w:val="-2"/>
          <w:sz w:val="28"/>
          <w:szCs w:val="28"/>
        </w:rPr>
        <w:t>1</w:t>
      </w:r>
      <w:r w:rsidRPr="00D81523">
        <w:rPr>
          <w:rFonts w:ascii="Times New Roman" w:hAnsi="Times New Roman" w:cs="Times New Roman"/>
          <w:spacing w:val="-2"/>
          <w:sz w:val="28"/>
          <w:szCs w:val="28"/>
        </w:rPr>
        <w:t>a-BC/HT</w:t>
      </w:r>
      <w:r>
        <w:rPr>
          <w:rFonts w:ascii="Times New Roman" w:hAnsi="Times New Roman" w:cs="Times New Roman"/>
          <w:spacing w:val="-2"/>
          <w:sz w:val="28"/>
          <w:szCs w:val="28"/>
        </w:rPr>
        <w:t>CCN, 11</w:t>
      </w:r>
      <w:r w:rsidRPr="00D81523">
        <w:rPr>
          <w:rFonts w:ascii="Times New Roman" w:hAnsi="Times New Roman" w:cs="Times New Roman"/>
          <w:spacing w:val="-2"/>
          <w:sz w:val="28"/>
          <w:szCs w:val="28"/>
        </w:rPr>
        <w:t>b-BC/HT</w:t>
      </w:r>
      <w:r>
        <w:rPr>
          <w:rFonts w:ascii="Times New Roman" w:hAnsi="Times New Roman" w:cs="Times New Roman"/>
          <w:spacing w:val="-2"/>
          <w:sz w:val="28"/>
          <w:szCs w:val="28"/>
        </w:rPr>
        <w:t>CCN</w:t>
      </w:r>
      <w:r w:rsidRPr="00D81523">
        <w:rPr>
          <w:rFonts w:ascii="Times New Roman" w:hAnsi="Times New Roman" w:cs="Times New Roman"/>
          <w:spacing w:val="-2"/>
          <w:sz w:val="28"/>
          <w:szCs w:val="28"/>
        </w:rPr>
        <w:t>, 1</w:t>
      </w:r>
      <w:r>
        <w:rPr>
          <w:rFonts w:ascii="Times New Roman" w:hAnsi="Times New Roman" w:cs="Times New Roman"/>
          <w:spacing w:val="-2"/>
          <w:sz w:val="28"/>
          <w:szCs w:val="28"/>
        </w:rPr>
        <w:t>1</w:t>
      </w:r>
      <w:r w:rsidRPr="00D81523">
        <w:rPr>
          <w:rFonts w:ascii="Times New Roman" w:hAnsi="Times New Roman" w:cs="Times New Roman"/>
          <w:spacing w:val="-2"/>
          <w:sz w:val="28"/>
          <w:szCs w:val="28"/>
        </w:rPr>
        <w:t>c-BC/HT</w:t>
      </w:r>
      <w:r>
        <w:rPr>
          <w:rFonts w:ascii="Times New Roman" w:hAnsi="Times New Roman" w:cs="Times New Roman"/>
          <w:spacing w:val="-2"/>
          <w:sz w:val="28"/>
          <w:szCs w:val="28"/>
        </w:rPr>
        <w:t>CCN</w:t>
      </w:r>
      <w:r w:rsidRPr="00D81523">
        <w:rPr>
          <w:rFonts w:ascii="Times New Roman" w:hAnsi="Times New Roman" w:cs="Times New Roman"/>
          <w:spacing w:val="-2"/>
          <w:sz w:val="28"/>
          <w:szCs w:val="28"/>
        </w:rPr>
        <w:t>, 1</w:t>
      </w:r>
      <w:r>
        <w:rPr>
          <w:rFonts w:ascii="Times New Roman" w:hAnsi="Times New Roman" w:cs="Times New Roman"/>
          <w:spacing w:val="-2"/>
          <w:sz w:val="28"/>
          <w:szCs w:val="28"/>
        </w:rPr>
        <w:t>1</w:t>
      </w:r>
      <w:r w:rsidRPr="00D81523">
        <w:rPr>
          <w:rFonts w:ascii="Times New Roman" w:hAnsi="Times New Roman" w:cs="Times New Roman"/>
          <w:spacing w:val="-2"/>
          <w:sz w:val="28"/>
          <w:szCs w:val="28"/>
        </w:rPr>
        <w:t>d- BC/HT</w:t>
      </w:r>
      <w:r>
        <w:rPr>
          <w:rFonts w:ascii="Times New Roman" w:hAnsi="Times New Roman" w:cs="Times New Roman"/>
          <w:spacing w:val="-2"/>
          <w:sz w:val="28"/>
          <w:szCs w:val="28"/>
        </w:rPr>
        <w:t>CCN, 11</w:t>
      </w:r>
      <w:r w:rsidRPr="00D81523">
        <w:rPr>
          <w:rFonts w:ascii="Times New Roman" w:hAnsi="Times New Roman" w:cs="Times New Roman"/>
          <w:spacing w:val="-2"/>
          <w:sz w:val="28"/>
          <w:szCs w:val="28"/>
        </w:rPr>
        <w:t>đ-BC/HT</w:t>
      </w:r>
      <w:r>
        <w:rPr>
          <w:rFonts w:ascii="Times New Roman" w:hAnsi="Times New Roman" w:cs="Times New Roman"/>
          <w:spacing w:val="-2"/>
          <w:sz w:val="28"/>
          <w:szCs w:val="28"/>
        </w:rPr>
        <w:t>CCN</w:t>
      </w:r>
      <w:r w:rsidRPr="00D81523">
        <w:rPr>
          <w:rFonts w:ascii="Times New Roman" w:hAnsi="Times New Roman" w:cs="Times New Roman"/>
          <w:spacing w:val="-2"/>
          <w:sz w:val="28"/>
          <w:szCs w:val="28"/>
        </w:rPr>
        <w:t xml:space="preserve"> - Biểu mẫu báo cáo kết quả kiểm kê tài sản kết cấu hạ tầng </w:t>
      </w:r>
      <w:r>
        <w:rPr>
          <w:rFonts w:ascii="Times New Roman" w:hAnsi="Times New Roman" w:cs="Times New Roman"/>
          <w:spacing w:val="-2"/>
          <w:sz w:val="28"/>
          <w:szCs w:val="28"/>
        </w:rPr>
        <w:t>cụm công nghiệp</w:t>
      </w:r>
      <w:r w:rsidRPr="00D81523">
        <w:rPr>
          <w:rFonts w:ascii="Times New Roman" w:hAnsi="Times New Roman" w:cs="Times New Roman"/>
          <w:spacing w:val="-2"/>
          <w:sz w:val="28"/>
          <w:szCs w:val="28"/>
        </w:rPr>
        <w:t xml:space="preserve"> do Nhà nước đầu tư, quả</w:t>
      </w:r>
      <w:r>
        <w:rPr>
          <w:rFonts w:ascii="Times New Roman" w:hAnsi="Times New Roman" w:cs="Times New Roman"/>
          <w:spacing w:val="-2"/>
          <w:sz w:val="28"/>
          <w:szCs w:val="28"/>
        </w:rPr>
        <w:t>n lý.</w:t>
      </w:r>
    </w:p>
    <w:p w:rsidR="00180782" w:rsidRPr="00180782" w:rsidRDefault="00180782" w:rsidP="00DB55C3">
      <w:pPr>
        <w:spacing w:before="120" w:after="120" w:line="280" w:lineRule="atLeast"/>
        <w:ind w:firstLine="567"/>
        <w:jc w:val="both"/>
        <w:rPr>
          <w:b/>
          <w:szCs w:val="28"/>
        </w:rPr>
      </w:pPr>
      <w:r w:rsidRPr="00180782">
        <w:rPr>
          <w:b/>
          <w:szCs w:val="28"/>
        </w:rPr>
        <w:t>3. Thông tin liên hệ</w:t>
      </w:r>
    </w:p>
    <w:p w:rsidR="00180782" w:rsidRDefault="00180782" w:rsidP="00DB55C3">
      <w:pPr>
        <w:spacing w:before="120" w:after="120" w:line="280" w:lineRule="atLeast"/>
        <w:ind w:firstLine="567"/>
        <w:jc w:val="both"/>
        <w:rPr>
          <w:szCs w:val="28"/>
        </w:rPr>
      </w:pPr>
      <w:r>
        <w:rPr>
          <w:szCs w:val="28"/>
        </w:rPr>
        <w:t xml:space="preserve">Kính đề nghị các đơn vị triển khai thực hiện, tổng hợp, báo cáo Sở Công Thương </w:t>
      </w:r>
      <w:proofErr w:type="gramStart"/>
      <w:r>
        <w:rPr>
          <w:szCs w:val="28"/>
        </w:rPr>
        <w:t>theo</w:t>
      </w:r>
      <w:proofErr w:type="gramEnd"/>
      <w:r>
        <w:rPr>
          <w:szCs w:val="28"/>
        </w:rPr>
        <w:t xml:space="preserve"> đúng quy định. Trong quá trình triển khai thực hiện, nếu có vướng mắc, khó khăn, đề nghị liên hệ </w:t>
      </w:r>
      <w:proofErr w:type="gramStart"/>
      <w:r>
        <w:rPr>
          <w:szCs w:val="28"/>
        </w:rPr>
        <w:t>theo</w:t>
      </w:r>
      <w:proofErr w:type="gramEnd"/>
      <w:r>
        <w:rPr>
          <w:szCs w:val="28"/>
        </w:rPr>
        <w:t xml:space="preserve"> thông tin sau:</w:t>
      </w:r>
    </w:p>
    <w:p w:rsidR="00180782" w:rsidRDefault="00180782" w:rsidP="00DB55C3">
      <w:pPr>
        <w:spacing w:before="120" w:after="120" w:line="280" w:lineRule="atLeast"/>
        <w:ind w:firstLine="567"/>
        <w:jc w:val="both"/>
        <w:rPr>
          <w:szCs w:val="28"/>
        </w:rPr>
      </w:pPr>
      <w:r>
        <w:rPr>
          <w:szCs w:val="28"/>
        </w:rPr>
        <w:t>- Đối với các báo cáo kiểm kê về kết cấu hạ tầng thương mại là chợ: Đ/c Nguyễn Vũ Phương Ngân – Điện thoại liên hệ: 0909454515</w:t>
      </w:r>
    </w:p>
    <w:p w:rsidR="00180782" w:rsidRDefault="00180782" w:rsidP="00DB55C3">
      <w:pPr>
        <w:spacing w:before="120" w:after="120" w:line="280" w:lineRule="atLeast"/>
        <w:ind w:firstLine="567"/>
        <w:jc w:val="both"/>
        <w:rPr>
          <w:szCs w:val="28"/>
        </w:rPr>
      </w:pPr>
      <w:proofErr w:type="gramStart"/>
      <w:r>
        <w:rPr>
          <w:szCs w:val="28"/>
        </w:rPr>
        <w:t>- Đối với các báo cáo kiểm kê về kết cấu hạ tầng cụm công nghiệp: Đ/c Võ Đại Dũng – Điện thoại liên hệ: 0903001828.</w:t>
      </w:r>
      <w:proofErr w:type="gramEnd"/>
    </w:p>
    <w:p w:rsidR="008E27AF" w:rsidRPr="00E657DC" w:rsidRDefault="008E27AF" w:rsidP="00DB55C3">
      <w:pPr>
        <w:spacing w:before="120" w:after="120" w:line="280" w:lineRule="atLeast"/>
        <w:ind w:firstLine="567"/>
        <w:jc w:val="both"/>
        <w:rPr>
          <w:szCs w:val="28"/>
          <w:shd w:val="clear" w:color="auto" w:fill="FFFFFF"/>
        </w:rPr>
      </w:pPr>
      <w:r w:rsidRPr="00E657DC">
        <w:rPr>
          <w:szCs w:val="28"/>
        </w:rPr>
        <w:t>Trân trọng</w:t>
      </w:r>
      <w:proofErr w:type="gramStart"/>
      <w:r w:rsidRPr="00E657DC">
        <w:rPr>
          <w:szCs w:val="28"/>
        </w:rPr>
        <w:t>./</w:t>
      </w:r>
      <w:proofErr w:type="gramEnd"/>
      <w:r w:rsidRPr="00E657DC">
        <w:rPr>
          <w:szCs w:val="28"/>
        </w:rPr>
        <w:t>.</w:t>
      </w:r>
    </w:p>
    <w:tbl>
      <w:tblPr>
        <w:tblW w:w="0" w:type="auto"/>
        <w:tblLook w:val="04A0"/>
      </w:tblPr>
      <w:tblGrid>
        <w:gridCol w:w="3794"/>
        <w:gridCol w:w="4645"/>
      </w:tblGrid>
      <w:tr w:rsidR="008E27AF" w:rsidTr="00D65A0C">
        <w:tc>
          <w:tcPr>
            <w:tcW w:w="3794" w:type="dxa"/>
            <w:hideMark/>
          </w:tcPr>
          <w:p w:rsidR="008E27AF" w:rsidRDefault="008E27AF" w:rsidP="00D65A0C">
            <w:pPr>
              <w:spacing w:after="0" w:line="256" w:lineRule="auto"/>
              <w:jc w:val="both"/>
              <w:rPr>
                <w:b/>
                <w:i/>
                <w:color w:val="222222"/>
                <w:sz w:val="24"/>
                <w:szCs w:val="24"/>
                <w:shd w:val="clear" w:color="auto" w:fill="FFFFFF"/>
              </w:rPr>
            </w:pPr>
            <w:r>
              <w:rPr>
                <w:b/>
                <w:i/>
                <w:color w:val="222222"/>
                <w:sz w:val="24"/>
                <w:szCs w:val="24"/>
                <w:shd w:val="clear" w:color="auto" w:fill="FFFFFF"/>
              </w:rPr>
              <w:t>Nơi nhận:</w:t>
            </w:r>
          </w:p>
          <w:p w:rsidR="008E27AF" w:rsidRDefault="008E27AF" w:rsidP="00D65A0C">
            <w:pPr>
              <w:spacing w:after="0" w:line="256" w:lineRule="auto"/>
              <w:jc w:val="both"/>
              <w:rPr>
                <w:color w:val="222222"/>
                <w:sz w:val="22"/>
                <w:shd w:val="clear" w:color="auto" w:fill="FFFFFF"/>
              </w:rPr>
            </w:pPr>
            <w:r>
              <w:rPr>
                <w:color w:val="222222"/>
                <w:sz w:val="22"/>
                <w:shd w:val="clear" w:color="auto" w:fill="FFFFFF"/>
              </w:rPr>
              <w:t>- Như trên;</w:t>
            </w:r>
          </w:p>
          <w:p w:rsidR="00F012AA" w:rsidRDefault="00F012AA" w:rsidP="00F012AA">
            <w:pPr>
              <w:spacing w:after="0" w:line="256" w:lineRule="auto"/>
              <w:jc w:val="both"/>
              <w:rPr>
                <w:color w:val="222222"/>
                <w:sz w:val="22"/>
                <w:shd w:val="clear" w:color="auto" w:fill="FFFFFF"/>
              </w:rPr>
            </w:pPr>
            <w:r>
              <w:rPr>
                <w:color w:val="222222"/>
                <w:sz w:val="22"/>
                <w:shd w:val="clear" w:color="auto" w:fill="FFFFFF"/>
              </w:rPr>
              <w:t>- GĐ, các PGĐ Sở;</w:t>
            </w:r>
          </w:p>
          <w:p w:rsidR="00541E2B" w:rsidRDefault="00541E2B" w:rsidP="00D65A0C">
            <w:pPr>
              <w:spacing w:after="0" w:line="256" w:lineRule="auto"/>
              <w:jc w:val="both"/>
              <w:rPr>
                <w:color w:val="222222"/>
                <w:sz w:val="22"/>
                <w:shd w:val="clear" w:color="auto" w:fill="FFFFFF"/>
              </w:rPr>
            </w:pPr>
            <w:r>
              <w:rPr>
                <w:color w:val="222222"/>
                <w:sz w:val="22"/>
                <w:shd w:val="clear" w:color="auto" w:fill="FFFFFF"/>
              </w:rPr>
              <w:t>- Sở Tài chính (để p/h);</w:t>
            </w:r>
          </w:p>
          <w:p w:rsidR="00541E2B" w:rsidRDefault="00541E2B" w:rsidP="00D65A0C">
            <w:pPr>
              <w:spacing w:after="0" w:line="256" w:lineRule="auto"/>
              <w:jc w:val="both"/>
              <w:rPr>
                <w:color w:val="222222"/>
                <w:sz w:val="22"/>
                <w:shd w:val="clear" w:color="auto" w:fill="FFFFFF"/>
              </w:rPr>
            </w:pPr>
            <w:r>
              <w:rPr>
                <w:color w:val="222222"/>
                <w:sz w:val="22"/>
                <w:shd w:val="clear" w:color="auto" w:fill="FFFFFF"/>
              </w:rPr>
              <w:t>- Các phòng: QLCN, QLTM</w:t>
            </w:r>
            <w:r w:rsidR="00F012AA">
              <w:rPr>
                <w:color w:val="222222"/>
                <w:sz w:val="22"/>
                <w:shd w:val="clear" w:color="auto" w:fill="FFFFFF"/>
              </w:rPr>
              <w:t>;</w:t>
            </w:r>
          </w:p>
          <w:p w:rsidR="008E27AF" w:rsidRDefault="008E27AF" w:rsidP="00D65A0C">
            <w:pPr>
              <w:spacing w:after="0" w:line="256" w:lineRule="auto"/>
              <w:jc w:val="both"/>
              <w:rPr>
                <w:color w:val="222222"/>
                <w:szCs w:val="28"/>
                <w:shd w:val="clear" w:color="auto" w:fill="FFFFFF"/>
              </w:rPr>
            </w:pPr>
            <w:r>
              <w:rPr>
                <w:color w:val="222222"/>
                <w:sz w:val="22"/>
                <w:shd w:val="clear" w:color="auto" w:fill="FFFFFF"/>
              </w:rPr>
              <w:t>- Lưu: VT, KHTH.</w:t>
            </w:r>
          </w:p>
        </w:tc>
        <w:tc>
          <w:tcPr>
            <w:tcW w:w="4645" w:type="dxa"/>
          </w:tcPr>
          <w:p w:rsidR="008E27AF" w:rsidRDefault="008E27AF" w:rsidP="00D65A0C">
            <w:pPr>
              <w:spacing w:after="0" w:line="256" w:lineRule="auto"/>
              <w:jc w:val="center"/>
              <w:rPr>
                <w:b/>
                <w:color w:val="222222"/>
                <w:szCs w:val="28"/>
                <w:shd w:val="clear" w:color="auto" w:fill="FFFFFF"/>
              </w:rPr>
            </w:pPr>
            <w:r>
              <w:rPr>
                <w:b/>
                <w:color w:val="222222"/>
                <w:szCs w:val="28"/>
                <w:shd w:val="clear" w:color="auto" w:fill="FFFFFF"/>
              </w:rPr>
              <w:t>GIÁM ĐỐC</w:t>
            </w:r>
          </w:p>
          <w:p w:rsidR="008E27AF" w:rsidRDefault="008E27AF" w:rsidP="00D65A0C">
            <w:pPr>
              <w:spacing w:after="120" w:line="340" w:lineRule="atLeast"/>
              <w:jc w:val="center"/>
              <w:rPr>
                <w:b/>
                <w:color w:val="222222"/>
                <w:szCs w:val="28"/>
                <w:shd w:val="clear" w:color="auto" w:fill="FFFFFF"/>
              </w:rPr>
            </w:pPr>
          </w:p>
          <w:p w:rsidR="00F07DE6" w:rsidRDefault="00F07DE6" w:rsidP="00D65A0C">
            <w:pPr>
              <w:spacing w:after="120" w:line="340" w:lineRule="atLeast"/>
              <w:jc w:val="center"/>
              <w:rPr>
                <w:b/>
                <w:color w:val="222222"/>
                <w:szCs w:val="28"/>
                <w:shd w:val="clear" w:color="auto" w:fill="FFFFFF"/>
              </w:rPr>
            </w:pPr>
          </w:p>
          <w:p w:rsidR="008E27AF" w:rsidRDefault="008E27AF" w:rsidP="00D65A0C">
            <w:pPr>
              <w:spacing w:after="120" w:line="340" w:lineRule="atLeast"/>
              <w:jc w:val="center"/>
              <w:rPr>
                <w:b/>
                <w:color w:val="222222"/>
                <w:szCs w:val="28"/>
                <w:shd w:val="clear" w:color="auto" w:fill="FFFFFF"/>
              </w:rPr>
            </w:pPr>
          </w:p>
          <w:p w:rsidR="008E27AF" w:rsidRDefault="008E27AF" w:rsidP="00D65A0C">
            <w:pPr>
              <w:spacing w:after="120" w:line="340" w:lineRule="atLeast"/>
              <w:jc w:val="center"/>
              <w:rPr>
                <w:b/>
                <w:color w:val="222222"/>
                <w:szCs w:val="28"/>
                <w:shd w:val="clear" w:color="auto" w:fill="FFFFFF"/>
              </w:rPr>
            </w:pPr>
          </w:p>
          <w:p w:rsidR="008E27AF" w:rsidRDefault="00F07DE6" w:rsidP="00D65A0C">
            <w:pPr>
              <w:spacing w:after="120" w:line="340" w:lineRule="atLeast"/>
              <w:jc w:val="center"/>
              <w:rPr>
                <w:color w:val="222222"/>
                <w:szCs w:val="28"/>
                <w:shd w:val="clear" w:color="auto" w:fill="FFFFFF"/>
              </w:rPr>
            </w:pPr>
            <w:r>
              <w:rPr>
                <w:b/>
                <w:color w:val="222222"/>
                <w:szCs w:val="28"/>
                <w:shd w:val="clear" w:color="auto" w:fill="FFFFFF"/>
              </w:rPr>
              <w:t>Hoàng Trọng Hiền</w:t>
            </w:r>
          </w:p>
        </w:tc>
      </w:tr>
    </w:tbl>
    <w:p w:rsidR="008E27AF" w:rsidRDefault="008E27AF" w:rsidP="008E27AF"/>
    <w:sectPr w:rsidR="008E27AF" w:rsidSect="002D2BBC">
      <w:pgSz w:w="11910" w:h="16840"/>
      <w:pgMar w:top="1134" w:right="1134" w:bottom="907"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F386A"/>
    <w:multiLevelType w:val="hybridMultilevel"/>
    <w:tmpl w:val="64F4700E"/>
    <w:lvl w:ilvl="0" w:tplc="6A02322A">
      <w:start w:val="5"/>
      <w:numFmt w:val="decimal"/>
      <w:lvlText w:val="%1."/>
      <w:lvlJc w:val="left"/>
      <w:pPr>
        <w:ind w:left="1300" w:hanging="360"/>
      </w:pPr>
      <w:rPr>
        <w:rFonts w:hint="default"/>
        <w:b/>
        <w:bCs/>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nsid w:val="25F3273C"/>
    <w:multiLevelType w:val="hybridMultilevel"/>
    <w:tmpl w:val="A470C760"/>
    <w:lvl w:ilvl="0" w:tplc="2C02AA66">
      <w:start w:val="3"/>
      <w:numFmt w:val="decimal"/>
      <w:lvlText w:val="%1."/>
      <w:lvlJc w:val="left"/>
      <w:pPr>
        <w:ind w:left="940" w:hanging="360"/>
      </w:pPr>
      <w:rPr>
        <w:rFonts w:ascii="Times New Roman" w:hAnsi="Times New Roman" w:cs="Times New Roman" w:hint="default"/>
        <w:sz w:val="28"/>
        <w:szCs w:val="28"/>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
    <w:nsid w:val="2C1B4F81"/>
    <w:multiLevelType w:val="hybridMultilevel"/>
    <w:tmpl w:val="2306276C"/>
    <w:lvl w:ilvl="0" w:tplc="7436965E">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57C7459"/>
    <w:multiLevelType w:val="hybridMultilevel"/>
    <w:tmpl w:val="33441932"/>
    <w:lvl w:ilvl="0" w:tplc="EFD68D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12272"/>
    <w:multiLevelType w:val="hybridMultilevel"/>
    <w:tmpl w:val="88603234"/>
    <w:lvl w:ilvl="0" w:tplc="DB6447A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AC75FD2"/>
    <w:multiLevelType w:val="hybridMultilevel"/>
    <w:tmpl w:val="30BCE720"/>
    <w:lvl w:ilvl="0" w:tplc="60EA5FC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630FE"/>
    <w:multiLevelType w:val="hybridMultilevel"/>
    <w:tmpl w:val="96A4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9074E6"/>
    <w:multiLevelType w:val="hybridMultilevel"/>
    <w:tmpl w:val="64C437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6"/>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drawingGridHorizontalSpacing w:val="110"/>
  <w:drawingGridVerticalSpacing w:val="299"/>
  <w:displayHorizontalDrawingGridEvery w:val="2"/>
  <w:characterSpacingControl w:val="doNotCompress"/>
  <w:compat/>
  <w:rsids>
    <w:rsidRoot w:val="008E27AF"/>
    <w:rsid w:val="000075FF"/>
    <w:rsid w:val="0002192B"/>
    <w:rsid w:val="000C7169"/>
    <w:rsid w:val="00143FB2"/>
    <w:rsid w:val="00180782"/>
    <w:rsid w:val="002D2BBC"/>
    <w:rsid w:val="002E36D3"/>
    <w:rsid w:val="004045CB"/>
    <w:rsid w:val="00436DD5"/>
    <w:rsid w:val="00451E66"/>
    <w:rsid w:val="004A7672"/>
    <w:rsid w:val="00541E2B"/>
    <w:rsid w:val="005625F2"/>
    <w:rsid w:val="00570176"/>
    <w:rsid w:val="005C3D4B"/>
    <w:rsid w:val="00660D10"/>
    <w:rsid w:val="00690B0E"/>
    <w:rsid w:val="00714FDC"/>
    <w:rsid w:val="0076524B"/>
    <w:rsid w:val="008360BC"/>
    <w:rsid w:val="008655FC"/>
    <w:rsid w:val="00890D56"/>
    <w:rsid w:val="008E27AF"/>
    <w:rsid w:val="009B4F89"/>
    <w:rsid w:val="00A82FAA"/>
    <w:rsid w:val="00B61841"/>
    <w:rsid w:val="00BC424D"/>
    <w:rsid w:val="00C545F6"/>
    <w:rsid w:val="00DB55C3"/>
    <w:rsid w:val="00DC483E"/>
    <w:rsid w:val="00DE5C28"/>
    <w:rsid w:val="00E10F3E"/>
    <w:rsid w:val="00EA349D"/>
    <w:rsid w:val="00F012AA"/>
    <w:rsid w:val="00F07DE6"/>
    <w:rsid w:val="00F370AC"/>
    <w:rsid w:val="00F44CCA"/>
    <w:rsid w:val="00F56451"/>
    <w:rsid w:val="00F74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AutoShape 5"/>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7AF"/>
    <w:pPr>
      <w:spacing w:after="200" w:line="240" w:lineRule="auto"/>
    </w:pPr>
    <w:rPr>
      <w:rFonts w:ascii="Times New Roman" w:eastAsia="Calibri" w:hAnsi="Times New Roman" w:cs="Times New Roman"/>
      <w:sz w:val="28"/>
    </w:rPr>
  </w:style>
  <w:style w:type="paragraph" w:styleId="Heading1">
    <w:name w:val="heading 1"/>
    <w:basedOn w:val="Normal"/>
    <w:next w:val="Normal"/>
    <w:link w:val="Heading1Char"/>
    <w:autoRedefine/>
    <w:uiPriority w:val="9"/>
    <w:qFormat/>
    <w:rsid w:val="00143FB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table" w:styleId="TableGrid">
    <w:name w:val="Table Grid"/>
    <w:basedOn w:val="TableNormal"/>
    <w:uiPriority w:val="39"/>
    <w:rsid w:val="008E27AF"/>
    <w:pPr>
      <w:spacing w:after="20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8E27AF"/>
    <w:rPr>
      <w:rFonts w:ascii="Times New Roman" w:eastAsia="Times New Roman" w:hAnsi="Times New Roman" w:cs="Times New Roman"/>
      <w:color w:val="232324"/>
    </w:rPr>
  </w:style>
  <w:style w:type="paragraph" w:customStyle="1" w:styleId="Other0">
    <w:name w:val="Other"/>
    <w:basedOn w:val="Normal"/>
    <w:link w:val="Other"/>
    <w:rsid w:val="008E27AF"/>
    <w:pPr>
      <w:widowControl w:val="0"/>
      <w:spacing w:after="0"/>
    </w:pPr>
    <w:rPr>
      <w:rFonts w:eastAsia="Times New Roman"/>
      <w:color w:val="232324"/>
      <w:sz w:val="22"/>
    </w:rPr>
  </w:style>
  <w:style w:type="character" w:customStyle="1" w:styleId="Vnbnnidung2">
    <w:name w:val="Văn bản nội dung (2)_"/>
    <w:link w:val="Vnbnnidung20"/>
    <w:rsid w:val="008E27AF"/>
    <w:rPr>
      <w:shd w:val="clear" w:color="auto" w:fill="FFFFFF"/>
    </w:rPr>
  </w:style>
  <w:style w:type="paragraph" w:customStyle="1" w:styleId="Vnbnnidung20">
    <w:name w:val="Văn bản nội dung (2)"/>
    <w:basedOn w:val="Normal"/>
    <w:link w:val="Vnbnnidung2"/>
    <w:rsid w:val="008E27AF"/>
    <w:pPr>
      <w:widowControl w:val="0"/>
      <w:shd w:val="clear" w:color="auto" w:fill="FFFFFF"/>
      <w:spacing w:before="540" w:after="60" w:line="331" w:lineRule="exact"/>
      <w:ind w:firstLine="580"/>
      <w:jc w:val="both"/>
    </w:pPr>
    <w:rPr>
      <w:rFonts w:asciiTheme="minorHAnsi" w:eastAsiaTheme="minorHAnsi" w:hAnsiTheme="minorHAnsi" w:cstheme="minorBidi"/>
      <w:sz w:val="22"/>
    </w:rPr>
  </w:style>
  <w:style w:type="paragraph" w:styleId="ListParagraph">
    <w:name w:val="List Paragraph"/>
    <w:basedOn w:val="Normal"/>
    <w:uiPriority w:val="34"/>
    <w:qFormat/>
    <w:rsid w:val="008E27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2024-11-18T11:30:00Z</cp:lastPrinted>
  <dcterms:created xsi:type="dcterms:W3CDTF">2024-11-15T11:13:00Z</dcterms:created>
  <dcterms:modified xsi:type="dcterms:W3CDTF">2024-11-18T11:33:00Z</dcterms:modified>
</cp:coreProperties>
</file>