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Look w:val="01E0" w:firstRow="1" w:lastRow="1" w:firstColumn="1" w:lastColumn="1" w:noHBand="0" w:noVBand="0"/>
      </w:tblPr>
      <w:tblGrid>
        <w:gridCol w:w="3402"/>
        <w:gridCol w:w="5670"/>
      </w:tblGrid>
      <w:tr w:rsidR="00AC1DCB" w:rsidRPr="00AC1DCB" w:rsidTr="00FD3E32">
        <w:trPr>
          <w:trHeight w:val="708"/>
        </w:trPr>
        <w:tc>
          <w:tcPr>
            <w:tcW w:w="3402" w:type="dxa"/>
            <w:shd w:val="clear" w:color="auto" w:fill="auto"/>
          </w:tcPr>
          <w:p w:rsidR="00AC1DCB" w:rsidRPr="00AC1DCB" w:rsidRDefault="00AC1DCB" w:rsidP="00AC1DC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C1DCB">
              <w:rPr>
                <w:rFonts w:ascii="Times New Roman" w:hAnsi="Times New Roman"/>
                <w:b/>
                <w:szCs w:val="28"/>
              </w:rPr>
              <w:t>ỦY BAN NHÂN DÂN</w:t>
            </w:r>
          </w:p>
          <w:p w:rsidR="00AC1DCB" w:rsidRPr="00AC1DCB" w:rsidRDefault="00AC1DCB" w:rsidP="00AC1DC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1DCB">
              <w:rPr>
                <w:rFonts w:ascii="VNI-Times" w:hAnsi="VNI-Times"/>
                <w:noProof/>
                <w:kern w:val="16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1EB171" wp14:editId="668A1EB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209855</wp:posOffset>
                      </wp:positionV>
                      <wp:extent cx="654685" cy="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373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0.25pt;margin-top:16.5pt;width:51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pVHAIAADo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"/>
                  </w:pict>
                </mc:Fallback>
              </mc:AlternateContent>
            </w:r>
            <w:r w:rsidRPr="00AC1DCB">
              <w:rPr>
                <w:rFonts w:ascii="Times New Roman" w:hAnsi="Times New Roman"/>
                <w:b/>
                <w:szCs w:val="28"/>
              </w:rPr>
              <w:t>TỈNH LÂM ĐỒNG</w:t>
            </w:r>
          </w:p>
        </w:tc>
        <w:tc>
          <w:tcPr>
            <w:tcW w:w="5670" w:type="dxa"/>
            <w:shd w:val="clear" w:color="auto" w:fill="auto"/>
          </w:tcPr>
          <w:p w:rsidR="00AC1DCB" w:rsidRPr="00AC1DCB" w:rsidRDefault="00AC1DCB" w:rsidP="00AC1DCB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AC1DCB">
              <w:rPr>
                <w:rFonts w:ascii="Times New Roman" w:hAnsi="Times New Roman"/>
                <w:b/>
                <w:sz w:val="26"/>
                <w:szCs w:val="28"/>
              </w:rPr>
              <w:t xml:space="preserve">CỘNG HÒA XÃ HỘI CHỦ NGHĨA VIỆT NAM </w:t>
            </w:r>
          </w:p>
          <w:p w:rsidR="00AC1DCB" w:rsidRPr="00AC1DCB" w:rsidRDefault="00AC1DCB" w:rsidP="00AC1D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DCB">
              <w:rPr>
                <w:rFonts w:ascii="VNI-Times" w:hAnsi="VNI-Times"/>
                <w:noProof/>
                <w:kern w:val="16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BC9CE3D" wp14:editId="67F9DFF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225425</wp:posOffset>
                      </wp:positionV>
                      <wp:extent cx="2113280" cy="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6D3B" id="AutoShape 3" o:spid="_x0000_s1026" type="#_x0000_t32" style="position:absolute;margin-left:52.85pt;margin-top:17.75pt;width:166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Z4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SRJ&#10;DxI9HZwKldHMj2fQNoeoUu6Mb5Ce5Kt+VvS7RVKVLZEND8FvZw25ic+I3qX4i9VQZD98UQxiCOCH&#10;WZ1q03tImAI6BUnON0n4ySEKH9MkmaUL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"/>
                  </w:pict>
                </mc:Fallback>
              </mc:AlternateContent>
            </w:r>
            <w:r w:rsidRPr="00AC1DCB">
              <w:rPr>
                <w:rFonts w:ascii="Times New Roman" w:hAnsi="Times New Roman"/>
                <w:b/>
                <w:szCs w:val="28"/>
              </w:rPr>
              <w:t>Độc lập - Tự do - Hạnh phúc</w:t>
            </w:r>
          </w:p>
        </w:tc>
      </w:tr>
      <w:tr w:rsidR="00AC1DCB" w:rsidRPr="00AC1DCB" w:rsidTr="00CC55D9">
        <w:trPr>
          <w:trHeight w:val="1129"/>
        </w:trPr>
        <w:tc>
          <w:tcPr>
            <w:tcW w:w="3402" w:type="dxa"/>
            <w:shd w:val="clear" w:color="auto" w:fill="auto"/>
          </w:tcPr>
          <w:p w:rsidR="00AC1DCB" w:rsidRPr="00AC1DCB" w:rsidRDefault="00AC1DCB" w:rsidP="00AC1DCB">
            <w:pPr>
              <w:spacing w:before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1DCB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84672E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Pr="00AC1DCB">
              <w:rPr>
                <w:rFonts w:ascii="Times New Roman" w:hAnsi="Times New Roman"/>
                <w:sz w:val="26"/>
                <w:szCs w:val="26"/>
              </w:rPr>
              <w:t>/UBND-VX3</w:t>
            </w:r>
          </w:p>
          <w:p w:rsidR="00AC1DCB" w:rsidRPr="00AC1DCB" w:rsidRDefault="00AC1DCB" w:rsidP="00AC1DCB">
            <w:pPr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AC1DCB">
              <w:rPr>
                <w:rFonts w:ascii="Times New Roman" w:eastAsiaTheme="minorHAnsi" w:hAnsi="Times New Roman" w:cstheme="minorBidi"/>
                <w:sz w:val="24"/>
                <w:szCs w:val="22"/>
              </w:rPr>
              <w:t xml:space="preserve">V/v </w:t>
            </w:r>
            <w:r w:rsidR="00C14A1B" w:rsidRPr="00C14A1B">
              <w:rPr>
                <w:rFonts w:ascii="Times New Roman" w:eastAsiaTheme="minorHAnsi" w:hAnsi="Times New Roman" w:cstheme="minorBidi"/>
                <w:bCs/>
                <w:sz w:val="24"/>
                <w:szCs w:val="22"/>
              </w:rPr>
              <w:t>báo cáo tình hình thực hiện Nghị quyết số 125/NQ-CP, Nghị quyết số 102/NQ-CP và Nghị quyết 69/NQ-CP của Chính phủ.</w:t>
            </w:r>
          </w:p>
        </w:tc>
        <w:tc>
          <w:tcPr>
            <w:tcW w:w="5670" w:type="dxa"/>
            <w:shd w:val="clear" w:color="auto" w:fill="auto"/>
          </w:tcPr>
          <w:p w:rsidR="00AC1DCB" w:rsidRPr="00AC1DCB" w:rsidRDefault="00AC1DCB" w:rsidP="00AC1DCB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AC1DCB">
              <w:rPr>
                <w:rFonts w:ascii="Times New Roman" w:hAnsi="Times New Roman"/>
                <w:i/>
                <w:sz w:val="26"/>
                <w:szCs w:val="26"/>
              </w:rPr>
              <w:t xml:space="preserve">Lâm Đồng, ngày </w:t>
            </w:r>
            <w:r w:rsidR="002F09F2">
              <w:rPr>
                <w:rFonts w:ascii="Times New Roman" w:hAnsi="Times New Roman"/>
                <w:i/>
                <w:sz w:val="26"/>
                <w:szCs w:val="26"/>
              </w:rPr>
              <w:t xml:space="preserve">        </w:t>
            </w:r>
            <w:r w:rsidRPr="00AC1DCB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A32193">
              <w:rPr>
                <w:rFonts w:ascii="Times New Roman" w:hAnsi="Times New Roman"/>
                <w:i/>
                <w:sz w:val="26"/>
                <w:szCs w:val="26"/>
              </w:rPr>
              <w:t>10</w:t>
            </w:r>
            <w:r w:rsidRPr="00AC1DCB">
              <w:rPr>
                <w:rFonts w:ascii="Times New Roman" w:hAnsi="Times New Roman"/>
                <w:i/>
                <w:sz w:val="26"/>
                <w:szCs w:val="26"/>
              </w:rPr>
              <w:t xml:space="preserve"> năm 202</w:t>
            </w:r>
            <w:r w:rsidR="00606331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</w:tr>
    </w:tbl>
    <w:p w:rsidR="00C14A1B" w:rsidRPr="00C14A1B" w:rsidRDefault="00C14A1B" w:rsidP="00C14A1B">
      <w:pPr>
        <w:spacing w:before="120"/>
        <w:jc w:val="both"/>
        <w:rPr>
          <w:rFonts w:ascii="Times New Roman" w:hAnsi="Times New Roman"/>
          <w:szCs w:val="28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5"/>
      </w:tblGrid>
      <w:tr w:rsidR="00C14A1B" w:rsidRPr="00C14A1B" w:rsidTr="00163448">
        <w:tc>
          <w:tcPr>
            <w:tcW w:w="3397" w:type="dxa"/>
          </w:tcPr>
          <w:p w:rsidR="00C14A1B" w:rsidRPr="00C14A1B" w:rsidRDefault="00C14A1B" w:rsidP="00606331">
            <w:pPr>
              <w:spacing w:before="40" w:after="40"/>
              <w:jc w:val="right"/>
              <w:rPr>
                <w:rFonts w:ascii="Times New Roman" w:hAnsi="Times New Roman"/>
                <w:szCs w:val="28"/>
              </w:rPr>
            </w:pPr>
            <w:r w:rsidRPr="00C14A1B">
              <w:rPr>
                <w:rFonts w:ascii="Times New Roman" w:hAnsi="Times New Roman"/>
                <w:szCs w:val="28"/>
              </w:rPr>
              <w:t>Kính gửi:</w:t>
            </w:r>
          </w:p>
        </w:tc>
        <w:tc>
          <w:tcPr>
            <w:tcW w:w="5675" w:type="dxa"/>
          </w:tcPr>
          <w:p w:rsidR="00C14A1B" w:rsidRPr="00C14A1B" w:rsidRDefault="00C14A1B" w:rsidP="00606331">
            <w:pPr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14A1B" w:rsidRPr="00C14A1B" w:rsidTr="00163448">
        <w:tc>
          <w:tcPr>
            <w:tcW w:w="3397" w:type="dxa"/>
          </w:tcPr>
          <w:p w:rsidR="00C14A1B" w:rsidRPr="00C14A1B" w:rsidRDefault="00C14A1B" w:rsidP="00606331">
            <w:pPr>
              <w:spacing w:before="40" w:after="4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5" w:type="dxa"/>
          </w:tcPr>
          <w:p w:rsidR="00C14A1B" w:rsidRPr="00C14A1B" w:rsidRDefault="00C14A1B" w:rsidP="00606331">
            <w:pPr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 w:rsidRPr="00C14A1B">
              <w:rPr>
                <w:rFonts w:ascii="Times New Roman" w:hAnsi="Times New Roman"/>
                <w:szCs w:val="28"/>
              </w:rPr>
              <w:t>- Sở Lao động - Thương binh và Xã hội;</w:t>
            </w:r>
          </w:p>
        </w:tc>
      </w:tr>
      <w:tr w:rsidR="00C14A1B" w:rsidRPr="00C14A1B" w:rsidTr="00163448">
        <w:tc>
          <w:tcPr>
            <w:tcW w:w="3397" w:type="dxa"/>
          </w:tcPr>
          <w:p w:rsidR="00C14A1B" w:rsidRPr="00C14A1B" w:rsidRDefault="00C14A1B" w:rsidP="00606331">
            <w:pPr>
              <w:spacing w:before="40" w:after="4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5" w:type="dxa"/>
          </w:tcPr>
          <w:p w:rsidR="00C14A1B" w:rsidRPr="00C14A1B" w:rsidRDefault="00C14A1B" w:rsidP="00606331">
            <w:pPr>
              <w:spacing w:before="40" w:after="40"/>
              <w:jc w:val="both"/>
              <w:rPr>
                <w:rFonts w:ascii="Times New Roman" w:hAnsi="Times New Roman"/>
                <w:szCs w:val="28"/>
              </w:rPr>
            </w:pPr>
            <w:r w:rsidRPr="00C14A1B">
              <w:rPr>
                <w:rFonts w:ascii="Times New Roman" w:hAnsi="Times New Roman"/>
                <w:szCs w:val="28"/>
              </w:rPr>
              <w:t>- Bảo hiểm xã hội tỉnh.</w:t>
            </w:r>
          </w:p>
        </w:tc>
      </w:tr>
    </w:tbl>
    <w:p w:rsidR="00C14A1B" w:rsidRPr="00C14A1B" w:rsidRDefault="00C14A1B" w:rsidP="00606331">
      <w:pPr>
        <w:spacing w:line="276" w:lineRule="auto"/>
        <w:ind w:firstLine="720"/>
        <w:jc w:val="both"/>
        <w:rPr>
          <w:rFonts w:ascii="Times New Roman" w:hAnsi="Times New Roman"/>
          <w:szCs w:val="28"/>
        </w:rPr>
      </w:pPr>
    </w:p>
    <w:p w:rsidR="00C14A1B" w:rsidRPr="00C14A1B" w:rsidRDefault="00C14A1B" w:rsidP="00606331">
      <w:pPr>
        <w:spacing w:after="120"/>
        <w:ind w:firstLine="720"/>
        <w:jc w:val="both"/>
        <w:rPr>
          <w:rFonts w:ascii="Times New Roman" w:hAnsi="Times New Roman"/>
          <w:bCs/>
          <w:spacing w:val="-2"/>
          <w:szCs w:val="28"/>
        </w:rPr>
      </w:pPr>
      <w:bookmarkStart w:id="0" w:name="_Hlk98490423"/>
      <w:r w:rsidRPr="00C14A1B">
        <w:rPr>
          <w:rFonts w:ascii="Times New Roman" w:hAnsi="Times New Roman"/>
          <w:spacing w:val="-2"/>
          <w:szCs w:val="28"/>
        </w:rPr>
        <w:t>T</w:t>
      </w:r>
      <w:r w:rsidR="00896FFB">
        <w:rPr>
          <w:rFonts w:ascii="Times New Roman" w:hAnsi="Times New Roman"/>
          <w:spacing w:val="-2"/>
          <w:szCs w:val="28"/>
        </w:rPr>
        <w:t>hực hiện</w:t>
      </w:r>
      <w:r w:rsidRPr="00C14A1B">
        <w:rPr>
          <w:rFonts w:ascii="Times New Roman" w:hAnsi="Times New Roman"/>
          <w:spacing w:val="-2"/>
          <w:szCs w:val="28"/>
        </w:rPr>
        <w:t xml:space="preserve"> </w:t>
      </w:r>
      <w:bookmarkStart w:id="1" w:name="_Hlk108068383"/>
      <w:bookmarkStart w:id="2" w:name="_Hlk102658671"/>
      <w:r w:rsidRPr="00C14A1B">
        <w:rPr>
          <w:rFonts w:ascii="Times New Roman" w:hAnsi="Times New Roman"/>
          <w:spacing w:val="-2"/>
          <w:szCs w:val="28"/>
        </w:rPr>
        <w:t xml:space="preserve">Văn bản số </w:t>
      </w:r>
      <w:bookmarkStart w:id="3" w:name="_Hlk148627589"/>
      <w:r w:rsidRPr="00C14A1B">
        <w:rPr>
          <w:rFonts w:ascii="Times New Roman" w:hAnsi="Times New Roman"/>
          <w:spacing w:val="-2"/>
          <w:szCs w:val="28"/>
        </w:rPr>
        <w:t>4</w:t>
      </w:r>
      <w:r w:rsidR="00606331">
        <w:rPr>
          <w:rFonts w:ascii="Times New Roman" w:hAnsi="Times New Roman"/>
          <w:spacing w:val="-2"/>
          <w:szCs w:val="28"/>
        </w:rPr>
        <w:t>423</w:t>
      </w:r>
      <w:r w:rsidRPr="00C14A1B">
        <w:rPr>
          <w:rFonts w:ascii="Times New Roman" w:hAnsi="Times New Roman"/>
          <w:spacing w:val="-2"/>
          <w:szCs w:val="28"/>
        </w:rPr>
        <w:t xml:space="preserve">/LĐTBXH-BHXH ngày </w:t>
      </w:r>
      <w:r w:rsidR="00606331">
        <w:rPr>
          <w:rFonts w:ascii="Times New Roman" w:hAnsi="Times New Roman"/>
          <w:spacing w:val="-2"/>
          <w:szCs w:val="28"/>
        </w:rPr>
        <w:t>19</w:t>
      </w:r>
      <w:r w:rsidRPr="00C14A1B">
        <w:rPr>
          <w:rFonts w:ascii="Times New Roman" w:hAnsi="Times New Roman"/>
          <w:spacing w:val="-2"/>
          <w:szCs w:val="28"/>
        </w:rPr>
        <w:t>/10/202</w:t>
      </w:r>
      <w:r w:rsidR="00606331">
        <w:rPr>
          <w:rFonts w:ascii="Times New Roman" w:hAnsi="Times New Roman"/>
          <w:spacing w:val="-2"/>
          <w:szCs w:val="28"/>
        </w:rPr>
        <w:t>3</w:t>
      </w:r>
      <w:r w:rsidRPr="00C14A1B">
        <w:rPr>
          <w:rFonts w:ascii="Times New Roman" w:hAnsi="Times New Roman"/>
          <w:spacing w:val="-2"/>
          <w:szCs w:val="28"/>
        </w:rPr>
        <w:t xml:space="preserve"> </w:t>
      </w:r>
      <w:bookmarkEnd w:id="1"/>
      <w:bookmarkEnd w:id="3"/>
      <w:r w:rsidRPr="00C14A1B">
        <w:rPr>
          <w:rFonts w:ascii="Times New Roman" w:hAnsi="Times New Roman"/>
          <w:spacing w:val="-2"/>
          <w:szCs w:val="28"/>
        </w:rPr>
        <w:t xml:space="preserve">của Bộ Lao động - Thương binh và Xã hội </w:t>
      </w:r>
      <w:bookmarkEnd w:id="0"/>
      <w:bookmarkEnd w:id="2"/>
      <w:r w:rsidRPr="00C14A1B">
        <w:rPr>
          <w:rFonts w:ascii="Times New Roman" w:hAnsi="Times New Roman"/>
          <w:spacing w:val="-2"/>
          <w:szCs w:val="28"/>
        </w:rPr>
        <w:t xml:space="preserve">về việc </w:t>
      </w:r>
      <w:bookmarkStart w:id="4" w:name="_Hlk108084224"/>
      <w:r w:rsidRPr="00C14A1B">
        <w:rPr>
          <w:rFonts w:ascii="Times New Roman" w:hAnsi="Times New Roman"/>
          <w:bCs/>
          <w:spacing w:val="-2"/>
          <w:szCs w:val="28"/>
        </w:rPr>
        <w:t>báo cáo tình hình thực hiện Nghị quyết số 125/NQ-CP, Nghị quyết số 102/NQ-CP và Nghị quyết 69/NQ-CP của Chính phủ.</w:t>
      </w:r>
    </w:p>
    <w:bookmarkEnd w:id="4"/>
    <w:p w:rsidR="00C14A1B" w:rsidRPr="00C14A1B" w:rsidRDefault="00C14A1B" w:rsidP="00C14A1B">
      <w:pPr>
        <w:spacing w:before="120" w:after="120"/>
        <w:ind w:firstLine="720"/>
        <w:jc w:val="both"/>
        <w:rPr>
          <w:rFonts w:ascii="Times New Roman" w:hAnsi="Times New Roman"/>
          <w:szCs w:val="28"/>
        </w:rPr>
      </w:pPr>
      <w:r w:rsidRPr="00C14A1B">
        <w:rPr>
          <w:rFonts w:ascii="Times New Roman" w:hAnsi="Times New Roman"/>
          <w:szCs w:val="28"/>
        </w:rPr>
        <w:t>Ủy ban nhân dân tỉnh có ý kiến như sau:</w:t>
      </w:r>
    </w:p>
    <w:p w:rsidR="00D9482A" w:rsidRDefault="00C14A1B" w:rsidP="00D9482A">
      <w:pPr>
        <w:spacing w:before="120" w:after="120"/>
        <w:ind w:firstLine="720"/>
        <w:jc w:val="both"/>
        <w:rPr>
          <w:rFonts w:ascii="Times New Roman" w:hAnsi="Times New Roman"/>
          <w:szCs w:val="28"/>
        </w:rPr>
      </w:pPr>
      <w:r w:rsidRPr="00C14A1B">
        <w:rPr>
          <w:rFonts w:ascii="Times New Roman" w:hAnsi="Times New Roman"/>
          <w:szCs w:val="28"/>
        </w:rPr>
        <w:t>Giao Sở Lao động - Thương binh và Xã hội chủ trì, phối hợp với Bảo hiểm xã hội tỉnh và các sở, ngành</w:t>
      </w:r>
      <w:r w:rsidR="000C634F">
        <w:rPr>
          <w:rFonts w:ascii="Times New Roman" w:hAnsi="Times New Roman"/>
          <w:szCs w:val="28"/>
        </w:rPr>
        <w:t>, cơ quan</w:t>
      </w:r>
      <w:bookmarkStart w:id="5" w:name="_GoBack"/>
      <w:bookmarkEnd w:id="5"/>
      <w:r w:rsidR="000070E2">
        <w:rPr>
          <w:rFonts w:ascii="Times New Roman" w:hAnsi="Times New Roman"/>
          <w:szCs w:val="28"/>
        </w:rPr>
        <w:t xml:space="preserve"> liên quan</w:t>
      </w:r>
      <w:r w:rsidRPr="00C14A1B">
        <w:rPr>
          <w:rFonts w:ascii="Times New Roman" w:hAnsi="Times New Roman"/>
          <w:szCs w:val="28"/>
        </w:rPr>
        <w:t xml:space="preserve"> </w:t>
      </w:r>
      <w:r w:rsidRPr="00C14A1B">
        <w:rPr>
          <w:rFonts w:ascii="Times New Roman" w:hAnsi="Times New Roman"/>
          <w:bCs/>
          <w:szCs w:val="28"/>
        </w:rPr>
        <w:t xml:space="preserve">báo cáo tình hình thực hiện </w:t>
      </w:r>
      <w:r w:rsidR="004226BA">
        <w:rPr>
          <w:rFonts w:ascii="Times New Roman" w:hAnsi="Times New Roman"/>
          <w:bCs/>
          <w:szCs w:val="28"/>
        </w:rPr>
        <w:t xml:space="preserve">các Nghị quyết của Chính phủ: </w:t>
      </w:r>
      <w:r w:rsidRPr="00C14A1B">
        <w:rPr>
          <w:rFonts w:ascii="Times New Roman" w:hAnsi="Times New Roman"/>
          <w:bCs/>
          <w:szCs w:val="28"/>
        </w:rPr>
        <w:t>Nghị quyết số 125/NQ-CP ngày 08/10/2018</w:t>
      </w:r>
      <w:bookmarkStart w:id="6" w:name="dieu_1_name"/>
      <w:r w:rsidRPr="00C14A1B">
        <w:rPr>
          <w:rFonts w:ascii="Times New Roman" w:hAnsi="Times New Roman"/>
          <w:bCs/>
          <w:szCs w:val="28"/>
        </w:rPr>
        <w:t xml:space="preserve"> </w:t>
      </w:r>
      <w:r w:rsidR="004226BA">
        <w:rPr>
          <w:rFonts w:ascii="Times New Roman" w:hAnsi="Times New Roman"/>
          <w:bCs/>
          <w:szCs w:val="28"/>
        </w:rPr>
        <w:t>về</w:t>
      </w:r>
      <w:r w:rsidRPr="00C14A1B">
        <w:rPr>
          <w:rFonts w:ascii="Times New Roman" w:hAnsi="Times New Roman"/>
          <w:bCs/>
          <w:szCs w:val="28"/>
        </w:rPr>
        <w:t xml:space="preserve"> Chương trình hành động của Chính phủ thực hiện Nghị quyết số 28-NQ/TW ngày 23 tháng 5 năm 2018 của Hội nghị lần thứ bảy Ban Chấp hành Trung ương khóa XII về cải cách chính sách bảo hiểm xã hội</w:t>
      </w:r>
      <w:bookmarkEnd w:id="6"/>
      <w:r w:rsidRPr="00C14A1B">
        <w:rPr>
          <w:rFonts w:ascii="Times New Roman" w:hAnsi="Times New Roman"/>
          <w:bCs/>
          <w:szCs w:val="28"/>
        </w:rPr>
        <w:t xml:space="preserve">, Nghị quyết số 102/NQ-CP ngày 03/8/2018 và Nghị quyết 69/NQ-CP ngày 19/5/2022 </w:t>
      </w:r>
      <w:bookmarkStart w:id="7" w:name="loai_1_name"/>
      <w:r w:rsidRPr="00C14A1B">
        <w:rPr>
          <w:rFonts w:ascii="Times New Roman" w:hAnsi="Times New Roman"/>
          <w:bCs/>
          <w:szCs w:val="28"/>
          <w:lang w:val="vi-VN"/>
        </w:rPr>
        <w:t>về việc giao chỉ tiêu phát triển đối tượng tham gia bảo hiểm xã hội</w:t>
      </w:r>
      <w:bookmarkEnd w:id="7"/>
      <w:r w:rsidRPr="00C14A1B">
        <w:rPr>
          <w:rFonts w:ascii="Times New Roman" w:hAnsi="Times New Roman"/>
          <w:bCs/>
          <w:szCs w:val="28"/>
        </w:rPr>
        <w:t xml:space="preserve"> theo đề cương và yêu cầu của </w:t>
      </w:r>
      <w:r w:rsidRPr="00C14A1B">
        <w:rPr>
          <w:rFonts w:ascii="Times New Roman" w:hAnsi="Times New Roman"/>
          <w:szCs w:val="28"/>
        </w:rPr>
        <w:t>Bộ Lao động - Thương binh và Xã hội tại Văn bản số 4</w:t>
      </w:r>
      <w:r w:rsidR="004226BA">
        <w:rPr>
          <w:rFonts w:ascii="Times New Roman" w:hAnsi="Times New Roman"/>
          <w:szCs w:val="28"/>
        </w:rPr>
        <w:t>423</w:t>
      </w:r>
      <w:r w:rsidRPr="00C14A1B">
        <w:rPr>
          <w:rFonts w:ascii="Times New Roman" w:hAnsi="Times New Roman"/>
          <w:szCs w:val="28"/>
        </w:rPr>
        <w:t>/LĐTBXH-BHXH nêu trên;</w:t>
      </w:r>
      <w:r w:rsidR="00D9482A">
        <w:rPr>
          <w:rFonts w:ascii="Times New Roman" w:hAnsi="Times New Roman"/>
          <w:szCs w:val="28"/>
        </w:rPr>
        <w:t xml:space="preserve"> </w:t>
      </w:r>
      <w:r w:rsidR="00D9482A" w:rsidRPr="00D9482A">
        <w:rPr>
          <w:rFonts w:ascii="Times New Roman" w:hAnsi="Times New Roman"/>
          <w:szCs w:val="28"/>
        </w:rPr>
        <w:t xml:space="preserve">báo cáo bằng văn bản, thừa ủy nhiệm Ủy ban nhân dân tỉnh gửi Bộ Lao động - Thương binh và Xã hội (qua Vụ </w:t>
      </w:r>
      <w:r w:rsidR="00D9482A" w:rsidRPr="00C14A1B">
        <w:rPr>
          <w:rFonts w:ascii="Times New Roman" w:hAnsi="Times New Roman"/>
          <w:szCs w:val="28"/>
        </w:rPr>
        <w:t>Bảo hiểm xã hội</w:t>
      </w:r>
      <w:r w:rsidR="00D9482A" w:rsidRPr="00D9482A">
        <w:rPr>
          <w:rFonts w:ascii="Times New Roman" w:hAnsi="Times New Roman"/>
          <w:szCs w:val="28"/>
        </w:rPr>
        <w:t xml:space="preserve">) trước ngày </w:t>
      </w:r>
      <w:r w:rsidR="00D9482A">
        <w:rPr>
          <w:rFonts w:ascii="Times New Roman" w:hAnsi="Times New Roman"/>
          <w:szCs w:val="28"/>
        </w:rPr>
        <w:t>30</w:t>
      </w:r>
      <w:r w:rsidR="00D9482A" w:rsidRPr="00D9482A">
        <w:rPr>
          <w:rFonts w:ascii="Times New Roman" w:hAnsi="Times New Roman"/>
          <w:szCs w:val="28"/>
        </w:rPr>
        <w:t>/11/2023; đồng thời, gửi Ủy ban nhân dân tỉnh để theo dõi.</w:t>
      </w:r>
    </w:p>
    <w:p w:rsidR="00C14A1B" w:rsidRPr="00C14A1B" w:rsidRDefault="00C14A1B" w:rsidP="00C14A1B">
      <w:pPr>
        <w:spacing w:before="120" w:after="240"/>
        <w:ind w:firstLine="720"/>
        <w:jc w:val="both"/>
        <w:rPr>
          <w:rFonts w:ascii="Times New Roman" w:hAnsi="Times New Roman"/>
          <w:i/>
          <w:szCs w:val="28"/>
        </w:rPr>
      </w:pPr>
      <w:r w:rsidRPr="00C14A1B">
        <w:rPr>
          <w:rFonts w:ascii="Times New Roman" w:hAnsi="Times New Roman"/>
          <w:i/>
          <w:szCs w:val="28"/>
        </w:rPr>
        <w:t xml:space="preserve">(Gửi kèm Văn bản số </w:t>
      </w:r>
      <w:r w:rsidR="004226BA" w:rsidRPr="004226BA">
        <w:rPr>
          <w:rFonts w:ascii="Times New Roman" w:hAnsi="Times New Roman"/>
          <w:i/>
          <w:szCs w:val="28"/>
        </w:rPr>
        <w:t xml:space="preserve">4423/LĐTBXH-BHXH ngày 19/10/2023 </w:t>
      </w:r>
      <w:r w:rsidRPr="00C14A1B">
        <w:rPr>
          <w:rFonts w:ascii="Times New Roman" w:hAnsi="Times New Roman"/>
          <w:i/>
          <w:szCs w:val="28"/>
        </w:rPr>
        <w:t>của Bộ Lao động - Thương binh và Xã hội)./.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14A1B" w:rsidRPr="00C14A1B" w:rsidTr="00163448">
        <w:tc>
          <w:tcPr>
            <w:tcW w:w="3828" w:type="dxa"/>
          </w:tcPr>
          <w:p w:rsidR="00C14A1B" w:rsidRPr="00C14A1B" w:rsidRDefault="00C14A1B" w:rsidP="00C14A1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14A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C14A1B" w:rsidRPr="00C14A1B" w:rsidRDefault="00C14A1B" w:rsidP="00C14A1B">
            <w:pPr>
              <w:rPr>
                <w:rFonts w:ascii="Times New Roman" w:hAnsi="Times New Roman"/>
                <w:sz w:val="22"/>
                <w:szCs w:val="22"/>
              </w:rPr>
            </w:pPr>
            <w:r w:rsidRPr="00C14A1B">
              <w:rPr>
                <w:rFonts w:ascii="Times New Roman" w:hAnsi="Times New Roman"/>
                <w:sz w:val="22"/>
                <w:szCs w:val="22"/>
              </w:rPr>
              <w:t>- CT, các PCT UBND tỉnh;</w:t>
            </w:r>
          </w:p>
          <w:p w:rsidR="00C14A1B" w:rsidRPr="00C14A1B" w:rsidRDefault="00C14A1B" w:rsidP="00C14A1B">
            <w:pPr>
              <w:rPr>
                <w:rFonts w:ascii="Times New Roman" w:hAnsi="Times New Roman"/>
                <w:sz w:val="22"/>
                <w:szCs w:val="22"/>
              </w:rPr>
            </w:pPr>
            <w:r w:rsidRPr="00C14A1B"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:rsidR="00C14A1B" w:rsidRPr="00C14A1B" w:rsidRDefault="00C14A1B" w:rsidP="00C14A1B">
            <w:pPr>
              <w:rPr>
                <w:rFonts w:ascii="Times New Roman" w:hAnsi="Times New Roman"/>
                <w:sz w:val="22"/>
                <w:szCs w:val="22"/>
              </w:rPr>
            </w:pPr>
            <w:r w:rsidRPr="00C14A1B">
              <w:rPr>
                <w:rFonts w:ascii="Times New Roman" w:hAnsi="Times New Roman"/>
                <w:sz w:val="22"/>
                <w:szCs w:val="22"/>
              </w:rPr>
              <w:t>- UBND các huyện, thành phố;</w:t>
            </w:r>
          </w:p>
          <w:p w:rsidR="00C14A1B" w:rsidRPr="00C14A1B" w:rsidRDefault="00C14A1B" w:rsidP="00C14A1B">
            <w:pPr>
              <w:rPr>
                <w:rFonts w:ascii="Times New Roman" w:hAnsi="Times New Roman"/>
                <w:sz w:val="24"/>
                <w:szCs w:val="24"/>
              </w:rPr>
            </w:pPr>
            <w:r w:rsidRPr="00C14A1B">
              <w:rPr>
                <w:rFonts w:ascii="Times New Roman" w:hAnsi="Times New Roman"/>
                <w:sz w:val="22"/>
                <w:szCs w:val="22"/>
              </w:rPr>
              <w:t>- Lưu: VT, VX</w:t>
            </w:r>
            <w:r w:rsidRPr="00C14A1B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C14A1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:rsidR="00C14A1B" w:rsidRPr="00C14A1B" w:rsidRDefault="00C14A1B" w:rsidP="00C14A1B">
            <w:pPr>
              <w:jc w:val="center"/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  <w:r w:rsidRPr="00C14A1B">
              <w:rPr>
                <w:rFonts w:ascii="Times New Roman" w:hAnsi="Times New Roman"/>
                <w:b/>
                <w:bCs/>
                <w:szCs w:val="28"/>
                <w:lang w:val="fr-FR"/>
              </w:rPr>
              <w:t>KT. CHỦ TỊCH</w:t>
            </w:r>
          </w:p>
          <w:p w:rsidR="00C14A1B" w:rsidRPr="00C14A1B" w:rsidRDefault="00C14A1B" w:rsidP="00C14A1B">
            <w:pPr>
              <w:jc w:val="center"/>
              <w:rPr>
                <w:rFonts w:ascii="Times New Roman" w:hAnsi="Times New Roman"/>
                <w:b/>
                <w:bCs/>
                <w:szCs w:val="28"/>
                <w:lang w:val="fr-FR"/>
              </w:rPr>
            </w:pPr>
            <w:r w:rsidRPr="00C14A1B">
              <w:rPr>
                <w:rFonts w:ascii="Times New Roman" w:hAnsi="Times New Roman"/>
                <w:b/>
                <w:bCs/>
                <w:szCs w:val="28"/>
                <w:lang w:val="fr-FR"/>
              </w:rPr>
              <w:t>PHÓ CHỦ TỊCH</w:t>
            </w:r>
          </w:p>
          <w:p w:rsidR="00C14A1B" w:rsidRPr="00C14A1B" w:rsidRDefault="00C14A1B" w:rsidP="00C14A1B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  <w:lang w:val="fr-FR"/>
              </w:rPr>
            </w:pPr>
          </w:p>
          <w:p w:rsidR="00C14A1B" w:rsidRPr="00C14A1B" w:rsidRDefault="00C14A1B" w:rsidP="00C14A1B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  <w:lang w:val="fr-FR"/>
              </w:rPr>
            </w:pPr>
          </w:p>
          <w:p w:rsidR="00C14A1B" w:rsidRPr="00C14A1B" w:rsidRDefault="00C14A1B" w:rsidP="00C14A1B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  <w:lang w:val="fr-FR"/>
              </w:rPr>
            </w:pPr>
          </w:p>
          <w:p w:rsidR="00C14A1B" w:rsidRPr="00C14A1B" w:rsidRDefault="00C14A1B" w:rsidP="00C14A1B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  <w:lang w:val="fr-FR"/>
              </w:rPr>
            </w:pPr>
          </w:p>
          <w:p w:rsidR="00C14A1B" w:rsidRPr="00C14A1B" w:rsidRDefault="00C14A1B" w:rsidP="00C14A1B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  <w:lang w:val="fr-FR"/>
              </w:rPr>
            </w:pPr>
          </w:p>
          <w:p w:rsidR="00C14A1B" w:rsidRPr="00C14A1B" w:rsidRDefault="00C14A1B" w:rsidP="00C14A1B">
            <w:pPr>
              <w:spacing w:line="276" w:lineRule="auto"/>
              <w:jc w:val="center"/>
              <w:rPr>
                <w:rFonts w:ascii="Times New Roman" w:hAnsi="Times New Roman"/>
                <w:bCs/>
                <w:szCs w:val="28"/>
                <w:lang w:val="fr-FR"/>
              </w:rPr>
            </w:pPr>
          </w:p>
          <w:p w:rsidR="00C14A1B" w:rsidRPr="00C14A1B" w:rsidRDefault="00C14A1B" w:rsidP="00C14A1B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Cs w:val="28"/>
              </w:rPr>
            </w:pPr>
            <w:r w:rsidRPr="00C14A1B">
              <w:rPr>
                <w:rFonts w:ascii="Times New Roman" w:hAnsi="Times New Roman"/>
                <w:b/>
                <w:bCs/>
                <w:szCs w:val="28"/>
              </w:rPr>
              <w:t>Phạm S</w:t>
            </w:r>
          </w:p>
        </w:tc>
      </w:tr>
    </w:tbl>
    <w:p w:rsidR="00C14A1B" w:rsidRPr="00C14A1B" w:rsidRDefault="00C14A1B" w:rsidP="00C14A1B">
      <w:pPr>
        <w:rPr>
          <w:rFonts w:ascii="Times New Roman" w:hAnsi="Times New Roman" w:cs="Arial"/>
          <w:bCs/>
          <w:sz w:val="30"/>
          <w:szCs w:val="30"/>
        </w:rPr>
      </w:pPr>
    </w:p>
    <w:sectPr w:rsidR="00C14A1B" w:rsidRPr="00C14A1B" w:rsidSect="00AB03AD">
      <w:headerReference w:type="default" r:id="rId6"/>
      <w:footerReference w:type="even" r:id="rId7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75" w:rsidRDefault="00094375">
      <w:r>
        <w:separator/>
      </w:r>
    </w:p>
  </w:endnote>
  <w:endnote w:type="continuationSeparator" w:id="0">
    <w:p w:rsidR="00094375" w:rsidRDefault="0009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9D5" w:rsidRDefault="006A170D" w:rsidP="007039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9D5" w:rsidRDefault="00094375" w:rsidP="007039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75" w:rsidRDefault="00094375">
      <w:r>
        <w:separator/>
      </w:r>
    </w:p>
  </w:footnote>
  <w:footnote w:type="continuationSeparator" w:id="0">
    <w:p w:rsidR="00094375" w:rsidRDefault="0009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335558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:rsidR="007E4B66" w:rsidRPr="007E4B66" w:rsidRDefault="007E4B66">
        <w:pPr>
          <w:pStyle w:val="Header"/>
          <w:jc w:val="center"/>
          <w:rPr>
            <w:rFonts w:ascii="Times New Roman" w:hAnsi="Times New Roman"/>
            <w:sz w:val="22"/>
            <w:szCs w:val="22"/>
          </w:rPr>
        </w:pPr>
        <w:r w:rsidRPr="007E4B66">
          <w:rPr>
            <w:rFonts w:ascii="Times New Roman" w:hAnsi="Times New Roman"/>
            <w:sz w:val="22"/>
            <w:szCs w:val="22"/>
          </w:rPr>
          <w:fldChar w:fldCharType="begin"/>
        </w:r>
        <w:r w:rsidRPr="007E4B66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7E4B66">
          <w:rPr>
            <w:rFonts w:ascii="Times New Roman" w:hAnsi="Times New Roman"/>
            <w:sz w:val="22"/>
            <w:szCs w:val="22"/>
          </w:rPr>
          <w:fldChar w:fldCharType="separate"/>
        </w:r>
        <w:r w:rsidRPr="007E4B66">
          <w:rPr>
            <w:rFonts w:ascii="Times New Roman" w:hAnsi="Times New Roman"/>
            <w:noProof/>
            <w:sz w:val="22"/>
            <w:szCs w:val="22"/>
          </w:rPr>
          <w:t>2</w:t>
        </w:r>
        <w:r w:rsidRPr="007E4B66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  <w:p w:rsidR="007E4B66" w:rsidRDefault="007E4B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58"/>
    <w:rsid w:val="000020EB"/>
    <w:rsid w:val="000070E2"/>
    <w:rsid w:val="000129F4"/>
    <w:rsid w:val="00094375"/>
    <w:rsid w:val="000C634F"/>
    <w:rsid w:val="00121274"/>
    <w:rsid w:val="00160E83"/>
    <w:rsid w:val="00187746"/>
    <w:rsid w:val="00260741"/>
    <w:rsid w:val="00260FBE"/>
    <w:rsid w:val="002910CB"/>
    <w:rsid w:val="002B5260"/>
    <w:rsid w:val="002F09F2"/>
    <w:rsid w:val="003B06B8"/>
    <w:rsid w:val="003B6D1D"/>
    <w:rsid w:val="004226BA"/>
    <w:rsid w:val="004C3131"/>
    <w:rsid w:val="005E1BF9"/>
    <w:rsid w:val="005E2722"/>
    <w:rsid w:val="00606331"/>
    <w:rsid w:val="006167B2"/>
    <w:rsid w:val="006337EB"/>
    <w:rsid w:val="0069481D"/>
    <w:rsid w:val="006A170D"/>
    <w:rsid w:val="006B25E7"/>
    <w:rsid w:val="006B4A43"/>
    <w:rsid w:val="00797D71"/>
    <w:rsid w:val="007E4B66"/>
    <w:rsid w:val="0084672E"/>
    <w:rsid w:val="00884CDD"/>
    <w:rsid w:val="00886400"/>
    <w:rsid w:val="00896FFB"/>
    <w:rsid w:val="009443F7"/>
    <w:rsid w:val="009F37CC"/>
    <w:rsid w:val="00A32193"/>
    <w:rsid w:val="00A85358"/>
    <w:rsid w:val="00AB03AD"/>
    <w:rsid w:val="00AC1DCB"/>
    <w:rsid w:val="00BE6F03"/>
    <w:rsid w:val="00C14A1B"/>
    <w:rsid w:val="00CB7505"/>
    <w:rsid w:val="00CC55D9"/>
    <w:rsid w:val="00D9482A"/>
    <w:rsid w:val="00E11CB9"/>
    <w:rsid w:val="00F7080C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EFDAA"/>
  <w15:chartTrackingRefBased/>
  <w15:docId w15:val="{9711B989-154E-4FE8-B3A7-66996F14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358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8535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358"/>
    <w:rPr>
      <w:rFonts w:ascii=".VnTime" w:eastAsia="Times New Roman" w:hAnsi=".VnTime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rsid w:val="00A85358"/>
    <w:pPr>
      <w:ind w:firstLine="851"/>
    </w:pPr>
  </w:style>
  <w:style w:type="character" w:customStyle="1" w:styleId="BodyTextIndentChar">
    <w:name w:val="Body Text Indent Char"/>
    <w:basedOn w:val="DefaultParagraphFont"/>
    <w:link w:val="BodyTextIndent"/>
    <w:rsid w:val="00A85358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A85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5358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A85358"/>
  </w:style>
  <w:style w:type="table" w:styleId="TableGrid">
    <w:name w:val="Table Grid"/>
    <w:basedOn w:val="TableNormal"/>
    <w:uiPriority w:val="39"/>
    <w:rsid w:val="0084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B66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2022-10-07T03:00:00Z</cp:lastPrinted>
  <dcterms:created xsi:type="dcterms:W3CDTF">2020-09-14T07:35:00Z</dcterms:created>
  <dcterms:modified xsi:type="dcterms:W3CDTF">2023-10-19T10:11:00Z</dcterms:modified>
</cp:coreProperties>
</file>