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745"/>
      </w:tblGrid>
      <w:tr w:rsidR="00A62839" w:rsidRPr="00BB608B" w14:paraId="528D8CA0" w14:textId="77777777" w:rsidTr="00DA449C">
        <w:trPr>
          <w:trHeight w:val="559"/>
        </w:trPr>
        <w:tc>
          <w:tcPr>
            <w:tcW w:w="3828" w:type="dxa"/>
          </w:tcPr>
          <w:p w14:paraId="2CCD20C5" w14:textId="77777777" w:rsidR="00A62839" w:rsidRPr="00BB608B" w:rsidRDefault="00A62839" w:rsidP="0002104C">
            <w:pPr>
              <w:jc w:val="center"/>
              <w:rPr>
                <w:rFonts w:ascii="Times New Roman" w:hAnsi="Times New Roman" w:cs="Times New Roman"/>
                <w:sz w:val="26"/>
                <w:szCs w:val="26"/>
                <w:highlight w:val="white"/>
              </w:rPr>
            </w:pPr>
            <w:r w:rsidRPr="00BB608B">
              <w:rPr>
                <w:rFonts w:ascii="Times New Roman" w:hAnsi="Times New Roman" w:cs="Times New Roman"/>
                <w:sz w:val="26"/>
                <w:szCs w:val="26"/>
                <w:highlight w:val="white"/>
              </w:rPr>
              <w:t>UBND TỈNH LÂM ĐỒNG</w:t>
            </w:r>
          </w:p>
          <w:p w14:paraId="546EF404" w14:textId="77777777" w:rsidR="00A62839" w:rsidRPr="00BB608B" w:rsidRDefault="00A62839" w:rsidP="0002104C">
            <w:pPr>
              <w:jc w:val="center"/>
              <w:rPr>
                <w:rFonts w:ascii="Times New Roman" w:hAnsi="Times New Roman" w:cs="Times New Roman"/>
                <w:b/>
                <w:sz w:val="28"/>
                <w:szCs w:val="28"/>
                <w:highlight w:val="white"/>
              </w:rPr>
            </w:pPr>
            <w:r w:rsidRPr="00BB608B">
              <w:rPr>
                <w:rFonts w:ascii="Times New Roman" w:hAnsi="Times New Roman" w:cs="Times New Roman"/>
                <w:b/>
                <w:sz w:val="28"/>
                <w:szCs w:val="28"/>
                <w:highlight w:val="white"/>
              </w:rPr>
              <w:t>SỞ CÔNG THƯƠNG</w:t>
            </w:r>
          </w:p>
          <w:p w14:paraId="3F941E1C" w14:textId="77777777" w:rsidR="00A62839" w:rsidRPr="00BB608B" w:rsidRDefault="005314AC" w:rsidP="0002104C">
            <w:pPr>
              <w:jc w:val="center"/>
              <w:rPr>
                <w:rFonts w:ascii="Times New Roman" w:hAnsi="Times New Roman" w:cs="Times New Roman"/>
                <w:sz w:val="28"/>
                <w:szCs w:val="28"/>
                <w:highlight w:val="white"/>
              </w:rPr>
            </w:pPr>
            <w:r w:rsidRPr="00BB608B">
              <w:rPr>
                <w:rFonts w:ascii="Times New Roman" w:hAnsi="Times New Roman" w:cs="Times New Roman"/>
                <w:noProof/>
                <w:sz w:val="28"/>
                <w:szCs w:val="28"/>
                <w:highlight w:val="white"/>
              </w:rPr>
              <mc:AlternateContent>
                <mc:Choice Requires="wps">
                  <w:drawing>
                    <wp:anchor distT="0" distB="0" distL="114300" distR="114300" simplePos="0" relativeHeight="251660288" behindDoc="0" locked="0" layoutInCell="1" allowOverlap="1" wp14:anchorId="5F5BCFD1" wp14:editId="60407CA9">
                      <wp:simplePos x="0" y="0"/>
                      <wp:positionH relativeFrom="column">
                        <wp:posOffset>676910</wp:posOffset>
                      </wp:positionH>
                      <wp:positionV relativeFrom="paragraph">
                        <wp:posOffset>12700</wp:posOffset>
                      </wp:positionV>
                      <wp:extent cx="885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83A01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3pt,1pt" to="12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" strokecolor="black [3200]" strokeweight=".5pt">
                      <v:stroke joinstyle="miter"/>
                    </v:line>
                  </w:pict>
                </mc:Fallback>
              </mc:AlternateContent>
            </w:r>
          </w:p>
          <w:p w14:paraId="3053FE27" w14:textId="683C7A2C" w:rsidR="00A62839" w:rsidRPr="00BB608B" w:rsidRDefault="00A62839" w:rsidP="0002104C">
            <w:pPr>
              <w:jc w:val="center"/>
              <w:rPr>
                <w:rFonts w:ascii="Times New Roman" w:hAnsi="Times New Roman" w:cs="Times New Roman"/>
                <w:sz w:val="26"/>
                <w:szCs w:val="26"/>
                <w:highlight w:val="white"/>
              </w:rPr>
            </w:pPr>
            <w:r w:rsidRPr="00BB608B">
              <w:rPr>
                <w:rFonts w:ascii="Times New Roman" w:hAnsi="Times New Roman" w:cs="Times New Roman"/>
                <w:sz w:val="26"/>
                <w:szCs w:val="26"/>
                <w:highlight w:val="white"/>
              </w:rPr>
              <w:t>Số</w:t>
            </w:r>
            <w:r w:rsidR="0002104C" w:rsidRPr="00BB608B">
              <w:rPr>
                <w:rFonts w:ascii="Times New Roman" w:hAnsi="Times New Roman" w:cs="Times New Roman"/>
                <w:sz w:val="26"/>
                <w:szCs w:val="26"/>
                <w:highlight w:val="white"/>
              </w:rPr>
              <w:t xml:space="preserve">: </w:t>
            </w:r>
            <w:r w:rsidR="00BB3FDA">
              <w:rPr>
                <w:rFonts w:ascii="Times New Roman" w:hAnsi="Times New Roman" w:cs="Times New Roman"/>
                <w:sz w:val="26"/>
                <w:szCs w:val="26"/>
                <w:highlight w:val="white"/>
              </w:rPr>
              <w:t xml:space="preserve">       </w:t>
            </w:r>
            <w:r w:rsidR="0002104C" w:rsidRPr="00BB608B">
              <w:rPr>
                <w:rFonts w:ascii="Times New Roman" w:hAnsi="Times New Roman" w:cs="Times New Roman"/>
                <w:sz w:val="26"/>
                <w:szCs w:val="26"/>
                <w:highlight w:val="white"/>
              </w:rPr>
              <w:t>/KH-SCT</w:t>
            </w:r>
          </w:p>
        </w:tc>
        <w:tc>
          <w:tcPr>
            <w:tcW w:w="5745" w:type="dxa"/>
          </w:tcPr>
          <w:p w14:paraId="2149D9D0" w14:textId="77777777" w:rsidR="00A62839" w:rsidRPr="00BB608B" w:rsidRDefault="00A62839" w:rsidP="0002104C">
            <w:pPr>
              <w:jc w:val="center"/>
              <w:rPr>
                <w:rFonts w:ascii="Times New Roman" w:hAnsi="Times New Roman" w:cs="Times New Roman"/>
                <w:b/>
                <w:sz w:val="26"/>
                <w:szCs w:val="26"/>
                <w:highlight w:val="white"/>
              </w:rPr>
            </w:pPr>
            <w:r w:rsidRPr="00BB608B">
              <w:rPr>
                <w:rFonts w:ascii="Times New Roman" w:hAnsi="Times New Roman" w:cs="Times New Roman"/>
                <w:b/>
                <w:sz w:val="26"/>
                <w:szCs w:val="26"/>
                <w:highlight w:val="white"/>
              </w:rPr>
              <w:t>CỘNG HÒA XÃ HỘI CHỦ NGHĨA VIỆT NAM</w:t>
            </w:r>
          </w:p>
          <w:p w14:paraId="2935CA85" w14:textId="77777777" w:rsidR="00A62839" w:rsidRPr="00BB608B" w:rsidRDefault="00A62839" w:rsidP="0002104C">
            <w:pPr>
              <w:jc w:val="center"/>
              <w:rPr>
                <w:rFonts w:ascii="Times New Roman" w:hAnsi="Times New Roman" w:cs="Times New Roman"/>
                <w:b/>
                <w:sz w:val="28"/>
                <w:szCs w:val="28"/>
                <w:highlight w:val="white"/>
              </w:rPr>
            </w:pPr>
            <w:r w:rsidRPr="00BB608B">
              <w:rPr>
                <w:rFonts w:ascii="Times New Roman" w:hAnsi="Times New Roman" w:cs="Times New Roman"/>
                <w:b/>
                <w:sz w:val="28"/>
                <w:szCs w:val="28"/>
                <w:highlight w:val="white"/>
              </w:rPr>
              <w:t>Độc lập – Tự do – Hạnh phúc</w:t>
            </w:r>
          </w:p>
          <w:p w14:paraId="0FA70E83" w14:textId="77777777" w:rsidR="00A62839" w:rsidRPr="00BB608B" w:rsidRDefault="00E1275E" w:rsidP="00DA449C">
            <w:pPr>
              <w:rPr>
                <w:rFonts w:ascii="Times New Roman" w:hAnsi="Times New Roman" w:cs="Times New Roman"/>
                <w:sz w:val="28"/>
                <w:szCs w:val="28"/>
                <w:highlight w:val="white"/>
              </w:rPr>
            </w:pPr>
            <w:r w:rsidRPr="00BB608B">
              <w:rPr>
                <w:rFonts w:ascii="Times New Roman" w:hAnsi="Times New Roman" w:cs="Times New Roman"/>
                <w:noProof/>
                <w:sz w:val="28"/>
                <w:szCs w:val="28"/>
                <w:highlight w:val="white"/>
              </w:rPr>
              <mc:AlternateContent>
                <mc:Choice Requires="wps">
                  <w:drawing>
                    <wp:anchor distT="0" distB="0" distL="114300" distR="114300" simplePos="0" relativeHeight="251661312" behindDoc="0" locked="0" layoutInCell="1" allowOverlap="1" wp14:anchorId="24FB4347" wp14:editId="5650B323">
                      <wp:simplePos x="0" y="0"/>
                      <wp:positionH relativeFrom="column">
                        <wp:posOffset>665480</wp:posOffset>
                      </wp:positionH>
                      <wp:positionV relativeFrom="paragraph">
                        <wp:posOffset>12700</wp:posOffset>
                      </wp:positionV>
                      <wp:extent cx="22383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22894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4pt,1pt" to="228.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" strokecolor="black [3200]" strokeweight=".5pt">
                      <v:stroke joinstyle="miter"/>
                    </v:line>
                  </w:pict>
                </mc:Fallback>
              </mc:AlternateContent>
            </w:r>
          </w:p>
          <w:p w14:paraId="16E461ED" w14:textId="59846441" w:rsidR="00A62839" w:rsidRPr="00BB608B" w:rsidRDefault="00A62839" w:rsidP="00E23EEB">
            <w:pPr>
              <w:spacing w:after="120"/>
              <w:jc w:val="center"/>
              <w:rPr>
                <w:rFonts w:ascii="Times New Roman" w:hAnsi="Times New Roman" w:cs="Times New Roman"/>
                <w:i/>
                <w:sz w:val="28"/>
                <w:szCs w:val="28"/>
                <w:highlight w:val="white"/>
              </w:rPr>
            </w:pPr>
            <w:r w:rsidRPr="00BB608B">
              <w:rPr>
                <w:rFonts w:ascii="Times New Roman" w:hAnsi="Times New Roman" w:cs="Times New Roman"/>
                <w:i/>
                <w:sz w:val="28"/>
                <w:szCs w:val="28"/>
                <w:highlight w:val="white"/>
              </w:rPr>
              <w:t>Lâm Đồ</w:t>
            </w:r>
            <w:r w:rsidR="00404C0B">
              <w:rPr>
                <w:rFonts w:ascii="Times New Roman" w:hAnsi="Times New Roman" w:cs="Times New Roman"/>
                <w:i/>
                <w:sz w:val="28"/>
                <w:szCs w:val="28"/>
                <w:highlight w:val="white"/>
              </w:rPr>
              <w:t xml:space="preserve">ng, ngày </w:t>
            </w:r>
            <w:r w:rsidR="00BB3FDA">
              <w:rPr>
                <w:rFonts w:ascii="Times New Roman" w:hAnsi="Times New Roman" w:cs="Times New Roman"/>
                <w:i/>
                <w:sz w:val="28"/>
                <w:szCs w:val="28"/>
                <w:highlight w:val="white"/>
              </w:rPr>
              <w:t xml:space="preserve">    </w:t>
            </w:r>
            <w:r w:rsidR="00404C0B">
              <w:rPr>
                <w:rFonts w:ascii="Times New Roman" w:hAnsi="Times New Roman" w:cs="Times New Roman"/>
                <w:i/>
                <w:sz w:val="28"/>
                <w:szCs w:val="28"/>
                <w:highlight w:val="white"/>
              </w:rPr>
              <w:t xml:space="preserve"> </w:t>
            </w:r>
            <w:r w:rsidR="00931E80">
              <w:rPr>
                <w:rFonts w:ascii="Times New Roman" w:hAnsi="Times New Roman" w:cs="Times New Roman"/>
                <w:i/>
                <w:sz w:val="28"/>
                <w:szCs w:val="28"/>
                <w:highlight w:val="white"/>
              </w:rPr>
              <w:t>tháng</w:t>
            </w:r>
            <w:r w:rsidR="00E23EEB">
              <w:rPr>
                <w:rFonts w:ascii="Times New Roman" w:hAnsi="Times New Roman" w:cs="Times New Roman"/>
                <w:i/>
                <w:sz w:val="28"/>
                <w:szCs w:val="28"/>
                <w:highlight w:val="white"/>
                <w:lang w:val="vi-VN"/>
              </w:rPr>
              <w:t xml:space="preserve"> </w:t>
            </w:r>
            <w:r w:rsidR="00BB3FDA">
              <w:rPr>
                <w:rFonts w:ascii="Times New Roman" w:hAnsi="Times New Roman" w:cs="Times New Roman"/>
                <w:i/>
                <w:sz w:val="28"/>
                <w:szCs w:val="28"/>
                <w:highlight w:val="white"/>
              </w:rPr>
              <w:t>3</w:t>
            </w:r>
            <w:r w:rsidR="00E23EEB">
              <w:rPr>
                <w:rFonts w:ascii="Times New Roman" w:hAnsi="Times New Roman" w:cs="Times New Roman"/>
                <w:i/>
                <w:sz w:val="28"/>
                <w:szCs w:val="28"/>
                <w:highlight w:val="white"/>
                <w:lang w:val="vi-VN"/>
              </w:rPr>
              <w:t xml:space="preserve"> </w:t>
            </w:r>
            <w:r w:rsidR="00931E80">
              <w:rPr>
                <w:rFonts w:ascii="Times New Roman" w:hAnsi="Times New Roman" w:cs="Times New Roman"/>
                <w:i/>
                <w:sz w:val="28"/>
                <w:szCs w:val="28"/>
                <w:highlight w:val="white"/>
              </w:rPr>
              <w:t>năm 202</w:t>
            </w:r>
            <w:r w:rsidR="00BB3FDA">
              <w:rPr>
                <w:rFonts w:ascii="Times New Roman" w:hAnsi="Times New Roman" w:cs="Times New Roman"/>
                <w:i/>
                <w:sz w:val="28"/>
                <w:szCs w:val="28"/>
                <w:highlight w:val="white"/>
              </w:rPr>
              <w:t>4</w:t>
            </w:r>
          </w:p>
        </w:tc>
      </w:tr>
    </w:tbl>
    <w:p w14:paraId="1B58B390" w14:textId="77777777" w:rsidR="004A5AA7" w:rsidRPr="003D6832" w:rsidRDefault="004A5AA7" w:rsidP="005314AC">
      <w:pPr>
        <w:spacing w:after="0" w:line="240" w:lineRule="auto"/>
        <w:rPr>
          <w:rFonts w:ascii="Times New Roman" w:hAnsi="Times New Roman" w:cs="Times New Roman"/>
          <w:b/>
          <w:sz w:val="20"/>
          <w:szCs w:val="28"/>
          <w:highlight w:val="white"/>
        </w:rPr>
      </w:pPr>
    </w:p>
    <w:p w14:paraId="34ED6232" w14:textId="77777777" w:rsidR="00107F85" w:rsidRPr="00BB608B" w:rsidRDefault="00107F85" w:rsidP="005314AC">
      <w:pPr>
        <w:spacing w:after="0" w:line="240" w:lineRule="auto"/>
        <w:rPr>
          <w:rFonts w:ascii="Times New Roman" w:hAnsi="Times New Roman" w:cs="Times New Roman"/>
          <w:b/>
          <w:sz w:val="28"/>
          <w:szCs w:val="28"/>
          <w:highlight w:val="white"/>
        </w:rPr>
      </w:pPr>
      <w:r w:rsidRPr="00BB608B">
        <w:rPr>
          <w:rFonts w:ascii="Times New Roman" w:hAnsi="Times New Roman" w:cs="Times New Roman"/>
          <w:b/>
          <w:sz w:val="28"/>
          <w:szCs w:val="28"/>
          <w:highlight w:val="white"/>
        </w:rPr>
        <w:t xml:space="preserve">                                                      </w:t>
      </w:r>
      <w:r w:rsidR="0002104C" w:rsidRPr="00BB608B">
        <w:rPr>
          <w:rFonts w:ascii="Times New Roman" w:hAnsi="Times New Roman" w:cs="Times New Roman"/>
          <w:b/>
          <w:sz w:val="28"/>
          <w:szCs w:val="28"/>
          <w:highlight w:val="white"/>
        </w:rPr>
        <w:t>KẾ HOẠCH</w:t>
      </w:r>
    </w:p>
    <w:p w14:paraId="11DCEB90" w14:textId="730D0A12" w:rsidR="00DA449C" w:rsidRPr="00BB608B" w:rsidRDefault="00AB1D29" w:rsidP="003D6832">
      <w:pPr>
        <w:spacing w:after="360" w:line="240" w:lineRule="auto"/>
        <w:jc w:val="center"/>
        <w:rPr>
          <w:rFonts w:ascii="Times New Roman" w:hAnsi="Times New Roman" w:cs="Times New Roman"/>
          <w:b/>
          <w:sz w:val="28"/>
          <w:szCs w:val="28"/>
          <w:highlight w:val="white"/>
        </w:rPr>
      </w:pPr>
      <w:r w:rsidRPr="00F63D13">
        <w:rPr>
          <w:rFonts w:ascii="Times New Roman" w:hAnsi="Times New Roman" w:cs="Times New Roman"/>
          <w:b/>
          <w:noProof/>
          <w:color w:val="000000" w:themeColor="text1"/>
          <w:sz w:val="28"/>
          <w:szCs w:val="28"/>
          <w:highlight w:val="white"/>
        </w:rPr>
        <mc:AlternateContent>
          <mc:Choice Requires="wps">
            <w:drawing>
              <wp:anchor distT="0" distB="0" distL="114300" distR="114300" simplePos="0" relativeHeight="251658752" behindDoc="0" locked="0" layoutInCell="1" allowOverlap="1" wp14:anchorId="70F53654" wp14:editId="52FD5BC0">
                <wp:simplePos x="0" y="0"/>
                <wp:positionH relativeFrom="margin">
                  <wp:posOffset>2327275</wp:posOffset>
                </wp:positionH>
                <wp:positionV relativeFrom="paragraph">
                  <wp:posOffset>521557</wp:posOffset>
                </wp:positionV>
                <wp:extent cx="1152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DCD55F"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3.25pt,41.05pt" to="274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" strokecolor="black [3200]" strokeweight=".5pt">
                <v:stroke joinstyle="miter"/>
                <w10:wrap anchorx="margin"/>
              </v:line>
            </w:pict>
          </mc:Fallback>
        </mc:AlternateContent>
      </w:r>
      <w:r w:rsidR="004A5AA7" w:rsidRPr="004A5AA7">
        <w:rPr>
          <w:rFonts w:ascii="Times New Roman" w:hAnsi="Times New Roman" w:cs="Times New Roman"/>
          <w:b/>
          <w:sz w:val="28"/>
          <w:szCs w:val="28"/>
        </w:rPr>
        <w:t>Thực hiện công tác an toàn về an n</w:t>
      </w:r>
      <w:r w:rsidR="004A5AA7">
        <w:rPr>
          <w:rFonts w:ascii="Times New Roman" w:hAnsi="Times New Roman" w:cs="Times New Roman"/>
          <w:b/>
          <w:sz w:val="28"/>
          <w:szCs w:val="28"/>
        </w:rPr>
        <w:t>i</w:t>
      </w:r>
      <w:r w:rsidR="004A5AA7" w:rsidRPr="004A5AA7">
        <w:rPr>
          <w:rFonts w:ascii="Times New Roman" w:hAnsi="Times New Roman" w:cs="Times New Roman"/>
          <w:b/>
          <w:sz w:val="28"/>
          <w:szCs w:val="28"/>
        </w:rPr>
        <w:t xml:space="preserve">nh, trật tự và </w:t>
      </w:r>
      <w:r w:rsidR="003D6832">
        <w:rPr>
          <w:rFonts w:ascii="Times New Roman" w:hAnsi="Times New Roman" w:cs="Times New Roman"/>
          <w:b/>
          <w:sz w:val="28"/>
          <w:szCs w:val="28"/>
        </w:rPr>
        <w:t xml:space="preserve">                                            </w:t>
      </w:r>
      <w:r w:rsidR="000D74C4">
        <w:rPr>
          <w:rFonts w:ascii="Times New Roman" w:hAnsi="Times New Roman" w:cs="Times New Roman"/>
          <w:b/>
          <w:sz w:val="28"/>
          <w:szCs w:val="28"/>
        </w:rPr>
        <w:t xml:space="preserve">xây dựng </w:t>
      </w:r>
      <w:r w:rsidR="004A5AA7" w:rsidRPr="004A5AA7">
        <w:rPr>
          <w:rFonts w:ascii="Times New Roman" w:hAnsi="Times New Roman" w:cs="Times New Roman"/>
          <w:b/>
          <w:sz w:val="28"/>
          <w:szCs w:val="28"/>
        </w:rPr>
        <w:t>phong trào</w:t>
      </w:r>
      <w:r w:rsidR="000D74C4">
        <w:rPr>
          <w:rFonts w:ascii="Times New Roman" w:hAnsi="Times New Roman" w:cs="Times New Roman"/>
          <w:b/>
          <w:sz w:val="28"/>
          <w:szCs w:val="28"/>
        </w:rPr>
        <w:t xml:space="preserve"> </w:t>
      </w:r>
      <w:r w:rsidR="004A5AA7" w:rsidRPr="004A5AA7">
        <w:rPr>
          <w:rFonts w:ascii="Times New Roman" w:hAnsi="Times New Roman" w:cs="Times New Roman"/>
          <w:b/>
          <w:sz w:val="28"/>
          <w:szCs w:val="28"/>
        </w:rPr>
        <w:t>“Toàn dân bảo vệ an ninh Tổ quốc” năm 202</w:t>
      </w:r>
      <w:r w:rsidR="00BB3FDA">
        <w:rPr>
          <w:rFonts w:ascii="Times New Roman" w:hAnsi="Times New Roman" w:cs="Times New Roman"/>
          <w:b/>
          <w:sz w:val="28"/>
          <w:szCs w:val="28"/>
        </w:rPr>
        <w:t>4</w:t>
      </w:r>
    </w:p>
    <w:p w14:paraId="6345AD28" w14:textId="30C524BD" w:rsidR="004A5AA7" w:rsidRPr="00F63D13" w:rsidRDefault="000D74C4"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t xml:space="preserve">Nhằm triển khai </w:t>
      </w:r>
      <w:r w:rsidR="004A5AA7" w:rsidRPr="00F63D13">
        <w:rPr>
          <w:rFonts w:ascii="Times New Roman" w:hAnsi="Times New Roman" w:cs="Times New Roman"/>
          <w:sz w:val="28"/>
          <w:szCs w:val="28"/>
        </w:rPr>
        <w:t xml:space="preserve">thực hiện công tác an toàn về an ninh, trật tự và </w:t>
      </w:r>
      <w:r w:rsidRPr="00F63D13">
        <w:rPr>
          <w:rFonts w:ascii="Times New Roman" w:hAnsi="Times New Roman" w:cs="Times New Roman"/>
          <w:sz w:val="28"/>
          <w:szCs w:val="28"/>
        </w:rPr>
        <w:t xml:space="preserve">xây dựng </w:t>
      </w:r>
      <w:r w:rsidR="004A5AA7" w:rsidRPr="00F63D13">
        <w:rPr>
          <w:rFonts w:ascii="Times New Roman" w:hAnsi="Times New Roman" w:cs="Times New Roman"/>
          <w:sz w:val="28"/>
          <w:szCs w:val="28"/>
        </w:rPr>
        <w:t>phong trào “Toàn dân bảo vệ an ninh Tổ quốc” năm 202</w:t>
      </w:r>
      <w:r w:rsidR="00BB3FDA">
        <w:rPr>
          <w:rFonts w:ascii="Times New Roman" w:hAnsi="Times New Roman" w:cs="Times New Roman"/>
          <w:sz w:val="28"/>
          <w:szCs w:val="28"/>
        </w:rPr>
        <w:t>4</w:t>
      </w:r>
      <w:r w:rsidRPr="00F63D13">
        <w:rPr>
          <w:rFonts w:ascii="Times New Roman" w:hAnsi="Times New Roman" w:cs="Times New Roman"/>
          <w:sz w:val="28"/>
          <w:szCs w:val="28"/>
        </w:rPr>
        <w:t>, Sở Công Thương ban hành Kế hoạch như sau</w:t>
      </w:r>
      <w:r w:rsidR="004A5AA7" w:rsidRPr="00F63D13">
        <w:rPr>
          <w:rFonts w:ascii="Times New Roman" w:hAnsi="Times New Roman" w:cs="Times New Roman"/>
          <w:sz w:val="28"/>
          <w:szCs w:val="28"/>
        </w:rPr>
        <w:t>:</w:t>
      </w:r>
    </w:p>
    <w:p w14:paraId="0310BA11" w14:textId="77777777" w:rsidR="004A5AA7" w:rsidRPr="00F63D13" w:rsidRDefault="00695D26" w:rsidP="00AB1D29">
      <w:pPr>
        <w:spacing w:before="120" w:after="120" w:line="320" w:lineRule="exact"/>
        <w:ind w:firstLine="720"/>
        <w:jc w:val="both"/>
        <w:rPr>
          <w:rFonts w:ascii="Times New Roman" w:hAnsi="Times New Roman" w:cs="Times New Roman"/>
          <w:b/>
          <w:sz w:val="28"/>
          <w:szCs w:val="28"/>
        </w:rPr>
      </w:pPr>
      <w:r w:rsidRPr="00F63D13">
        <w:rPr>
          <w:rFonts w:ascii="Times New Roman" w:hAnsi="Times New Roman" w:cs="Times New Roman"/>
          <w:b/>
          <w:sz w:val="28"/>
          <w:szCs w:val="28"/>
        </w:rPr>
        <w:t>I</w:t>
      </w:r>
      <w:r w:rsidR="004A5AA7" w:rsidRPr="00F63D13">
        <w:rPr>
          <w:rFonts w:ascii="Times New Roman" w:hAnsi="Times New Roman" w:cs="Times New Roman"/>
          <w:b/>
          <w:sz w:val="28"/>
          <w:szCs w:val="28"/>
        </w:rPr>
        <w:t>. MỤC ĐÍCH, YÊU CẦU</w:t>
      </w:r>
    </w:p>
    <w:p w14:paraId="33BECC2F" w14:textId="77777777" w:rsidR="004A5AA7" w:rsidRPr="00F63D13" w:rsidRDefault="00695D26" w:rsidP="00AB1D29">
      <w:pPr>
        <w:spacing w:before="120" w:after="120" w:line="320" w:lineRule="exact"/>
        <w:ind w:firstLine="720"/>
        <w:jc w:val="both"/>
        <w:rPr>
          <w:rFonts w:ascii="Times New Roman" w:hAnsi="Times New Roman" w:cs="Times New Roman"/>
          <w:b/>
          <w:sz w:val="28"/>
          <w:szCs w:val="28"/>
        </w:rPr>
      </w:pPr>
      <w:r w:rsidRPr="00F63D13">
        <w:rPr>
          <w:rFonts w:ascii="Times New Roman" w:hAnsi="Times New Roman" w:cs="Times New Roman"/>
          <w:b/>
          <w:sz w:val="28"/>
          <w:szCs w:val="28"/>
        </w:rPr>
        <w:t>1</w:t>
      </w:r>
      <w:r w:rsidR="004A5AA7" w:rsidRPr="00F63D13">
        <w:rPr>
          <w:rFonts w:ascii="Times New Roman" w:hAnsi="Times New Roman" w:cs="Times New Roman"/>
          <w:b/>
          <w:sz w:val="28"/>
          <w:szCs w:val="28"/>
        </w:rPr>
        <w:t>. Mục đích</w:t>
      </w:r>
    </w:p>
    <w:p w14:paraId="39ABEEC9" w14:textId="77777777" w:rsidR="000D74C4" w:rsidRPr="00F63D13" w:rsidRDefault="00695D26" w:rsidP="00AB1D29">
      <w:pPr>
        <w:spacing w:before="120" w:after="120" w:line="320" w:lineRule="exact"/>
        <w:ind w:firstLine="720"/>
        <w:jc w:val="both"/>
        <w:rPr>
          <w:rFonts w:ascii="Times New Roman" w:hAnsi="Times New Roman" w:cs="Times New Roman"/>
          <w:b/>
          <w:sz w:val="28"/>
          <w:szCs w:val="28"/>
          <w:highlight w:val="white"/>
        </w:rPr>
      </w:pPr>
      <w:r w:rsidRPr="00F63D13">
        <w:rPr>
          <w:rFonts w:ascii="Times New Roman" w:hAnsi="Times New Roman" w:cs="Times New Roman"/>
          <w:sz w:val="28"/>
          <w:szCs w:val="28"/>
        </w:rPr>
        <w:t>-</w:t>
      </w:r>
      <w:r w:rsidR="004A5AA7" w:rsidRPr="00F63D13">
        <w:rPr>
          <w:rFonts w:ascii="Times New Roman" w:hAnsi="Times New Roman" w:cs="Times New Roman"/>
          <w:sz w:val="28"/>
          <w:szCs w:val="28"/>
        </w:rPr>
        <w:t xml:space="preserve"> </w:t>
      </w:r>
      <w:r w:rsidR="003204E1">
        <w:rPr>
          <w:rFonts w:ascii="Times New Roman" w:hAnsi="Times New Roman" w:cs="Times New Roman"/>
          <w:sz w:val="28"/>
          <w:szCs w:val="28"/>
          <w:lang w:val="vi-VN"/>
        </w:rPr>
        <w:t>Triển khai</w:t>
      </w:r>
      <w:r w:rsidR="0010695A" w:rsidRPr="00F63D13">
        <w:rPr>
          <w:rFonts w:ascii="Times New Roman" w:hAnsi="Times New Roman" w:cs="Times New Roman"/>
          <w:sz w:val="28"/>
          <w:szCs w:val="28"/>
        </w:rPr>
        <w:t xml:space="preserve"> </w:t>
      </w:r>
      <w:r w:rsidR="00266CDB">
        <w:rPr>
          <w:rFonts w:ascii="Times New Roman" w:hAnsi="Times New Roman" w:cs="Times New Roman"/>
          <w:sz w:val="28"/>
          <w:szCs w:val="28"/>
        </w:rPr>
        <w:t>Kế hoạch</w:t>
      </w:r>
      <w:r w:rsidR="0010695A" w:rsidRPr="00F63D13">
        <w:rPr>
          <w:rFonts w:ascii="Times New Roman" w:hAnsi="Times New Roman" w:cs="Times New Roman"/>
          <w:sz w:val="28"/>
          <w:szCs w:val="28"/>
        </w:rPr>
        <w:t xml:space="preserve"> số </w:t>
      </w:r>
      <w:r w:rsidR="00266CDB" w:rsidRPr="005A4D1E">
        <w:rPr>
          <w:rFonts w:ascii="Times New Roman" w:hAnsi="Times New Roman" w:cs="Times New Roman"/>
          <w:sz w:val="28"/>
          <w:szCs w:val="28"/>
        </w:rPr>
        <w:t>518</w:t>
      </w:r>
      <w:r w:rsidR="0010695A" w:rsidRPr="005A4D1E">
        <w:rPr>
          <w:rFonts w:ascii="Times New Roman" w:hAnsi="Times New Roman" w:cs="Times New Roman"/>
          <w:sz w:val="28"/>
          <w:szCs w:val="28"/>
        </w:rPr>
        <w:t>-</w:t>
      </w:r>
      <w:r w:rsidR="00266CDB" w:rsidRPr="005A4D1E">
        <w:rPr>
          <w:rFonts w:ascii="Times New Roman" w:hAnsi="Times New Roman" w:cs="Times New Roman"/>
          <w:sz w:val="28"/>
          <w:szCs w:val="28"/>
        </w:rPr>
        <w:t>KH-BCĐ</w:t>
      </w:r>
      <w:r w:rsidR="0010695A" w:rsidRPr="005A4D1E">
        <w:rPr>
          <w:rFonts w:ascii="Times New Roman" w:hAnsi="Times New Roman" w:cs="Times New Roman"/>
          <w:sz w:val="28"/>
          <w:szCs w:val="28"/>
        </w:rPr>
        <w:t xml:space="preserve"> ngày </w:t>
      </w:r>
      <w:r w:rsidR="00266CDB" w:rsidRPr="005A4D1E">
        <w:rPr>
          <w:rFonts w:ascii="Times New Roman" w:hAnsi="Times New Roman" w:cs="Times New Roman"/>
          <w:sz w:val="28"/>
          <w:szCs w:val="28"/>
        </w:rPr>
        <w:t>18</w:t>
      </w:r>
      <w:r w:rsidR="0010695A" w:rsidRPr="005A4D1E">
        <w:rPr>
          <w:rFonts w:ascii="Times New Roman" w:hAnsi="Times New Roman" w:cs="Times New Roman"/>
          <w:sz w:val="28"/>
          <w:szCs w:val="28"/>
        </w:rPr>
        <w:t>/</w:t>
      </w:r>
      <w:r w:rsidR="00266CDB" w:rsidRPr="005A4D1E">
        <w:rPr>
          <w:rFonts w:ascii="Times New Roman" w:hAnsi="Times New Roman" w:cs="Times New Roman"/>
          <w:sz w:val="28"/>
          <w:szCs w:val="28"/>
        </w:rPr>
        <w:t>01</w:t>
      </w:r>
      <w:r w:rsidR="0010695A" w:rsidRPr="005A4D1E">
        <w:rPr>
          <w:rFonts w:ascii="Times New Roman" w:hAnsi="Times New Roman" w:cs="Times New Roman"/>
          <w:sz w:val="28"/>
          <w:szCs w:val="28"/>
        </w:rPr>
        <w:t>/202</w:t>
      </w:r>
      <w:r w:rsidR="00266CDB" w:rsidRPr="005A4D1E">
        <w:rPr>
          <w:rFonts w:ascii="Times New Roman" w:hAnsi="Times New Roman" w:cs="Times New Roman"/>
          <w:sz w:val="28"/>
          <w:szCs w:val="28"/>
        </w:rPr>
        <w:t>3</w:t>
      </w:r>
      <w:r w:rsidR="0010695A" w:rsidRPr="005A4D1E">
        <w:rPr>
          <w:rFonts w:ascii="Times New Roman" w:hAnsi="Times New Roman" w:cs="Times New Roman"/>
          <w:sz w:val="28"/>
          <w:szCs w:val="28"/>
        </w:rPr>
        <w:t xml:space="preserve"> </w:t>
      </w:r>
      <w:r w:rsidR="0010695A" w:rsidRPr="00F63D13">
        <w:rPr>
          <w:rFonts w:ascii="Times New Roman" w:hAnsi="Times New Roman" w:cs="Times New Roman"/>
          <w:sz w:val="28"/>
          <w:szCs w:val="28"/>
        </w:rPr>
        <w:t xml:space="preserve">của </w:t>
      </w:r>
      <w:r w:rsidR="00266CDB">
        <w:rPr>
          <w:rFonts w:ascii="Times New Roman" w:hAnsi="Times New Roman" w:cs="Times New Roman"/>
          <w:sz w:val="28"/>
          <w:szCs w:val="28"/>
        </w:rPr>
        <w:t>Ban chỉ đạo phòng chống tội phạm, tệ nạn xã hội và xây dựng phong trào toàn dân bảo vệ an ninh tổ quốc</w:t>
      </w:r>
      <w:r w:rsidR="0010695A" w:rsidRPr="00F63D13">
        <w:rPr>
          <w:rFonts w:ascii="Times New Roman" w:hAnsi="Times New Roman" w:cs="Times New Roman"/>
          <w:sz w:val="28"/>
          <w:szCs w:val="28"/>
          <w:highlight w:val="white"/>
        </w:rPr>
        <w:t>.</w:t>
      </w:r>
    </w:p>
    <w:p w14:paraId="13F458FC" w14:textId="77777777" w:rsidR="00695D26" w:rsidRPr="00F63D13" w:rsidRDefault="00695D26" w:rsidP="00AB1D29">
      <w:pPr>
        <w:pStyle w:val="ListParagraph"/>
        <w:tabs>
          <w:tab w:val="left" w:pos="993"/>
        </w:tabs>
        <w:spacing w:before="120" w:after="120" w:line="320" w:lineRule="exact"/>
        <w:ind w:left="0" w:firstLine="720"/>
        <w:jc w:val="both"/>
        <w:rPr>
          <w:rFonts w:ascii="Times New Roman" w:hAnsi="Times New Roman" w:cs="Times New Roman"/>
          <w:sz w:val="28"/>
          <w:szCs w:val="28"/>
        </w:rPr>
      </w:pPr>
      <w:r w:rsidRPr="00F63D13">
        <w:rPr>
          <w:rFonts w:ascii="Times New Roman" w:hAnsi="Times New Roman" w:cs="Times New Roman"/>
          <w:sz w:val="28"/>
          <w:szCs w:val="28"/>
        </w:rPr>
        <w:t>-</w:t>
      </w:r>
      <w:r w:rsidR="0010695A" w:rsidRPr="00F63D13">
        <w:rPr>
          <w:rFonts w:ascii="Times New Roman" w:hAnsi="Times New Roman" w:cs="Times New Roman"/>
          <w:sz w:val="28"/>
          <w:szCs w:val="28"/>
        </w:rPr>
        <w:t xml:space="preserve"> </w:t>
      </w:r>
      <w:r w:rsidR="00266CDB">
        <w:rPr>
          <w:rFonts w:ascii="Times New Roman" w:hAnsi="Times New Roman" w:cs="Times New Roman"/>
          <w:sz w:val="28"/>
          <w:szCs w:val="28"/>
        </w:rPr>
        <w:t>T</w:t>
      </w:r>
      <w:r w:rsidR="00266CDB" w:rsidRPr="00F63D13">
        <w:rPr>
          <w:rFonts w:ascii="Times New Roman" w:hAnsi="Times New Roman" w:cs="Times New Roman"/>
          <w:sz w:val="28"/>
          <w:szCs w:val="28"/>
        </w:rPr>
        <w:t>riển khai thực hiện tốt các nhiệm vụ nhằm xây dựng cơ quan Sở Công Thương đạt tiêu chuẩn an toàn về ANTT.</w:t>
      </w:r>
      <w:r w:rsidR="00266CDB">
        <w:rPr>
          <w:rFonts w:ascii="Times New Roman" w:hAnsi="Times New Roman" w:cs="Times New Roman"/>
          <w:sz w:val="28"/>
          <w:szCs w:val="28"/>
        </w:rPr>
        <w:t xml:space="preserve"> </w:t>
      </w:r>
      <w:r w:rsidRPr="00F63D13">
        <w:rPr>
          <w:rFonts w:ascii="Times New Roman" w:hAnsi="Times New Roman" w:cs="Times New Roman"/>
          <w:sz w:val="28"/>
          <w:szCs w:val="28"/>
        </w:rPr>
        <w:t>N</w:t>
      </w:r>
      <w:r w:rsidR="0010695A" w:rsidRPr="00F63D13">
        <w:rPr>
          <w:rFonts w:ascii="Times New Roman" w:hAnsi="Times New Roman" w:cs="Times New Roman"/>
          <w:sz w:val="28"/>
          <w:szCs w:val="28"/>
        </w:rPr>
        <w:t xml:space="preserve">âng cao nhận thức của công chức, viên chức và người lao động (CCVC) về công tác </w:t>
      </w:r>
      <w:r w:rsidR="00C53089" w:rsidRPr="00F63D13">
        <w:rPr>
          <w:rFonts w:ascii="Times New Roman" w:hAnsi="Times New Roman" w:cs="Times New Roman"/>
          <w:sz w:val="28"/>
          <w:szCs w:val="28"/>
        </w:rPr>
        <w:t>ANTT</w:t>
      </w:r>
      <w:r w:rsidR="0010695A" w:rsidRPr="00F63D13">
        <w:rPr>
          <w:rFonts w:ascii="Times New Roman" w:hAnsi="Times New Roman" w:cs="Times New Roman"/>
          <w:sz w:val="28"/>
          <w:szCs w:val="28"/>
        </w:rPr>
        <w:t xml:space="preserve"> trong cơ quan nhà nước;</w:t>
      </w:r>
      <w:r w:rsidRPr="00F63D13">
        <w:rPr>
          <w:rFonts w:ascii="Times New Roman" w:hAnsi="Times New Roman" w:cs="Times New Roman"/>
          <w:sz w:val="28"/>
          <w:szCs w:val="28"/>
        </w:rPr>
        <w:t xml:space="preserve"> </w:t>
      </w:r>
    </w:p>
    <w:p w14:paraId="2006655C" w14:textId="465972ED" w:rsidR="0010695A" w:rsidRPr="00F63D13" w:rsidRDefault="00695D26" w:rsidP="00AB1D29">
      <w:pPr>
        <w:tabs>
          <w:tab w:val="left" w:pos="993"/>
        </w:tabs>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t xml:space="preserve">- </w:t>
      </w:r>
      <w:r w:rsidR="0010695A" w:rsidRPr="00F63D13">
        <w:rPr>
          <w:rFonts w:ascii="Times New Roman" w:hAnsi="Times New Roman" w:cs="Times New Roman"/>
          <w:sz w:val="28"/>
          <w:szCs w:val="28"/>
        </w:rPr>
        <w:t xml:space="preserve">Tiếp tục tổ chức thực hiện có hiệu quả phong trào “Toàn dân bảo vệ </w:t>
      </w:r>
      <w:r w:rsidR="00C53089" w:rsidRPr="00F63D13">
        <w:rPr>
          <w:rFonts w:ascii="Times New Roman" w:hAnsi="Times New Roman" w:cs="Times New Roman"/>
          <w:sz w:val="28"/>
          <w:szCs w:val="28"/>
        </w:rPr>
        <w:t>ANTQ</w:t>
      </w:r>
      <w:r w:rsidR="0010695A" w:rsidRPr="00F63D13">
        <w:rPr>
          <w:rFonts w:ascii="Times New Roman" w:hAnsi="Times New Roman" w:cs="Times New Roman"/>
          <w:sz w:val="28"/>
          <w:szCs w:val="28"/>
        </w:rPr>
        <w:t xml:space="preserve">” </w:t>
      </w:r>
      <w:r w:rsidR="00266CDB">
        <w:rPr>
          <w:rFonts w:ascii="Times New Roman" w:hAnsi="Times New Roman" w:cs="Times New Roman"/>
          <w:sz w:val="28"/>
          <w:szCs w:val="28"/>
        </w:rPr>
        <w:t xml:space="preserve">trong </w:t>
      </w:r>
      <w:r w:rsidR="0010695A" w:rsidRPr="00F63D13">
        <w:rPr>
          <w:rFonts w:ascii="Times New Roman" w:hAnsi="Times New Roman" w:cs="Times New Roman"/>
          <w:sz w:val="28"/>
          <w:szCs w:val="28"/>
        </w:rPr>
        <w:t>năm 202</w:t>
      </w:r>
      <w:r w:rsidR="00BB3FDA">
        <w:rPr>
          <w:rFonts w:ascii="Times New Roman" w:hAnsi="Times New Roman" w:cs="Times New Roman"/>
          <w:sz w:val="28"/>
          <w:szCs w:val="28"/>
        </w:rPr>
        <w:t>4</w:t>
      </w:r>
      <w:r w:rsidR="0010695A" w:rsidRPr="00F63D13">
        <w:rPr>
          <w:rFonts w:ascii="Times New Roman" w:hAnsi="Times New Roman" w:cs="Times New Roman"/>
          <w:sz w:val="28"/>
          <w:szCs w:val="28"/>
        </w:rPr>
        <w:t>.</w:t>
      </w:r>
    </w:p>
    <w:p w14:paraId="306B3B89" w14:textId="77777777" w:rsidR="004A5AA7" w:rsidRPr="00F63D13" w:rsidRDefault="00695D26" w:rsidP="00AB1D29">
      <w:pPr>
        <w:spacing w:before="120" w:after="120" w:line="320" w:lineRule="exact"/>
        <w:ind w:firstLine="720"/>
        <w:jc w:val="both"/>
        <w:rPr>
          <w:rFonts w:ascii="Times New Roman" w:hAnsi="Times New Roman" w:cs="Times New Roman"/>
          <w:b/>
          <w:sz w:val="28"/>
          <w:szCs w:val="28"/>
        </w:rPr>
      </w:pPr>
      <w:r w:rsidRPr="00F63D13">
        <w:rPr>
          <w:rFonts w:ascii="Times New Roman" w:hAnsi="Times New Roman" w:cs="Times New Roman"/>
          <w:b/>
          <w:sz w:val="28"/>
          <w:szCs w:val="28"/>
        </w:rPr>
        <w:t>2</w:t>
      </w:r>
      <w:r w:rsidR="004A5AA7" w:rsidRPr="00F63D13">
        <w:rPr>
          <w:rFonts w:ascii="Times New Roman" w:hAnsi="Times New Roman" w:cs="Times New Roman"/>
          <w:b/>
          <w:sz w:val="28"/>
          <w:szCs w:val="28"/>
        </w:rPr>
        <w:t>. Yêu cầu</w:t>
      </w:r>
    </w:p>
    <w:p w14:paraId="1CD7CAB1" w14:textId="77777777" w:rsidR="004A5AA7" w:rsidRPr="00F63D13" w:rsidRDefault="00695D26"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t>-</w:t>
      </w:r>
      <w:r w:rsidR="004A5AA7" w:rsidRPr="00F63D13">
        <w:rPr>
          <w:rFonts w:ascii="Times New Roman" w:hAnsi="Times New Roman" w:cs="Times New Roman"/>
          <w:sz w:val="28"/>
          <w:szCs w:val="28"/>
        </w:rPr>
        <w:t xml:space="preserve"> Tăng cường sự lãnh đạo, chỉ đạo của Đảng ủy và chính quyền; đảm bảo sự tham gia của toàn thể CCVC trong </w:t>
      </w:r>
      <w:r w:rsidRPr="00F63D13">
        <w:rPr>
          <w:rFonts w:ascii="Times New Roman" w:hAnsi="Times New Roman" w:cs="Times New Roman"/>
          <w:sz w:val="28"/>
          <w:szCs w:val="28"/>
        </w:rPr>
        <w:t xml:space="preserve">việc </w:t>
      </w:r>
      <w:r w:rsidR="004A5AA7" w:rsidRPr="00F63D13">
        <w:rPr>
          <w:rFonts w:ascii="Times New Roman" w:hAnsi="Times New Roman" w:cs="Times New Roman"/>
          <w:sz w:val="28"/>
          <w:szCs w:val="28"/>
        </w:rPr>
        <w:t xml:space="preserve">giữ gìn </w:t>
      </w:r>
      <w:r w:rsidR="00C53089" w:rsidRPr="00F63D13">
        <w:rPr>
          <w:rFonts w:ascii="Times New Roman" w:hAnsi="Times New Roman" w:cs="Times New Roman"/>
          <w:sz w:val="28"/>
          <w:szCs w:val="28"/>
        </w:rPr>
        <w:t>ANTT</w:t>
      </w:r>
      <w:r w:rsidR="004A5AA7" w:rsidRPr="00F63D13">
        <w:rPr>
          <w:rFonts w:ascii="Times New Roman" w:hAnsi="Times New Roman" w:cs="Times New Roman"/>
          <w:sz w:val="28"/>
          <w:szCs w:val="28"/>
        </w:rPr>
        <w:t xml:space="preserve"> tại cơ quan làm việc và tại địa phương nơi cư trú.</w:t>
      </w:r>
    </w:p>
    <w:p w14:paraId="1D87AC90" w14:textId="379C0028" w:rsidR="004A5AA7" w:rsidRPr="00F63D13" w:rsidRDefault="00695D26"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t>-</w:t>
      </w:r>
      <w:r w:rsidR="004A5AA7" w:rsidRPr="00F63D13">
        <w:rPr>
          <w:rFonts w:ascii="Times New Roman" w:hAnsi="Times New Roman" w:cs="Times New Roman"/>
          <w:sz w:val="28"/>
          <w:szCs w:val="28"/>
        </w:rPr>
        <w:t xml:space="preserve"> Tích cực, chủ động phối hợp với lực lượng Công an tỉnh, Công an khu vực, Công an mục tiêu Trung tâm hành chính tỉnh trong công tác phòng, chống tội phạm, đảm bảo ANTT và xây dựng phong trào toàn dân bảo vệ ANTQ tại cơ quan</w:t>
      </w:r>
      <w:r w:rsidR="00266CDB">
        <w:rPr>
          <w:rFonts w:ascii="Times New Roman" w:hAnsi="Times New Roman" w:cs="Times New Roman"/>
          <w:sz w:val="28"/>
          <w:szCs w:val="28"/>
        </w:rPr>
        <w:t xml:space="preserve">; góp phần giữ vựng an ninh chính trị, đảm bảo trật tự an toàn xã hội phục vụ </w:t>
      </w:r>
      <w:r w:rsidR="00D37193">
        <w:rPr>
          <w:rFonts w:ascii="Times New Roman" w:hAnsi="Times New Roman" w:cs="Times New Roman"/>
          <w:sz w:val="28"/>
          <w:szCs w:val="28"/>
        </w:rPr>
        <w:t>nhiệm vụ phát triển kinh tế - xã hội của địa phương.</w:t>
      </w:r>
    </w:p>
    <w:p w14:paraId="78F3D5FE" w14:textId="77777777" w:rsidR="004A5AA7" w:rsidRPr="00F63D13" w:rsidRDefault="00695D26"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t>-</w:t>
      </w:r>
      <w:r w:rsidR="004A5AA7" w:rsidRPr="00F63D13">
        <w:rPr>
          <w:rFonts w:ascii="Times New Roman" w:hAnsi="Times New Roman" w:cs="Times New Roman"/>
          <w:sz w:val="28"/>
          <w:szCs w:val="28"/>
        </w:rPr>
        <w:t xml:space="preserve"> Công tác đảm bảo ANTT và xây dựng phong trào toàn dân bảo vệ ANTQ trong cơ quan gắn với việc thực hiện nhiệm vụ chuyên môn, phải được duy trì thường xuyên, mang tính cơ bản, lâu dài, có ý nghĩa đối với sự</w:t>
      </w:r>
      <w:r w:rsidR="00E369F9" w:rsidRPr="00F63D13">
        <w:rPr>
          <w:rFonts w:ascii="Times New Roman" w:hAnsi="Times New Roman" w:cs="Times New Roman"/>
          <w:sz w:val="28"/>
          <w:szCs w:val="28"/>
        </w:rPr>
        <w:t xml:space="preserve"> </w:t>
      </w:r>
      <w:r w:rsidR="004A5AA7" w:rsidRPr="00F63D13">
        <w:rPr>
          <w:rFonts w:ascii="Times New Roman" w:hAnsi="Times New Roman" w:cs="Times New Roman"/>
          <w:sz w:val="28"/>
          <w:szCs w:val="28"/>
        </w:rPr>
        <w:t>phát triển của cơ quan.</w:t>
      </w:r>
    </w:p>
    <w:p w14:paraId="3D656EA1" w14:textId="77777777" w:rsidR="004A5AA7" w:rsidRPr="00F63D13" w:rsidRDefault="00695D26"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t>-</w:t>
      </w:r>
      <w:r w:rsidR="004A5AA7" w:rsidRPr="00F63D13">
        <w:rPr>
          <w:rFonts w:ascii="Times New Roman" w:hAnsi="Times New Roman" w:cs="Times New Roman"/>
          <w:sz w:val="28"/>
          <w:szCs w:val="28"/>
        </w:rPr>
        <w:t xml:space="preserve"> Tăng cường vai trò của các tổ chức đoàn th</w:t>
      </w:r>
      <w:r w:rsidR="00E369F9" w:rsidRPr="00F63D13">
        <w:rPr>
          <w:rFonts w:ascii="Times New Roman" w:hAnsi="Times New Roman" w:cs="Times New Roman"/>
          <w:sz w:val="28"/>
          <w:szCs w:val="28"/>
        </w:rPr>
        <w:t>ể</w:t>
      </w:r>
      <w:r w:rsidR="004A5AA7" w:rsidRPr="00F63D13">
        <w:rPr>
          <w:rFonts w:ascii="Times New Roman" w:hAnsi="Times New Roman" w:cs="Times New Roman"/>
          <w:sz w:val="28"/>
          <w:szCs w:val="28"/>
        </w:rPr>
        <w:t xml:space="preserve"> gồm Công đoàn, Đoàn Thanh</w:t>
      </w:r>
      <w:r w:rsidR="00E369F9" w:rsidRPr="00F63D13">
        <w:rPr>
          <w:rFonts w:ascii="Times New Roman" w:hAnsi="Times New Roman" w:cs="Times New Roman"/>
          <w:sz w:val="28"/>
          <w:szCs w:val="28"/>
        </w:rPr>
        <w:t xml:space="preserve"> </w:t>
      </w:r>
      <w:r w:rsidR="004A5AA7" w:rsidRPr="00F63D13">
        <w:rPr>
          <w:rFonts w:ascii="Times New Roman" w:hAnsi="Times New Roman" w:cs="Times New Roman"/>
          <w:sz w:val="28"/>
          <w:szCs w:val="28"/>
        </w:rPr>
        <w:t>niên trong việc giáo dục chính trị, tư tưởng, ý thức và hi</w:t>
      </w:r>
      <w:r w:rsidR="00E369F9" w:rsidRPr="00F63D13">
        <w:rPr>
          <w:rFonts w:ascii="Times New Roman" w:hAnsi="Times New Roman" w:cs="Times New Roman"/>
          <w:sz w:val="28"/>
          <w:szCs w:val="28"/>
        </w:rPr>
        <w:t>ể</w:t>
      </w:r>
      <w:r w:rsidR="004A5AA7" w:rsidRPr="00F63D13">
        <w:rPr>
          <w:rFonts w:ascii="Times New Roman" w:hAnsi="Times New Roman" w:cs="Times New Roman"/>
          <w:sz w:val="28"/>
          <w:szCs w:val="28"/>
        </w:rPr>
        <w:t>u biết của đoàn viên trong</w:t>
      </w:r>
      <w:r w:rsidR="00E369F9" w:rsidRPr="00F63D13">
        <w:rPr>
          <w:rFonts w:ascii="Times New Roman" w:hAnsi="Times New Roman" w:cs="Times New Roman"/>
          <w:sz w:val="28"/>
          <w:szCs w:val="28"/>
        </w:rPr>
        <w:t xml:space="preserve"> </w:t>
      </w:r>
      <w:r w:rsidR="004A5AA7" w:rsidRPr="00F63D13">
        <w:rPr>
          <w:rFonts w:ascii="Times New Roman" w:hAnsi="Times New Roman" w:cs="Times New Roman"/>
          <w:sz w:val="28"/>
          <w:szCs w:val="28"/>
        </w:rPr>
        <w:t>công tác giữ gìn ANTT, xây dựng phong trào toàn</w:t>
      </w:r>
      <w:r w:rsidR="00E369F9" w:rsidRPr="00F63D13">
        <w:rPr>
          <w:rFonts w:ascii="Times New Roman" w:hAnsi="Times New Roman" w:cs="Times New Roman"/>
          <w:sz w:val="28"/>
          <w:szCs w:val="28"/>
        </w:rPr>
        <w:t xml:space="preserve"> </w:t>
      </w:r>
      <w:r w:rsidR="004A5AA7" w:rsidRPr="00F63D13">
        <w:rPr>
          <w:rFonts w:ascii="Times New Roman" w:hAnsi="Times New Roman" w:cs="Times New Roman"/>
          <w:sz w:val="28"/>
          <w:szCs w:val="28"/>
        </w:rPr>
        <w:t>dân bảo vệ ANTQ tại cơ quan.</w:t>
      </w:r>
    </w:p>
    <w:p w14:paraId="7751EBFA" w14:textId="77777777" w:rsidR="00D37193" w:rsidRDefault="00D37193" w:rsidP="00AB1D29">
      <w:pPr>
        <w:spacing w:before="120" w:after="120" w:line="320" w:lineRule="exact"/>
        <w:ind w:firstLine="720"/>
        <w:jc w:val="both"/>
        <w:rPr>
          <w:rFonts w:ascii="Times New Roman" w:hAnsi="Times New Roman" w:cs="Times New Roman"/>
          <w:b/>
          <w:sz w:val="28"/>
          <w:szCs w:val="28"/>
        </w:rPr>
      </w:pPr>
    </w:p>
    <w:p w14:paraId="065BF5E1" w14:textId="77777777" w:rsidR="008D6DDD" w:rsidRDefault="008D6DDD" w:rsidP="00AB1D29">
      <w:pPr>
        <w:spacing w:before="120" w:after="120" w:line="320" w:lineRule="exact"/>
        <w:ind w:firstLine="720"/>
        <w:jc w:val="both"/>
        <w:rPr>
          <w:rFonts w:ascii="Times New Roman" w:hAnsi="Times New Roman" w:cs="Times New Roman"/>
          <w:b/>
          <w:sz w:val="28"/>
          <w:szCs w:val="28"/>
        </w:rPr>
      </w:pPr>
    </w:p>
    <w:p w14:paraId="0D91B884" w14:textId="77777777" w:rsidR="008D6DDD" w:rsidRDefault="008D6DDD" w:rsidP="00AB1D29">
      <w:pPr>
        <w:spacing w:before="120" w:after="120" w:line="320" w:lineRule="exact"/>
        <w:ind w:firstLine="720"/>
        <w:jc w:val="both"/>
        <w:rPr>
          <w:rFonts w:ascii="Times New Roman" w:hAnsi="Times New Roman" w:cs="Times New Roman"/>
          <w:b/>
          <w:sz w:val="28"/>
          <w:szCs w:val="28"/>
        </w:rPr>
      </w:pPr>
    </w:p>
    <w:p w14:paraId="1CD6DFB1" w14:textId="77777777" w:rsidR="00E369F9" w:rsidRPr="00F63D13" w:rsidRDefault="00695D26" w:rsidP="00AB1D29">
      <w:pPr>
        <w:spacing w:before="120" w:after="120" w:line="320" w:lineRule="exact"/>
        <w:ind w:firstLine="720"/>
        <w:jc w:val="both"/>
        <w:rPr>
          <w:rFonts w:ascii="Times New Roman" w:hAnsi="Times New Roman" w:cs="Times New Roman"/>
          <w:b/>
          <w:sz w:val="28"/>
          <w:szCs w:val="28"/>
        </w:rPr>
      </w:pPr>
      <w:r w:rsidRPr="00F63D13">
        <w:rPr>
          <w:rFonts w:ascii="Times New Roman" w:hAnsi="Times New Roman" w:cs="Times New Roman"/>
          <w:b/>
          <w:sz w:val="28"/>
          <w:szCs w:val="28"/>
        </w:rPr>
        <w:lastRenderedPageBreak/>
        <w:t>II</w:t>
      </w:r>
      <w:r w:rsidR="00E369F9" w:rsidRPr="00F63D13">
        <w:rPr>
          <w:rFonts w:ascii="Times New Roman" w:hAnsi="Times New Roman" w:cs="Times New Roman"/>
          <w:b/>
          <w:sz w:val="28"/>
          <w:szCs w:val="28"/>
        </w:rPr>
        <w:t xml:space="preserve">. NỘI DUNG </w:t>
      </w:r>
      <w:r w:rsidRPr="00F63D13">
        <w:rPr>
          <w:rFonts w:ascii="Times New Roman" w:hAnsi="Times New Roman" w:cs="Times New Roman"/>
          <w:b/>
          <w:sz w:val="28"/>
          <w:szCs w:val="28"/>
        </w:rPr>
        <w:t>NHIỆM VỤ</w:t>
      </w:r>
    </w:p>
    <w:p w14:paraId="7A50452A" w14:textId="77777777" w:rsidR="00376F95" w:rsidRPr="00AD4A70" w:rsidRDefault="00376F95" w:rsidP="00AD4A70">
      <w:pPr>
        <w:pStyle w:val="ListParagraph"/>
        <w:numPr>
          <w:ilvl w:val="0"/>
          <w:numId w:val="9"/>
        </w:numPr>
        <w:tabs>
          <w:tab w:val="left" w:pos="993"/>
        </w:tabs>
        <w:spacing w:before="120" w:after="120" w:line="320" w:lineRule="exact"/>
        <w:ind w:left="0" w:firstLine="709"/>
        <w:jc w:val="both"/>
        <w:rPr>
          <w:rFonts w:ascii="Times New Roman" w:hAnsi="Times New Roman" w:cs="Times New Roman"/>
          <w:b/>
          <w:sz w:val="28"/>
          <w:szCs w:val="28"/>
        </w:rPr>
      </w:pPr>
      <w:r w:rsidRPr="00AD4A70">
        <w:rPr>
          <w:rFonts w:ascii="Times New Roman" w:hAnsi="Times New Roman" w:cs="Times New Roman"/>
          <w:b/>
          <w:sz w:val="28"/>
          <w:szCs w:val="28"/>
        </w:rPr>
        <w:t xml:space="preserve">Quán triệt đường lối, chủ trương, chính sách của Đảng và pháp luật của Nhà nước về công tác giữ gìn an toàn về ANTT và phong trào “Toàn dân bảo vệ </w:t>
      </w:r>
      <w:r w:rsidR="00695D26" w:rsidRPr="00AD4A70">
        <w:rPr>
          <w:rFonts w:ascii="Times New Roman" w:hAnsi="Times New Roman" w:cs="Times New Roman"/>
          <w:b/>
          <w:sz w:val="28"/>
          <w:szCs w:val="28"/>
        </w:rPr>
        <w:t>ANTQ</w:t>
      </w:r>
      <w:r w:rsidRPr="00AD4A70">
        <w:rPr>
          <w:rFonts w:ascii="Times New Roman" w:hAnsi="Times New Roman" w:cs="Times New Roman"/>
          <w:b/>
          <w:sz w:val="28"/>
          <w:szCs w:val="28"/>
        </w:rPr>
        <w:t>”</w:t>
      </w:r>
    </w:p>
    <w:p w14:paraId="747A617A" w14:textId="77777777" w:rsidR="00376F95" w:rsidRPr="00F63D13" w:rsidRDefault="00376F95" w:rsidP="00AB1D29">
      <w:pPr>
        <w:spacing w:before="120" w:after="120" w:line="320" w:lineRule="exact"/>
        <w:ind w:firstLine="720"/>
        <w:jc w:val="both"/>
        <w:rPr>
          <w:rFonts w:ascii="Times New Roman" w:hAnsi="Times New Roman" w:cs="Times New Roman"/>
          <w:b/>
          <w:sz w:val="28"/>
          <w:szCs w:val="28"/>
        </w:rPr>
      </w:pPr>
      <w:r w:rsidRPr="00F63D13">
        <w:rPr>
          <w:rFonts w:ascii="Times New Roman" w:hAnsi="Times New Roman" w:cs="Times New Roman"/>
          <w:b/>
          <w:sz w:val="28"/>
          <w:szCs w:val="28"/>
        </w:rPr>
        <w:t>a) Nội dung thực hiện</w:t>
      </w:r>
    </w:p>
    <w:p w14:paraId="282831FA" w14:textId="77777777" w:rsidR="00240494" w:rsidRDefault="00376F95"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t>Tiếp tục quán triệt đến toàn th</w:t>
      </w:r>
      <w:r w:rsidR="00BF25E8" w:rsidRPr="00F63D13">
        <w:rPr>
          <w:rFonts w:ascii="Times New Roman" w:hAnsi="Times New Roman" w:cs="Times New Roman"/>
          <w:sz w:val="28"/>
          <w:szCs w:val="28"/>
        </w:rPr>
        <w:t>ể</w:t>
      </w:r>
      <w:r w:rsidRPr="00F63D13">
        <w:rPr>
          <w:rFonts w:ascii="Times New Roman" w:hAnsi="Times New Roman" w:cs="Times New Roman"/>
          <w:sz w:val="28"/>
          <w:szCs w:val="28"/>
        </w:rPr>
        <w:t xml:space="preserve"> CCVC những văn bản pháp luật về công tác xây dựng phong trào “Toàn dân bảo vệ ANTQ”, công tác bảo đảm ANTT, an toàn</w:t>
      </w:r>
      <w:r w:rsidR="00BF25E8" w:rsidRPr="00F63D13">
        <w:rPr>
          <w:rFonts w:ascii="Times New Roman" w:hAnsi="Times New Roman" w:cs="Times New Roman"/>
          <w:sz w:val="28"/>
          <w:szCs w:val="28"/>
        </w:rPr>
        <w:t xml:space="preserve"> </w:t>
      </w:r>
      <w:r w:rsidRPr="00F63D13">
        <w:rPr>
          <w:rFonts w:ascii="Times New Roman" w:hAnsi="Times New Roman" w:cs="Times New Roman"/>
          <w:sz w:val="28"/>
          <w:szCs w:val="28"/>
        </w:rPr>
        <w:t>xã hội bao g</w:t>
      </w:r>
      <w:r w:rsidR="00BF25E8" w:rsidRPr="00F63D13">
        <w:rPr>
          <w:rFonts w:ascii="Times New Roman" w:hAnsi="Times New Roman" w:cs="Times New Roman"/>
          <w:sz w:val="28"/>
          <w:szCs w:val="28"/>
        </w:rPr>
        <w:t>ồ</w:t>
      </w:r>
      <w:r w:rsidRPr="00F63D13">
        <w:rPr>
          <w:rFonts w:ascii="Times New Roman" w:hAnsi="Times New Roman" w:cs="Times New Roman"/>
          <w:sz w:val="28"/>
          <w:szCs w:val="28"/>
        </w:rPr>
        <w:t xml:space="preserve">m: </w:t>
      </w:r>
      <w:r w:rsidR="0018279D" w:rsidRPr="00F63D13">
        <w:rPr>
          <w:rFonts w:ascii="Times New Roman" w:hAnsi="Times New Roman" w:cs="Times New Roman"/>
          <w:sz w:val="28"/>
          <w:szCs w:val="28"/>
          <w:highlight w:val="white"/>
        </w:rPr>
        <w:t xml:space="preserve">Chỉ thị số 09-CT/TW ngày 01/12/2011 của Ban Bí thư về “Tăng cường sự lãnh đạo của Đảng đối với phong trào toàn dân bảo vệ </w:t>
      </w:r>
      <w:r w:rsidR="00C53089" w:rsidRPr="00F63D13">
        <w:rPr>
          <w:rFonts w:ascii="Times New Roman" w:hAnsi="Times New Roman" w:cs="Times New Roman"/>
          <w:sz w:val="28"/>
          <w:szCs w:val="28"/>
          <w:highlight w:val="white"/>
        </w:rPr>
        <w:t>ANTQ</w:t>
      </w:r>
      <w:r w:rsidR="0018279D" w:rsidRPr="00F63D13">
        <w:rPr>
          <w:rFonts w:ascii="Times New Roman" w:hAnsi="Times New Roman" w:cs="Times New Roman"/>
          <w:sz w:val="28"/>
          <w:szCs w:val="28"/>
          <w:highlight w:val="white"/>
        </w:rPr>
        <w:t xml:space="preserve"> trong tình hình mới”; </w:t>
      </w:r>
      <w:r w:rsidR="00500D05">
        <w:rPr>
          <w:rFonts w:ascii="Times New Roman" w:hAnsi="Times New Roman" w:cs="Times New Roman"/>
          <w:sz w:val="28"/>
          <w:szCs w:val="28"/>
          <w:highlight w:val="white"/>
        </w:rPr>
        <w:t xml:space="preserve">Nghị quyết số 51-NQ/TW ngày 05/09/2019 của Ban Chấp hành Trung ương Đảng (khoá XII) về Chiến lược bảo vệ an ninh quốc gia; </w:t>
      </w:r>
      <w:r w:rsidR="00FD46E8" w:rsidRPr="00F63D13">
        <w:rPr>
          <w:rFonts w:ascii="Times New Roman" w:hAnsi="Times New Roman" w:cs="Times New Roman"/>
          <w:sz w:val="28"/>
          <w:szCs w:val="28"/>
        </w:rPr>
        <w:t xml:space="preserve">Kết luận số 44-KL/TW ngày 22/01/2019 của Ban Bí thư về việc tiếp tục đẩy mạnh thực hiện Chỉ thị số 09-CT/TW; Nghị định số 144/2021/NĐ-CP ngày 31/12/2021 của Chính phủ </w:t>
      </w:r>
      <w:r w:rsidR="00FD46E8" w:rsidRPr="00F63D13">
        <w:rPr>
          <w:rFonts w:ascii="Times New Roman" w:hAnsi="Times New Roman" w:cs="Times New Roman"/>
          <w:color w:val="333333"/>
          <w:sz w:val="28"/>
          <w:szCs w:val="28"/>
          <w:shd w:val="clear" w:color="auto" w:fill="FFFFFF"/>
        </w:rPr>
        <w:t>quy định xử phạt vi phạm hành chính trong lĩnh vực an ninh, trật tự, an toàn xã hội; phòng, chống tệ nạn xã hội; phòng cháy, chữa cháy; cứu nạn, cứu hộ; phòng, chống bạo lực gia đình; T</w:t>
      </w:r>
      <w:r w:rsidR="0018279D" w:rsidRPr="00F63D13">
        <w:rPr>
          <w:rFonts w:ascii="Times New Roman" w:hAnsi="Times New Roman" w:cs="Times New Roman"/>
          <w:sz w:val="28"/>
          <w:szCs w:val="28"/>
        </w:rPr>
        <w:t xml:space="preserve">hông tư số 124/2021/TT-BCA ngày 28/12/2021 của Bộ trưởng Bộ Công an quy định về khu dân cư, xã, phường, thị trấn, cơ quan, doanh nghiệp, cơ sở giáo dục đạt tiêu chuẩn “An toàn về </w:t>
      </w:r>
      <w:r w:rsidR="00C53089" w:rsidRPr="00F63D13">
        <w:rPr>
          <w:rFonts w:ascii="Times New Roman" w:hAnsi="Times New Roman" w:cs="Times New Roman"/>
          <w:sz w:val="28"/>
          <w:szCs w:val="28"/>
        </w:rPr>
        <w:t>ANTT</w:t>
      </w:r>
      <w:r w:rsidR="0018279D" w:rsidRPr="00F63D13">
        <w:rPr>
          <w:rFonts w:ascii="Times New Roman" w:hAnsi="Times New Roman" w:cs="Times New Roman"/>
          <w:sz w:val="28"/>
          <w:szCs w:val="28"/>
        </w:rPr>
        <w:t xml:space="preserve">”; </w:t>
      </w:r>
      <w:r w:rsidR="00D37193">
        <w:rPr>
          <w:rFonts w:ascii="Times New Roman" w:hAnsi="Times New Roman" w:cs="Times New Roman"/>
          <w:sz w:val="28"/>
          <w:szCs w:val="28"/>
        </w:rPr>
        <w:t>h</w:t>
      </w:r>
      <w:r w:rsidR="0018279D" w:rsidRPr="00F63D13">
        <w:rPr>
          <w:rFonts w:ascii="Times New Roman" w:hAnsi="Times New Roman" w:cs="Times New Roman"/>
          <w:sz w:val="28"/>
          <w:szCs w:val="28"/>
        </w:rPr>
        <w:t>ướng dẫn số 43/HD-CAT-PV05 ngày 16/02/2022 của Công an tỉnh Lâm Đồng thực hiện quy định khu dân cư, xã, phường, thị trấn, cơ quan, doanh nghiệp, cơ sở giáo dục đạt tiêu chuẩn “An toàn về ANTT”</w:t>
      </w:r>
      <w:r w:rsidR="00FD46E8" w:rsidRPr="00F63D13">
        <w:rPr>
          <w:rFonts w:ascii="Times New Roman" w:hAnsi="Times New Roman" w:cs="Times New Roman"/>
          <w:sz w:val="28"/>
          <w:szCs w:val="28"/>
        </w:rPr>
        <w:t>; Nghị định số 06/2014/NĐ-CP ngày 21/01/2014 của Chính phủ về biện pháp vận động quần chúng bảo vệ an ninh quốc gia, giữ gìn trật tự an toàn xã hội</w:t>
      </w:r>
      <w:r w:rsidR="00435CE2">
        <w:rPr>
          <w:rFonts w:ascii="Times New Roman" w:hAnsi="Times New Roman" w:cs="Times New Roman"/>
          <w:sz w:val="28"/>
          <w:szCs w:val="28"/>
        </w:rPr>
        <w:t xml:space="preserve">; </w:t>
      </w:r>
      <w:r w:rsidR="009727C7">
        <w:rPr>
          <w:rFonts w:ascii="Times New Roman" w:hAnsi="Times New Roman" w:cs="Times New Roman"/>
          <w:sz w:val="28"/>
          <w:szCs w:val="28"/>
        </w:rPr>
        <w:t xml:space="preserve">Quyết định số </w:t>
      </w:r>
      <w:r w:rsidR="009727C7" w:rsidRPr="009727C7">
        <w:rPr>
          <w:rFonts w:ascii="Times New Roman" w:hAnsi="Times New Roman" w:cs="Times New Roman"/>
          <w:sz w:val="28"/>
          <w:szCs w:val="28"/>
        </w:rPr>
        <w:t>176/QĐ-TTg</w:t>
      </w:r>
      <w:r w:rsidR="009727C7" w:rsidRPr="00F63D13">
        <w:rPr>
          <w:rFonts w:ascii="Times New Roman" w:hAnsi="Times New Roman" w:cs="Times New Roman"/>
          <w:sz w:val="28"/>
          <w:szCs w:val="28"/>
        </w:rPr>
        <w:t xml:space="preserve"> </w:t>
      </w:r>
      <w:r w:rsidR="009727C7">
        <w:rPr>
          <w:rFonts w:ascii="Times New Roman" w:hAnsi="Times New Roman" w:cs="Times New Roman"/>
          <w:sz w:val="28"/>
          <w:szCs w:val="28"/>
        </w:rPr>
        <w:t xml:space="preserve">ngày 14/02/2024 của Thủ tường Chính phủ về </w:t>
      </w:r>
      <w:bookmarkStart w:id="0" w:name="loai_1_name"/>
      <w:r w:rsidR="009727C7" w:rsidRPr="009727C7">
        <w:rPr>
          <w:rFonts w:ascii="Times New Roman" w:hAnsi="Times New Roman" w:cs="Times New Roman"/>
          <w:sz w:val="28"/>
          <w:szCs w:val="28"/>
        </w:rPr>
        <w:t>ban hành kế hoạch triển khai thi hành luật lực lượng tham gia bảo vệ an ninh, trật tự ở cơ sở</w:t>
      </w:r>
      <w:bookmarkEnd w:id="0"/>
      <w:r w:rsidR="009727C7">
        <w:rPr>
          <w:rFonts w:ascii="Times New Roman" w:hAnsi="Times New Roman" w:cs="Times New Roman"/>
          <w:sz w:val="28"/>
          <w:szCs w:val="28"/>
        </w:rPr>
        <w:t xml:space="preserve">; </w:t>
      </w:r>
    </w:p>
    <w:p w14:paraId="15FA8407" w14:textId="5F958807" w:rsidR="00FD46E8" w:rsidRPr="00F63D13" w:rsidRDefault="00240494" w:rsidP="00AB1D29">
      <w:pPr>
        <w:spacing w:before="120" w:after="120" w:line="320" w:lineRule="exact"/>
        <w:ind w:firstLine="720"/>
        <w:jc w:val="both"/>
        <w:rPr>
          <w:rFonts w:ascii="Times New Roman" w:hAnsi="Times New Roman" w:cs="Times New Roman"/>
          <w:sz w:val="28"/>
          <w:szCs w:val="28"/>
        </w:rPr>
      </w:pPr>
      <w:r>
        <w:rPr>
          <w:rFonts w:ascii="Times New Roman" w:hAnsi="Times New Roman" w:cs="Times New Roman"/>
          <w:sz w:val="28"/>
          <w:szCs w:val="28"/>
        </w:rPr>
        <w:t>Tổ chức tuyên truyền, phổ biến Luật</w:t>
      </w:r>
      <w:r>
        <w:t xml:space="preserve"> </w:t>
      </w:r>
      <w:r>
        <w:rPr>
          <w:rFonts w:ascii="Times New Roman" w:hAnsi="Times New Roman" w:cs="Times New Roman"/>
          <w:sz w:val="28"/>
          <w:szCs w:val="28"/>
        </w:rPr>
        <w:t xml:space="preserve">Lực lượng tham gia bảo vệ an ninh, trật tự ở cơ sở được Quốc hội khóa XV thông qua tại kỳ họp thứ 6 ngày 28/11/2023, có hiệu lực thi hành từ ngày 01/7/2024 đến tất cả cán bộ, công chức, viên chức; </w:t>
      </w:r>
      <w:r w:rsidR="009727C7">
        <w:rPr>
          <w:rFonts w:ascii="Times New Roman" w:hAnsi="Times New Roman" w:cs="Times New Roman"/>
          <w:sz w:val="28"/>
          <w:szCs w:val="28"/>
        </w:rPr>
        <w:t>K</w:t>
      </w:r>
      <w:r>
        <w:rPr>
          <w:rFonts w:ascii="Times New Roman" w:hAnsi="Times New Roman" w:cs="Times New Roman"/>
          <w:sz w:val="28"/>
          <w:szCs w:val="28"/>
        </w:rPr>
        <w:t>ế</w:t>
      </w:r>
      <w:r w:rsidR="009727C7">
        <w:rPr>
          <w:rFonts w:ascii="Times New Roman" w:hAnsi="Times New Roman" w:cs="Times New Roman"/>
          <w:sz w:val="28"/>
          <w:szCs w:val="28"/>
        </w:rPr>
        <w:t xml:space="preserve"> hoạch số </w:t>
      </w:r>
      <w:r w:rsidR="009727C7" w:rsidRPr="009727C7">
        <w:rPr>
          <w:rFonts w:ascii="Times New Roman" w:hAnsi="Times New Roman" w:cs="Times New Roman"/>
          <w:sz w:val="28"/>
          <w:szCs w:val="28"/>
        </w:rPr>
        <w:t>1990/KH-UBND ngày 14/03/2024 của UBND tỉnh Lâm Đồng về việc triển khai thi hành Luật Lực lượng tham gia bảo vệ an ninh trật tự ở cơ sở</w:t>
      </w:r>
      <w:r w:rsidR="009727C7">
        <w:rPr>
          <w:rFonts w:ascii="Times New Roman" w:hAnsi="Times New Roman" w:cs="Times New Roman"/>
          <w:sz w:val="28"/>
          <w:szCs w:val="28"/>
        </w:rPr>
        <w:t>;</w:t>
      </w:r>
      <w:r w:rsidR="009727C7" w:rsidRPr="009727C7">
        <w:rPr>
          <w:rFonts w:ascii="Times New Roman" w:hAnsi="Times New Roman" w:cs="Times New Roman"/>
          <w:sz w:val="28"/>
          <w:szCs w:val="28"/>
        </w:rPr>
        <w:t xml:space="preserve"> </w:t>
      </w:r>
      <w:r w:rsidR="00FD46E8" w:rsidRPr="00F63D13">
        <w:rPr>
          <w:rFonts w:ascii="Times New Roman" w:hAnsi="Times New Roman" w:cs="Times New Roman"/>
          <w:sz w:val="28"/>
          <w:szCs w:val="28"/>
        </w:rPr>
        <w:t>…</w:t>
      </w:r>
    </w:p>
    <w:p w14:paraId="46A7BA03" w14:textId="77777777" w:rsidR="00D37193" w:rsidRPr="00F63D13" w:rsidRDefault="00BF25E8"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t>CCVC chủ động thường xuyên cập nhật những các nội dung về thông tin tội phạm, thời sự, hoạt động đảm bảo ANTT, trật tự an toàn giao thông</w:t>
      </w:r>
      <w:r w:rsidR="00D37193">
        <w:rPr>
          <w:rFonts w:ascii="Times New Roman" w:hAnsi="Times New Roman" w:cs="Times New Roman"/>
          <w:sz w:val="28"/>
          <w:szCs w:val="28"/>
        </w:rPr>
        <w:t>;</w:t>
      </w:r>
      <w:r w:rsidRPr="00F63D13">
        <w:rPr>
          <w:rFonts w:ascii="Times New Roman" w:hAnsi="Times New Roman" w:cs="Times New Roman"/>
          <w:sz w:val="28"/>
          <w:szCs w:val="28"/>
        </w:rPr>
        <w:t xml:space="preserve"> phòng chống “tự diễn biến”, “tự chuyển hóa”, phòng chống tội phạm, phòng chống ma túy, phòng chống tội phạm công nghệ cao, tội phạm cướp giật, phòng chống tội phạm xâm hại trẻ em và người chưa thành niên vi phạm pháp luật, phòng chống bạo lực gia đình</w:t>
      </w:r>
      <w:r w:rsidR="00D37193">
        <w:rPr>
          <w:rFonts w:ascii="Times New Roman" w:hAnsi="Times New Roman" w:cs="Times New Roman"/>
          <w:sz w:val="28"/>
          <w:szCs w:val="28"/>
        </w:rPr>
        <w:t>.</w:t>
      </w:r>
      <w:r w:rsidR="00500D05">
        <w:rPr>
          <w:rFonts w:ascii="Times New Roman" w:hAnsi="Times New Roman" w:cs="Times New Roman"/>
          <w:sz w:val="28"/>
          <w:szCs w:val="28"/>
        </w:rPr>
        <w:t xml:space="preserve"> </w:t>
      </w:r>
      <w:r w:rsidR="00D37193">
        <w:rPr>
          <w:rFonts w:ascii="Times New Roman" w:hAnsi="Times New Roman" w:cs="Times New Roman"/>
          <w:sz w:val="28"/>
          <w:szCs w:val="28"/>
        </w:rPr>
        <w:t>Nâng cao ý thức bảo vệ tài sản cơ quan, đảm bảo an toàn phòng cháy, chữa cháy.</w:t>
      </w:r>
    </w:p>
    <w:p w14:paraId="2B97EB25" w14:textId="77777777" w:rsidR="00BF25E8" w:rsidRPr="00F63D13" w:rsidRDefault="00BF25E8"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b/>
          <w:sz w:val="28"/>
          <w:szCs w:val="28"/>
        </w:rPr>
        <w:t>b) Bộ phận thực hiện:</w:t>
      </w:r>
      <w:r w:rsidRPr="00F63D13">
        <w:rPr>
          <w:rFonts w:ascii="Times New Roman" w:hAnsi="Times New Roman" w:cs="Times New Roman"/>
          <w:sz w:val="28"/>
          <w:szCs w:val="28"/>
        </w:rPr>
        <w:t xml:space="preserve"> Lãnh đạo Sở, Công đoàn, Đoàn Thanh niên Sở.</w:t>
      </w:r>
    </w:p>
    <w:p w14:paraId="7E24AD0D" w14:textId="77777777" w:rsidR="00BF25E8" w:rsidRPr="00F63D13" w:rsidRDefault="00BF25E8"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b/>
          <w:sz w:val="28"/>
          <w:szCs w:val="28"/>
        </w:rPr>
        <w:t>c) Thời gian thực hiện:</w:t>
      </w:r>
      <w:r w:rsidRPr="00F63D13">
        <w:rPr>
          <w:rFonts w:ascii="Times New Roman" w:hAnsi="Times New Roman" w:cs="Times New Roman"/>
          <w:sz w:val="28"/>
          <w:szCs w:val="28"/>
        </w:rPr>
        <w:t xml:space="preserve"> Trong các buổi sinh hoạt chính trị vào sáng thứ hai hàng tuần, các buổi họp có liên quan, các buổi sinh hoạt, ngoại khóa của các tổ chức đoàn thể trong cơ quan. </w:t>
      </w:r>
    </w:p>
    <w:p w14:paraId="600FB7EB" w14:textId="77777777" w:rsidR="00BF25E8" w:rsidRPr="00F63D13" w:rsidRDefault="00BF25E8" w:rsidP="00AB1D29">
      <w:pPr>
        <w:spacing w:before="120" w:after="120" w:line="320" w:lineRule="exact"/>
        <w:ind w:firstLine="720"/>
        <w:jc w:val="both"/>
        <w:rPr>
          <w:rFonts w:ascii="Times New Roman" w:hAnsi="Times New Roman" w:cs="Times New Roman"/>
          <w:b/>
          <w:sz w:val="28"/>
          <w:szCs w:val="28"/>
        </w:rPr>
      </w:pPr>
      <w:r w:rsidRPr="00F63D13">
        <w:rPr>
          <w:rFonts w:ascii="Times New Roman" w:hAnsi="Times New Roman" w:cs="Times New Roman"/>
          <w:b/>
          <w:sz w:val="28"/>
          <w:szCs w:val="28"/>
        </w:rPr>
        <w:t>2. Công tác triển khai bảo đảm an toàn về ANTT tại cơ quan</w:t>
      </w:r>
    </w:p>
    <w:p w14:paraId="560F974C" w14:textId="77777777" w:rsidR="00BF25E8" w:rsidRPr="00F63D13" w:rsidRDefault="00BF25E8" w:rsidP="00AB1D29">
      <w:pPr>
        <w:spacing w:before="120" w:after="120" w:line="320" w:lineRule="exact"/>
        <w:ind w:firstLine="720"/>
        <w:jc w:val="both"/>
        <w:rPr>
          <w:rFonts w:ascii="Times New Roman" w:hAnsi="Times New Roman" w:cs="Times New Roman"/>
          <w:b/>
          <w:sz w:val="28"/>
          <w:szCs w:val="28"/>
        </w:rPr>
      </w:pPr>
      <w:r w:rsidRPr="00F63D13">
        <w:rPr>
          <w:rFonts w:ascii="Times New Roman" w:hAnsi="Times New Roman" w:cs="Times New Roman"/>
          <w:b/>
          <w:sz w:val="28"/>
          <w:szCs w:val="28"/>
        </w:rPr>
        <w:t>a) Nội dung thực hiện</w:t>
      </w:r>
    </w:p>
    <w:p w14:paraId="2F2C3226" w14:textId="77777777" w:rsidR="00BF25E8" w:rsidRPr="00F63D13" w:rsidRDefault="00BF25E8"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lastRenderedPageBreak/>
        <w:t>- Tiếp tục thực hiện đầy đủ và nghiêm túc Luật bảo vệ bí mật nhà nước, Nghị định số 26/2020/NĐ-CP ngày 28/02/2020 của Chính phủ hướng dẫn Luật bảo vệ bí mật nhà nước và các văn bản có liên quan, tuyệt đối không để các thế lực thù địch và phần tử xấu lợi dụng thu thập thông tin, tài liệu bí mật để chống đối Đảng, Nhà nước, góp phần bảo đảm an toàn về ANTT trong cơ quan. Việc tiếp nhận, xử lý công văn đến và soạn thảo, ban hành công văn đi với các mức độ mật, tuyệt mật và tối mật đều được thực hiện theo đúng quy định của pháp luật về văn thư, lưu trữ đối với các văn bản mật, tuyệt mật, t</w:t>
      </w:r>
      <w:r w:rsidR="00AD4A70">
        <w:rPr>
          <w:rFonts w:ascii="Times New Roman" w:hAnsi="Times New Roman" w:cs="Times New Roman"/>
          <w:sz w:val="28"/>
          <w:szCs w:val="28"/>
          <w:lang w:val="vi-VN"/>
        </w:rPr>
        <w:t>ối</w:t>
      </w:r>
      <w:r w:rsidRPr="00F63D13">
        <w:rPr>
          <w:rFonts w:ascii="Times New Roman" w:hAnsi="Times New Roman" w:cs="Times New Roman"/>
          <w:sz w:val="28"/>
          <w:szCs w:val="28"/>
        </w:rPr>
        <w:t xml:space="preserve"> mật</w:t>
      </w:r>
      <w:r w:rsidR="00500D05">
        <w:rPr>
          <w:rFonts w:ascii="Times New Roman" w:hAnsi="Times New Roman" w:cs="Times New Roman"/>
          <w:sz w:val="28"/>
          <w:szCs w:val="28"/>
        </w:rPr>
        <w:t>; đồng thời có biện pháp theo dõi, nghiên cứu, áp dụng thực hiện việc giải mật văn bản mật theo định kỳ và đúng quy định của pháp luật bảo vệ bí mật nhà nước.</w:t>
      </w:r>
    </w:p>
    <w:p w14:paraId="4D8CB917" w14:textId="77777777" w:rsidR="00BF25E8" w:rsidRPr="00F63D13" w:rsidRDefault="00BF25E8"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t>- Tiếp tục thực hiện nghiêm túc Quyết định số 189/QĐ-SCT ngày 28/12/2015 của Sở</w:t>
      </w:r>
      <w:r w:rsidR="00C533F3" w:rsidRPr="00F63D13">
        <w:rPr>
          <w:rFonts w:ascii="Times New Roman" w:hAnsi="Times New Roman" w:cs="Times New Roman"/>
          <w:sz w:val="28"/>
          <w:szCs w:val="28"/>
        </w:rPr>
        <w:t xml:space="preserve"> Công T</w:t>
      </w:r>
      <w:r w:rsidRPr="00F63D13">
        <w:rPr>
          <w:rFonts w:ascii="Times New Roman" w:hAnsi="Times New Roman" w:cs="Times New Roman"/>
          <w:sz w:val="28"/>
          <w:szCs w:val="28"/>
        </w:rPr>
        <w:t>hương ban hành Quy chế công tác phòng cháy và chữa cháy, Quyết định số 190/QĐ-SCT ngày 28/12/2015 của Sở</w:t>
      </w:r>
      <w:r w:rsidR="00C533F3" w:rsidRPr="00F63D13">
        <w:rPr>
          <w:rFonts w:ascii="Times New Roman" w:hAnsi="Times New Roman" w:cs="Times New Roman"/>
          <w:sz w:val="28"/>
          <w:szCs w:val="28"/>
        </w:rPr>
        <w:t xml:space="preserve"> Công T</w:t>
      </w:r>
      <w:r w:rsidRPr="00F63D13">
        <w:rPr>
          <w:rFonts w:ascii="Times New Roman" w:hAnsi="Times New Roman" w:cs="Times New Roman"/>
          <w:sz w:val="28"/>
          <w:szCs w:val="28"/>
        </w:rPr>
        <w:t xml:space="preserve">hương ban hành Quy chế về công tác bảo vệ cơ quan, </w:t>
      </w:r>
      <w:bookmarkStart w:id="1" w:name="_Hlk127048104"/>
      <w:r w:rsidRPr="00F63D13">
        <w:rPr>
          <w:rFonts w:ascii="Times New Roman" w:hAnsi="Times New Roman" w:cs="Times New Roman"/>
          <w:sz w:val="28"/>
          <w:szCs w:val="28"/>
        </w:rPr>
        <w:t xml:space="preserve">Quyết định số </w:t>
      </w:r>
      <w:r w:rsidR="00620DC4">
        <w:rPr>
          <w:rFonts w:ascii="Times New Roman" w:hAnsi="Times New Roman" w:cs="Times New Roman"/>
          <w:sz w:val="28"/>
          <w:szCs w:val="28"/>
        </w:rPr>
        <w:t>75</w:t>
      </w:r>
      <w:r w:rsidRPr="00F63D13">
        <w:rPr>
          <w:rFonts w:ascii="Times New Roman" w:hAnsi="Times New Roman" w:cs="Times New Roman"/>
          <w:sz w:val="28"/>
          <w:szCs w:val="28"/>
        </w:rPr>
        <w:t>/QĐ-SCT ngày 1</w:t>
      </w:r>
      <w:r w:rsidR="00620DC4">
        <w:rPr>
          <w:rFonts w:ascii="Times New Roman" w:hAnsi="Times New Roman" w:cs="Times New Roman"/>
          <w:sz w:val="28"/>
          <w:szCs w:val="28"/>
        </w:rPr>
        <w:t>5</w:t>
      </w:r>
      <w:r w:rsidRPr="00F63D13">
        <w:rPr>
          <w:rFonts w:ascii="Times New Roman" w:hAnsi="Times New Roman" w:cs="Times New Roman"/>
          <w:sz w:val="28"/>
          <w:szCs w:val="28"/>
        </w:rPr>
        <w:t>/</w:t>
      </w:r>
      <w:r w:rsidR="00620DC4">
        <w:rPr>
          <w:rFonts w:ascii="Times New Roman" w:hAnsi="Times New Roman" w:cs="Times New Roman"/>
          <w:sz w:val="28"/>
          <w:szCs w:val="28"/>
        </w:rPr>
        <w:t>8</w:t>
      </w:r>
      <w:r w:rsidRPr="00F63D13">
        <w:rPr>
          <w:rFonts w:ascii="Times New Roman" w:hAnsi="Times New Roman" w:cs="Times New Roman"/>
          <w:sz w:val="28"/>
          <w:szCs w:val="28"/>
        </w:rPr>
        <w:t>/20</w:t>
      </w:r>
      <w:r w:rsidR="00620DC4">
        <w:rPr>
          <w:rFonts w:ascii="Times New Roman" w:hAnsi="Times New Roman" w:cs="Times New Roman"/>
          <w:sz w:val="28"/>
          <w:szCs w:val="28"/>
        </w:rPr>
        <w:t>22</w:t>
      </w:r>
      <w:r w:rsidRPr="00F63D13">
        <w:rPr>
          <w:rFonts w:ascii="Times New Roman" w:hAnsi="Times New Roman" w:cs="Times New Roman"/>
          <w:sz w:val="28"/>
          <w:szCs w:val="28"/>
        </w:rPr>
        <w:t xml:space="preserve"> của Sở Công </w:t>
      </w:r>
      <w:r w:rsidR="00C533F3" w:rsidRPr="00F63D13">
        <w:rPr>
          <w:rFonts w:ascii="Times New Roman" w:hAnsi="Times New Roman" w:cs="Times New Roman"/>
          <w:sz w:val="28"/>
          <w:szCs w:val="28"/>
        </w:rPr>
        <w:t>T</w:t>
      </w:r>
      <w:r w:rsidRPr="00F63D13">
        <w:rPr>
          <w:rFonts w:ascii="Times New Roman" w:hAnsi="Times New Roman" w:cs="Times New Roman"/>
          <w:sz w:val="28"/>
          <w:szCs w:val="28"/>
        </w:rPr>
        <w:t>hương ban hành nội quy bảo vệ bí mật nhà nước.</w:t>
      </w:r>
    </w:p>
    <w:bookmarkEnd w:id="1"/>
    <w:p w14:paraId="2AA586AA" w14:textId="77777777" w:rsidR="00BF25E8" w:rsidRPr="00F63D13" w:rsidRDefault="00BF25E8"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t>- Để công tác bảo đảm an toàn về ANTT thực hiện tốt gắn liền với việc thực hiện các nhiệm vụ chuyên môn hàng ngày, đảm bảo CCVC làm việc có t</w:t>
      </w:r>
      <w:r w:rsidR="00AD4A70">
        <w:rPr>
          <w:rFonts w:ascii="Times New Roman" w:hAnsi="Times New Roman" w:cs="Times New Roman"/>
          <w:sz w:val="28"/>
          <w:szCs w:val="28"/>
          <w:lang w:val="vi-VN"/>
        </w:rPr>
        <w:t>i</w:t>
      </w:r>
      <w:r w:rsidRPr="00F63D13">
        <w:rPr>
          <w:rFonts w:ascii="Times New Roman" w:hAnsi="Times New Roman" w:cs="Times New Roman"/>
          <w:sz w:val="28"/>
          <w:szCs w:val="28"/>
        </w:rPr>
        <w:t>nh thần trách nhiệm, có năng suất, chất lượng và hiệu quả, Giám đốc Sở ban hành và yêu cầu thực hiện nghiêm túc Quy chế làm việc; tiếp tục đưa việc thực hiện Quy chế làm việc vào nội dung đánh giá, xếp loại CCVC hàng năm.</w:t>
      </w:r>
    </w:p>
    <w:p w14:paraId="2B2C0366" w14:textId="77777777" w:rsidR="00BF25E8" w:rsidRPr="00F63D13" w:rsidRDefault="00BF25E8"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t>- Tất cả CCVC tự giác và nỗ lực thực hiện tốt quy chế làm việc, có tinh thần trách nhiệm cao trong công tác; thực hành tốt tác phong và văn hóa công sở; cải tiến lề lối làm việc; chấp hành kỷ luật lao động và nhận thức rõ vai trò, trách nhiệm trong việc thực hiện nhiệm vụ chuyên môn gắn liền với việc bảo đảm an toàn về ANTT trong Sở và địa phương nơi sinh sống.</w:t>
      </w:r>
    </w:p>
    <w:p w14:paraId="528B1926" w14:textId="77777777" w:rsidR="00BF25E8" w:rsidRPr="00F63D13" w:rsidRDefault="00BF25E8"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t>- CCVC cơ quan có trách nhiệm thực hiện tố giác tội phạm, cung cấp thông tin liên quan đến ANTT cho lực lượng chức năng; phòng ngừa, ngăn chặn kịp thời, không để xảy ra các hoạt động khiếu kiện đông người; đình công trái pháp luật; mất trộm tài sản; để lộ công nghệ, bí mật Nhà nước; cháy nổ, tai nạn lao động và không có CCVC trong cơ quan phạm tội hoặc tham gia vào các tệ nạn xã hội; tham gia cùng cơ quan, đơn vị trong các hoạt động đảm bảo ANTT, phòng cháy chữa cháy: trực, bảo vệ, diễn tập, xử lý tình huống về phòng cháy</w:t>
      </w:r>
      <w:r w:rsidR="003079EE">
        <w:rPr>
          <w:rFonts w:ascii="Times New Roman" w:hAnsi="Times New Roman" w:cs="Times New Roman"/>
          <w:sz w:val="28"/>
          <w:szCs w:val="28"/>
        </w:rPr>
        <w:t>,</w:t>
      </w:r>
      <w:r w:rsidRPr="00F63D13">
        <w:rPr>
          <w:rFonts w:ascii="Times New Roman" w:hAnsi="Times New Roman" w:cs="Times New Roman"/>
          <w:sz w:val="28"/>
          <w:szCs w:val="28"/>
        </w:rPr>
        <w:t xml:space="preserve"> chữa cháy.</w:t>
      </w:r>
    </w:p>
    <w:p w14:paraId="3D50B061" w14:textId="77777777" w:rsidR="00BF25E8" w:rsidRPr="00F63D13" w:rsidRDefault="00BF25E8"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t>-</w:t>
      </w:r>
      <w:r w:rsidR="00A56D9A" w:rsidRPr="00F63D13">
        <w:rPr>
          <w:rFonts w:ascii="Times New Roman" w:hAnsi="Times New Roman" w:cs="Times New Roman"/>
          <w:sz w:val="28"/>
          <w:szCs w:val="28"/>
        </w:rPr>
        <w:t xml:space="preserve"> </w:t>
      </w:r>
      <w:r w:rsidRPr="00F63D13">
        <w:rPr>
          <w:rFonts w:ascii="Times New Roman" w:hAnsi="Times New Roman" w:cs="Times New Roman"/>
          <w:sz w:val="28"/>
          <w:szCs w:val="28"/>
        </w:rPr>
        <w:t xml:space="preserve">Chấp hành việc đóng góp đầy đủ các loại quỹ về </w:t>
      </w:r>
      <w:r w:rsidR="002C0DF1" w:rsidRPr="00F63D13">
        <w:rPr>
          <w:rFonts w:ascii="Times New Roman" w:hAnsi="Times New Roman" w:cs="Times New Roman"/>
          <w:sz w:val="28"/>
          <w:szCs w:val="28"/>
        </w:rPr>
        <w:t>ANTT</w:t>
      </w:r>
      <w:r w:rsidRPr="00F63D13">
        <w:rPr>
          <w:rFonts w:ascii="Times New Roman" w:hAnsi="Times New Roman" w:cs="Times New Roman"/>
          <w:sz w:val="28"/>
          <w:szCs w:val="28"/>
        </w:rPr>
        <w:t>.</w:t>
      </w:r>
    </w:p>
    <w:p w14:paraId="5B8B5074" w14:textId="77777777" w:rsidR="00BF25E8" w:rsidRPr="00F63D13" w:rsidRDefault="00BF25E8"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b/>
          <w:sz w:val="28"/>
          <w:szCs w:val="28"/>
        </w:rPr>
        <w:t>b) Bộ phận thực hiện:</w:t>
      </w:r>
      <w:r w:rsidRPr="00F63D13">
        <w:rPr>
          <w:rFonts w:ascii="Times New Roman" w:hAnsi="Times New Roman" w:cs="Times New Roman"/>
          <w:sz w:val="28"/>
          <w:szCs w:val="28"/>
        </w:rPr>
        <w:t xml:space="preserve"> Các phòng, đơn vị và toàn thể CCVC căn cứ chức</w:t>
      </w:r>
      <w:r w:rsidR="00A56D9A" w:rsidRPr="00F63D13">
        <w:rPr>
          <w:rFonts w:ascii="Times New Roman" w:hAnsi="Times New Roman" w:cs="Times New Roman"/>
          <w:sz w:val="28"/>
          <w:szCs w:val="28"/>
        </w:rPr>
        <w:t xml:space="preserve"> </w:t>
      </w:r>
      <w:r w:rsidRPr="00F63D13">
        <w:rPr>
          <w:rFonts w:ascii="Times New Roman" w:hAnsi="Times New Roman" w:cs="Times New Roman"/>
          <w:sz w:val="28"/>
          <w:szCs w:val="28"/>
        </w:rPr>
        <w:t>năng, nhiệm vụ, trách nhiệm tri</w:t>
      </w:r>
      <w:r w:rsidR="00A56D9A" w:rsidRPr="00F63D13">
        <w:rPr>
          <w:rFonts w:ascii="Times New Roman" w:hAnsi="Times New Roman" w:cs="Times New Roman"/>
          <w:sz w:val="28"/>
          <w:szCs w:val="28"/>
        </w:rPr>
        <w:t>ể</w:t>
      </w:r>
      <w:r w:rsidRPr="00F63D13">
        <w:rPr>
          <w:rFonts w:ascii="Times New Roman" w:hAnsi="Times New Roman" w:cs="Times New Roman"/>
          <w:sz w:val="28"/>
          <w:szCs w:val="28"/>
        </w:rPr>
        <w:t>n khai thực hiện.</w:t>
      </w:r>
    </w:p>
    <w:p w14:paraId="0A9A5C78" w14:textId="77777777" w:rsidR="00BF25E8" w:rsidRPr="00F63D13" w:rsidRDefault="00BF25E8"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b/>
          <w:sz w:val="28"/>
          <w:szCs w:val="28"/>
        </w:rPr>
        <w:t>c) Thời gian thực hiện:</w:t>
      </w:r>
      <w:r w:rsidRPr="00F63D13">
        <w:rPr>
          <w:rFonts w:ascii="Times New Roman" w:hAnsi="Times New Roman" w:cs="Times New Roman"/>
          <w:sz w:val="28"/>
          <w:szCs w:val="28"/>
        </w:rPr>
        <w:t xml:space="preserve"> Thường xuyên trong n</w:t>
      </w:r>
      <w:r w:rsidR="00A56D9A" w:rsidRPr="00F63D13">
        <w:rPr>
          <w:rFonts w:ascii="Times New Roman" w:hAnsi="Times New Roman" w:cs="Times New Roman"/>
          <w:sz w:val="28"/>
          <w:szCs w:val="28"/>
        </w:rPr>
        <w:t>ă</w:t>
      </w:r>
      <w:r w:rsidRPr="00F63D13">
        <w:rPr>
          <w:rFonts w:ascii="Times New Roman" w:hAnsi="Times New Roman" w:cs="Times New Roman"/>
          <w:sz w:val="28"/>
          <w:szCs w:val="28"/>
        </w:rPr>
        <w:t>m.</w:t>
      </w:r>
    </w:p>
    <w:p w14:paraId="5EDA1167" w14:textId="77777777" w:rsidR="00BF25E8" w:rsidRPr="00F63D13" w:rsidRDefault="00BF25E8" w:rsidP="00AB1D29">
      <w:pPr>
        <w:spacing w:before="120" w:after="120" w:line="320" w:lineRule="exact"/>
        <w:ind w:firstLine="720"/>
        <w:jc w:val="both"/>
        <w:rPr>
          <w:rFonts w:ascii="Times New Roman" w:hAnsi="Times New Roman" w:cs="Times New Roman"/>
          <w:b/>
          <w:sz w:val="28"/>
          <w:szCs w:val="28"/>
        </w:rPr>
      </w:pPr>
      <w:r w:rsidRPr="00F63D13">
        <w:rPr>
          <w:rFonts w:ascii="Times New Roman" w:hAnsi="Times New Roman" w:cs="Times New Roman"/>
          <w:b/>
          <w:sz w:val="28"/>
          <w:szCs w:val="28"/>
        </w:rPr>
        <w:t>3. Công tác xây dựng lực lượng tự vệ</w:t>
      </w:r>
    </w:p>
    <w:p w14:paraId="6EDA83E4" w14:textId="77777777" w:rsidR="00BF25E8" w:rsidRPr="00F63D13" w:rsidRDefault="00BF25E8" w:rsidP="00AB1D29">
      <w:pPr>
        <w:spacing w:before="120" w:after="120" w:line="320" w:lineRule="exact"/>
        <w:ind w:firstLine="720"/>
        <w:jc w:val="both"/>
        <w:rPr>
          <w:rFonts w:ascii="Times New Roman" w:hAnsi="Times New Roman" w:cs="Times New Roman"/>
          <w:b/>
          <w:sz w:val="28"/>
          <w:szCs w:val="28"/>
        </w:rPr>
      </w:pPr>
      <w:r w:rsidRPr="00F63D13">
        <w:rPr>
          <w:rFonts w:ascii="Times New Roman" w:hAnsi="Times New Roman" w:cs="Times New Roman"/>
          <w:b/>
          <w:sz w:val="28"/>
          <w:szCs w:val="28"/>
        </w:rPr>
        <w:t>a) Nội dung thực hiện</w:t>
      </w:r>
    </w:p>
    <w:p w14:paraId="5002BC1C" w14:textId="77777777" w:rsidR="00BF25E8" w:rsidRPr="00F63D13" w:rsidRDefault="00BF25E8"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t>- Chấp hành đúng và nghiêm chỉnh Luật Dân quân tự vệ năm 2019 và các</w:t>
      </w:r>
      <w:r w:rsidR="00A56D9A" w:rsidRPr="00F63D13">
        <w:rPr>
          <w:rFonts w:ascii="Times New Roman" w:hAnsi="Times New Roman" w:cs="Times New Roman"/>
          <w:sz w:val="28"/>
          <w:szCs w:val="28"/>
        </w:rPr>
        <w:t xml:space="preserve"> </w:t>
      </w:r>
      <w:r w:rsidRPr="00F63D13">
        <w:rPr>
          <w:rFonts w:ascii="Times New Roman" w:hAnsi="Times New Roman" w:cs="Times New Roman"/>
          <w:sz w:val="28"/>
          <w:szCs w:val="28"/>
        </w:rPr>
        <w:t>văn bản có liên quan; tiếp tục xây dựng, duy trì Đội tự vệ Sở</w:t>
      </w:r>
      <w:r w:rsidR="002C0DF1" w:rsidRPr="00F63D13">
        <w:rPr>
          <w:rFonts w:ascii="Times New Roman" w:hAnsi="Times New Roman" w:cs="Times New Roman"/>
          <w:sz w:val="28"/>
          <w:szCs w:val="28"/>
        </w:rPr>
        <w:t xml:space="preserve"> Công T</w:t>
      </w:r>
      <w:r w:rsidRPr="00F63D13">
        <w:rPr>
          <w:rFonts w:ascii="Times New Roman" w:hAnsi="Times New Roman" w:cs="Times New Roman"/>
          <w:sz w:val="28"/>
          <w:szCs w:val="28"/>
        </w:rPr>
        <w:t>hương phát tri</w:t>
      </w:r>
      <w:r w:rsidR="00A56D9A" w:rsidRPr="00F63D13">
        <w:rPr>
          <w:rFonts w:ascii="Times New Roman" w:hAnsi="Times New Roman" w:cs="Times New Roman"/>
          <w:sz w:val="28"/>
          <w:szCs w:val="28"/>
        </w:rPr>
        <w:t>ể</w:t>
      </w:r>
      <w:r w:rsidRPr="00F63D13">
        <w:rPr>
          <w:rFonts w:ascii="Times New Roman" w:hAnsi="Times New Roman" w:cs="Times New Roman"/>
          <w:sz w:val="28"/>
          <w:szCs w:val="28"/>
        </w:rPr>
        <w:t>n</w:t>
      </w:r>
      <w:r w:rsidR="00A56D9A" w:rsidRPr="00F63D13">
        <w:rPr>
          <w:rFonts w:ascii="Times New Roman" w:hAnsi="Times New Roman" w:cs="Times New Roman"/>
          <w:sz w:val="28"/>
          <w:szCs w:val="28"/>
        </w:rPr>
        <w:t xml:space="preserve"> </w:t>
      </w:r>
      <w:r w:rsidRPr="00F63D13">
        <w:rPr>
          <w:rFonts w:ascii="Times New Roman" w:hAnsi="Times New Roman" w:cs="Times New Roman"/>
          <w:sz w:val="28"/>
          <w:szCs w:val="28"/>
        </w:rPr>
        <w:t>vững mạnh.</w:t>
      </w:r>
    </w:p>
    <w:p w14:paraId="13F768CC" w14:textId="77777777" w:rsidR="00BF25E8" w:rsidRPr="00F63D13" w:rsidRDefault="00BF25E8"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lastRenderedPageBreak/>
        <w:t xml:space="preserve">- Đội tự vệ Sở Công </w:t>
      </w:r>
      <w:r w:rsidR="002C0DF1" w:rsidRPr="00F63D13">
        <w:rPr>
          <w:rFonts w:ascii="Times New Roman" w:hAnsi="Times New Roman" w:cs="Times New Roman"/>
          <w:sz w:val="28"/>
          <w:szCs w:val="28"/>
        </w:rPr>
        <w:t>T</w:t>
      </w:r>
      <w:r w:rsidRPr="00F63D13">
        <w:rPr>
          <w:rFonts w:ascii="Times New Roman" w:hAnsi="Times New Roman" w:cs="Times New Roman"/>
          <w:sz w:val="28"/>
          <w:szCs w:val="28"/>
        </w:rPr>
        <w:t>hương xác định rõ vai trò, trách nhiệm đối với công tác</w:t>
      </w:r>
      <w:r w:rsidR="00A56D9A" w:rsidRPr="00F63D13">
        <w:rPr>
          <w:rFonts w:ascii="Times New Roman" w:hAnsi="Times New Roman" w:cs="Times New Roman"/>
          <w:sz w:val="28"/>
          <w:szCs w:val="28"/>
        </w:rPr>
        <w:t xml:space="preserve"> </w:t>
      </w:r>
      <w:r w:rsidRPr="00F63D13">
        <w:rPr>
          <w:rFonts w:ascii="Times New Roman" w:hAnsi="Times New Roman" w:cs="Times New Roman"/>
          <w:sz w:val="28"/>
          <w:szCs w:val="28"/>
        </w:rPr>
        <w:t>bảo đảm ANTT tại địa phương và cơ quan; phối hợp với lực lượng an ninh địa</w:t>
      </w:r>
      <w:r w:rsidR="00A56D9A" w:rsidRPr="00F63D13">
        <w:rPr>
          <w:rFonts w:ascii="Times New Roman" w:hAnsi="Times New Roman" w:cs="Times New Roman"/>
          <w:sz w:val="28"/>
          <w:szCs w:val="28"/>
        </w:rPr>
        <w:t xml:space="preserve"> </w:t>
      </w:r>
      <w:r w:rsidRPr="00F63D13">
        <w:rPr>
          <w:rFonts w:ascii="Times New Roman" w:hAnsi="Times New Roman" w:cs="Times New Roman"/>
          <w:sz w:val="28"/>
          <w:szCs w:val="28"/>
        </w:rPr>
        <w:t>phương, Công an mục tiêu và Ban quản lý của Trung tâm hành chính tỉnh Lâm Đồng</w:t>
      </w:r>
      <w:r w:rsidR="00A56D9A" w:rsidRPr="00F63D13">
        <w:rPr>
          <w:rFonts w:ascii="Times New Roman" w:hAnsi="Times New Roman" w:cs="Times New Roman"/>
          <w:sz w:val="28"/>
          <w:szCs w:val="28"/>
        </w:rPr>
        <w:t xml:space="preserve"> </w:t>
      </w:r>
      <w:r w:rsidRPr="00F63D13">
        <w:rPr>
          <w:rFonts w:ascii="Times New Roman" w:hAnsi="Times New Roman" w:cs="Times New Roman"/>
          <w:sz w:val="28"/>
          <w:szCs w:val="28"/>
        </w:rPr>
        <w:t>giữ gìn an ninh chính trị, trật tự tại địa phương và cơ quan; sẵn sàng hỗ trợ khi có sự</w:t>
      </w:r>
      <w:r w:rsidR="00A56D9A" w:rsidRPr="00F63D13">
        <w:rPr>
          <w:rFonts w:ascii="Times New Roman" w:hAnsi="Times New Roman" w:cs="Times New Roman"/>
          <w:sz w:val="28"/>
          <w:szCs w:val="28"/>
        </w:rPr>
        <w:t xml:space="preserve"> </w:t>
      </w:r>
      <w:r w:rsidRPr="00F63D13">
        <w:rPr>
          <w:rFonts w:ascii="Times New Roman" w:hAnsi="Times New Roman" w:cs="Times New Roman"/>
          <w:sz w:val="28"/>
          <w:szCs w:val="28"/>
        </w:rPr>
        <w:t>cố, tình huống bất ngờ về ANTT, cháy n</w:t>
      </w:r>
      <w:r w:rsidR="00A56D9A" w:rsidRPr="00F63D13">
        <w:rPr>
          <w:rFonts w:ascii="Times New Roman" w:hAnsi="Times New Roman" w:cs="Times New Roman"/>
          <w:sz w:val="28"/>
          <w:szCs w:val="28"/>
        </w:rPr>
        <w:t>ổ</w:t>
      </w:r>
      <w:r w:rsidRPr="00F63D13">
        <w:rPr>
          <w:rFonts w:ascii="Times New Roman" w:hAnsi="Times New Roman" w:cs="Times New Roman"/>
          <w:sz w:val="28"/>
          <w:szCs w:val="28"/>
        </w:rPr>
        <w:t xml:space="preserve"> x</w:t>
      </w:r>
      <w:r w:rsidR="00AD4A70">
        <w:rPr>
          <w:rFonts w:ascii="Times New Roman" w:hAnsi="Times New Roman" w:cs="Times New Roman"/>
          <w:sz w:val="28"/>
          <w:szCs w:val="28"/>
          <w:lang w:val="vi-VN"/>
        </w:rPr>
        <w:t>ả</w:t>
      </w:r>
      <w:r w:rsidRPr="00F63D13">
        <w:rPr>
          <w:rFonts w:ascii="Times New Roman" w:hAnsi="Times New Roman" w:cs="Times New Roman"/>
          <w:sz w:val="28"/>
          <w:szCs w:val="28"/>
        </w:rPr>
        <w:t>y ra; nêu cao t</w:t>
      </w:r>
      <w:r w:rsidR="00AD4A70">
        <w:rPr>
          <w:rFonts w:ascii="Times New Roman" w:hAnsi="Times New Roman" w:cs="Times New Roman"/>
          <w:sz w:val="28"/>
          <w:szCs w:val="28"/>
          <w:lang w:val="vi-VN"/>
        </w:rPr>
        <w:t>i</w:t>
      </w:r>
      <w:r w:rsidRPr="00F63D13">
        <w:rPr>
          <w:rFonts w:ascii="Times New Roman" w:hAnsi="Times New Roman" w:cs="Times New Roman"/>
          <w:sz w:val="28"/>
          <w:szCs w:val="28"/>
        </w:rPr>
        <w:t>nh thần trách nhiệm,</w:t>
      </w:r>
      <w:r w:rsidR="00A56D9A" w:rsidRPr="00F63D13">
        <w:rPr>
          <w:rFonts w:ascii="Times New Roman" w:hAnsi="Times New Roman" w:cs="Times New Roman"/>
          <w:sz w:val="28"/>
          <w:szCs w:val="28"/>
        </w:rPr>
        <w:t xml:space="preserve"> </w:t>
      </w:r>
      <w:r w:rsidRPr="00F63D13">
        <w:rPr>
          <w:rFonts w:ascii="Times New Roman" w:hAnsi="Times New Roman" w:cs="Times New Roman"/>
          <w:sz w:val="28"/>
          <w:szCs w:val="28"/>
        </w:rPr>
        <w:t>tham gia xây dựng cơ sở vững mạnh toàn diện góp phần xây dựng khu vực phòng</w:t>
      </w:r>
      <w:r w:rsidR="00A56D9A" w:rsidRPr="00F63D13">
        <w:rPr>
          <w:rFonts w:ascii="Times New Roman" w:hAnsi="Times New Roman" w:cs="Times New Roman"/>
          <w:sz w:val="28"/>
          <w:szCs w:val="28"/>
        </w:rPr>
        <w:t xml:space="preserve"> </w:t>
      </w:r>
      <w:r w:rsidRPr="00F63D13">
        <w:rPr>
          <w:rFonts w:ascii="Times New Roman" w:hAnsi="Times New Roman" w:cs="Times New Roman"/>
          <w:sz w:val="28"/>
          <w:szCs w:val="28"/>
        </w:rPr>
        <w:t>thủ địa phương ngày càng vững chắc.</w:t>
      </w:r>
    </w:p>
    <w:p w14:paraId="157C1FCC" w14:textId="77777777" w:rsidR="00BF25E8" w:rsidRPr="00F63D13" w:rsidRDefault="00BF25E8"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b/>
          <w:sz w:val="28"/>
          <w:szCs w:val="28"/>
        </w:rPr>
        <w:t>b) Bộ phận thực hiện:</w:t>
      </w:r>
      <w:r w:rsidRPr="00F63D13">
        <w:rPr>
          <w:rFonts w:ascii="Times New Roman" w:hAnsi="Times New Roman" w:cs="Times New Roman"/>
          <w:sz w:val="28"/>
          <w:szCs w:val="28"/>
        </w:rPr>
        <w:t xml:space="preserve"> Lực lượng tự vệ Sở</w:t>
      </w:r>
      <w:r w:rsidR="00C533F3" w:rsidRPr="00F63D13">
        <w:rPr>
          <w:rFonts w:ascii="Times New Roman" w:hAnsi="Times New Roman" w:cs="Times New Roman"/>
          <w:sz w:val="28"/>
          <w:szCs w:val="28"/>
        </w:rPr>
        <w:t xml:space="preserve"> Công T</w:t>
      </w:r>
      <w:r w:rsidRPr="00F63D13">
        <w:rPr>
          <w:rFonts w:ascii="Times New Roman" w:hAnsi="Times New Roman" w:cs="Times New Roman"/>
          <w:sz w:val="28"/>
          <w:szCs w:val="28"/>
        </w:rPr>
        <w:t>hương.</w:t>
      </w:r>
    </w:p>
    <w:p w14:paraId="55DC85BD" w14:textId="77777777" w:rsidR="00BF25E8" w:rsidRPr="00F63D13" w:rsidRDefault="00A56D9A"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b/>
          <w:sz w:val="28"/>
          <w:szCs w:val="28"/>
        </w:rPr>
        <w:t>c</w:t>
      </w:r>
      <w:r w:rsidR="00BF25E8" w:rsidRPr="00F63D13">
        <w:rPr>
          <w:rFonts w:ascii="Times New Roman" w:hAnsi="Times New Roman" w:cs="Times New Roman"/>
          <w:b/>
          <w:sz w:val="28"/>
          <w:szCs w:val="28"/>
        </w:rPr>
        <w:t>) Thời gian thực hiện:</w:t>
      </w:r>
      <w:r w:rsidR="00BF25E8" w:rsidRPr="00F63D13">
        <w:rPr>
          <w:rFonts w:ascii="Times New Roman" w:hAnsi="Times New Roman" w:cs="Times New Roman"/>
          <w:sz w:val="28"/>
          <w:szCs w:val="28"/>
        </w:rPr>
        <w:t xml:space="preserve"> Thườ</w:t>
      </w:r>
      <w:r w:rsidR="00C533F3" w:rsidRPr="00F63D13">
        <w:rPr>
          <w:rFonts w:ascii="Times New Roman" w:hAnsi="Times New Roman" w:cs="Times New Roman"/>
          <w:sz w:val="28"/>
          <w:szCs w:val="28"/>
        </w:rPr>
        <w:t>ng xuyên trong năm</w:t>
      </w:r>
      <w:r w:rsidR="00BF25E8" w:rsidRPr="00F63D13">
        <w:rPr>
          <w:rFonts w:ascii="Times New Roman" w:hAnsi="Times New Roman" w:cs="Times New Roman"/>
          <w:sz w:val="28"/>
          <w:szCs w:val="28"/>
        </w:rPr>
        <w:t>.</w:t>
      </w:r>
    </w:p>
    <w:p w14:paraId="08037915" w14:textId="77777777" w:rsidR="00BF25E8" w:rsidRPr="00F63D13" w:rsidRDefault="00BF25E8" w:rsidP="00AB1D29">
      <w:pPr>
        <w:spacing w:before="120" w:after="120" w:line="320" w:lineRule="exact"/>
        <w:ind w:firstLine="720"/>
        <w:jc w:val="both"/>
        <w:rPr>
          <w:rFonts w:ascii="Times New Roman" w:hAnsi="Times New Roman" w:cs="Times New Roman"/>
          <w:b/>
          <w:sz w:val="28"/>
          <w:szCs w:val="28"/>
        </w:rPr>
      </w:pPr>
      <w:r w:rsidRPr="00F63D13">
        <w:rPr>
          <w:rFonts w:ascii="Times New Roman" w:hAnsi="Times New Roman" w:cs="Times New Roman"/>
          <w:b/>
          <w:sz w:val="28"/>
          <w:szCs w:val="28"/>
        </w:rPr>
        <w:t xml:space="preserve">4. Phấn đấu đạt danh hiệu cơ quan đạt tiêu chuẩn về “An toàn về </w:t>
      </w:r>
      <w:r w:rsidR="00C53089" w:rsidRPr="00F63D13">
        <w:rPr>
          <w:rFonts w:ascii="Times New Roman" w:hAnsi="Times New Roman" w:cs="Times New Roman"/>
          <w:b/>
          <w:sz w:val="28"/>
          <w:szCs w:val="28"/>
        </w:rPr>
        <w:t>ANTT</w:t>
      </w:r>
      <w:r w:rsidRPr="00F63D13">
        <w:rPr>
          <w:rFonts w:ascii="Times New Roman" w:hAnsi="Times New Roman" w:cs="Times New Roman"/>
          <w:b/>
          <w:sz w:val="28"/>
          <w:szCs w:val="28"/>
        </w:rPr>
        <w:t>”</w:t>
      </w:r>
    </w:p>
    <w:p w14:paraId="0848D0CE" w14:textId="77777777" w:rsidR="00BF25E8" w:rsidRPr="00F63D13" w:rsidRDefault="00BF25E8" w:rsidP="00AB1D29">
      <w:pPr>
        <w:spacing w:before="120" w:after="120" w:line="320" w:lineRule="exact"/>
        <w:ind w:firstLine="720"/>
        <w:jc w:val="both"/>
        <w:rPr>
          <w:rFonts w:ascii="Times New Roman" w:hAnsi="Times New Roman" w:cs="Times New Roman"/>
          <w:b/>
          <w:sz w:val="28"/>
          <w:szCs w:val="28"/>
        </w:rPr>
      </w:pPr>
      <w:r w:rsidRPr="00F63D13">
        <w:rPr>
          <w:rFonts w:ascii="Times New Roman" w:hAnsi="Times New Roman" w:cs="Times New Roman"/>
          <w:b/>
          <w:sz w:val="28"/>
          <w:szCs w:val="28"/>
        </w:rPr>
        <w:t>a) Nội dung thực hiện</w:t>
      </w:r>
    </w:p>
    <w:p w14:paraId="6C7F2ED3" w14:textId="1BB2314A" w:rsidR="00BF25E8" w:rsidRPr="00F63D13" w:rsidRDefault="00BF25E8"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t xml:space="preserve">Xây dựng </w:t>
      </w:r>
      <w:r w:rsidR="002D5F44" w:rsidRPr="00F63D13">
        <w:rPr>
          <w:rFonts w:ascii="Times New Roman" w:hAnsi="Times New Roman" w:cs="Times New Roman"/>
          <w:sz w:val="28"/>
          <w:szCs w:val="28"/>
        </w:rPr>
        <w:t>hồ sơ</w:t>
      </w:r>
      <w:r w:rsidRPr="00F63D13">
        <w:rPr>
          <w:rFonts w:ascii="Times New Roman" w:hAnsi="Times New Roman" w:cs="Times New Roman"/>
          <w:sz w:val="28"/>
          <w:szCs w:val="28"/>
        </w:rPr>
        <w:t xml:space="preserve"> đăng ký ph</w:t>
      </w:r>
      <w:r w:rsidR="00A56D9A" w:rsidRPr="00F63D13">
        <w:rPr>
          <w:rFonts w:ascii="Times New Roman" w:hAnsi="Times New Roman" w:cs="Times New Roman"/>
          <w:sz w:val="28"/>
          <w:szCs w:val="28"/>
        </w:rPr>
        <w:t>ấ</w:t>
      </w:r>
      <w:r w:rsidRPr="00F63D13">
        <w:rPr>
          <w:rFonts w:ascii="Times New Roman" w:hAnsi="Times New Roman" w:cs="Times New Roman"/>
          <w:sz w:val="28"/>
          <w:szCs w:val="28"/>
        </w:rPr>
        <w:t>n đấu đạt danh hiệu cơ quan đạt tiêu chuẩn “An</w:t>
      </w:r>
      <w:r w:rsidR="00A56D9A" w:rsidRPr="00F63D13">
        <w:rPr>
          <w:rFonts w:ascii="Times New Roman" w:hAnsi="Times New Roman" w:cs="Times New Roman"/>
          <w:sz w:val="28"/>
          <w:szCs w:val="28"/>
        </w:rPr>
        <w:t xml:space="preserve"> </w:t>
      </w:r>
      <w:r w:rsidRPr="00F63D13">
        <w:rPr>
          <w:rFonts w:ascii="Times New Roman" w:hAnsi="Times New Roman" w:cs="Times New Roman"/>
          <w:sz w:val="28"/>
          <w:szCs w:val="28"/>
        </w:rPr>
        <w:t xml:space="preserve">toàn về </w:t>
      </w:r>
      <w:r w:rsidR="002D5F44" w:rsidRPr="00F63D13">
        <w:rPr>
          <w:rFonts w:ascii="Times New Roman" w:hAnsi="Times New Roman" w:cs="Times New Roman"/>
          <w:caps/>
          <w:sz w:val="28"/>
          <w:szCs w:val="28"/>
        </w:rPr>
        <w:t>ANTT</w:t>
      </w:r>
      <w:r w:rsidRPr="00F63D13">
        <w:rPr>
          <w:rFonts w:ascii="Times New Roman" w:hAnsi="Times New Roman" w:cs="Times New Roman"/>
          <w:sz w:val="28"/>
          <w:szCs w:val="28"/>
        </w:rPr>
        <w:t>”; lập và hoàn thành hồ sơ đề nghị xét duyệt, công nhận cơ quan</w:t>
      </w:r>
      <w:r w:rsidR="00A56D9A" w:rsidRPr="00F63D13">
        <w:rPr>
          <w:rFonts w:ascii="Times New Roman" w:hAnsi="Times New Roman" w:cs="Times New Roman"/>
          <w:sz w:val="28"/>
          <w:szCs w:val="28"/>
        </w:rPr>
        <w:t xml:space="preserve"> </w:t>
      </w:r>
      <w:r w:rsidRPr="00F63D13">
        <w:rPr>
          <w:rFonts w:ascii="Times New Roman" w:hAnsi="Times New Roman" w:cs="Times New Roman"/>
          <w:sz w:val="28"/>
          <w:szCs w:val="28"/>
        </w:rPr>
        <w:t xml:space="preserve">đạt tiêu chuẩn “An toàn </w:t>
      </w:r>
      <w:r w:rsidR="002D5F44" w:rsidRPr="00F63D13">
        <w:rPr>
          <w:rFonts w:ascii="Times New Roman" w:hAnsi="Times New Roman" w:cs="Times New Roman"/>
          <w:sz w:val="28"/>
          <w:szCs w:val="28"/>
        </w:rPr>
        <w:t>ANTT</w:t>
      </w:r>
      <w:r w:rsidRPr="00F63D13">
        <w:rPr>
          <w:rFonts w:ascii="Times New Roman" w:hAnsi="Times New Roman" w:cs="Times New Roman"/>
          <w:sz w:val="28"/>
          <w:szCs w:val="28"/>
        </w:rPr>
        <w:t>” năm 202</w:t>
      </w:r>
      <w:r w:rsidR="000C0861">
        <w:rPr>
          <w:rFonts w:ascii="Times New Roman" w:hAnsi="Times New Roman" w:cs="Times New Roman"/>
          <w:sz w:val="28"/>
          <w:szCs w:val="28"/>
        </w:rPr>
        <w:t>4</w:t>
      </w:r>
      <w:r w:rsidRPr="00F63D13">
        <w:rPr>
          <w:rFonts w:ascii="Times New Roman" w:hAnsi="Times New Roman" w:cs="Times New Roman"/>
          <w:sz w:val="28"/>
          <w:szCs w:val="28"/>
        </w:rPr>
        <w:t xml:space="preserve"> làm căn cứ cho cơ quan có th</w:t>
      </w:r>
      <w:r w:rsidR="00A56D9A" w:rsidRPr="00F63D13">
        <w:rPr>
          <w:rFonts w:ascii="Times New Roman" w:hAnsi="Times New Roman" w:cs="Times New Roman"/>
          <w:sz w:val="28"/>
          <w:szCs w:val="28"/>
        </w:rPr>
        <w:t>ẩ</w:t>
      </w:r>
      <w:r w:rsidRPr="00F63D13">
        <w:rPr>
          <w:rFonts w:ascii="Times New Roman" w:hAnsi="Times New Roman" w:cs="Times New Roman"/>
          <w:sz w:val="28"/>
          <w:szCs w:val="28"/>
        </w:rPr>
        <w:t>m</w:t>
      </w:r>
      <w:r w:rsidR="00A56D9A" w:rsidRPr="00F63D13">
        <w:rPr>
          <w:rFonts w:ascii="Times New Roman" w:hAnsi="Times New Roman" w:cs="Times New Roman"/>
          <w:sz w:val="28"/>
          <w:szCs w:val="28"/>
        </w:rPr>
        <w:t xml:space="preserve"> </w:t>
      </w:r>
      <w:r w:rsidRPr="00F63D13">
        <w:rPr>
          <w:rFonts w:ascii="Times New Roman" w:hAnsi="Times New Roman" w:cs="Times New Roman"/>
          <w:sz w:val="28"/>
          <w:szCs w:val="28"/>
        </w:rPr>
        <w:t xml:space="preserve">quyền phân loại, xét khen thưởng hàng năm trong việc thực hiện </w:t>
      </w:r>
      <w:r w:rsidR="003079EE">
        <w:rPr>
          <w:rFonts w:ascii="Times New Roman" w:hAnsi="Times New Roman" w:cs="Times New Roman"/>
          <w:sz w:val="28"/>
          <w:szCs w:val="28"/>
        </w:rPr>
        <w:t>p</w:t>
      </w:r>
      <w:r w:rsidRPr="00F63D13">
        <w:rPr>
          <w:rFonts w:ascii="Times New Roman" w:hAnsi="Times New Roman" w:cs="Times New Roman"/>
          <w:sz w:val="28"/>
          <w:szCs w:val="28"/>
        </w:rPr>
        <w:t>hong trào “Toàn</w:t>
      </w:r>
      <w:r w:rsidR="00A56D9A" w:rsidRPr="00F63D13">
        <w:rPr>
          <w:rFonts w:ascii="Times New Roman" w:hAnsi="Times New Roman" w:cs="Times New Roman"/>
          <w:sz w:val="28"/>
          <w:szCs w:val="28"/>
        </w:rPr>
        <w:t xml:space="preserve"> </w:t>
      </w:r>
      <w:r w:rsidRPr="00F63D13">
        <w:rPr>
          <w:rFonts w:ascii="Times New Roman" w:hAnsi="Times New Roman" w:cs="Times New Roman"/>
          <w:sz w:val="28"/>
          <w:szCs w:val="28"/>
        </w:rPr>
        <w:t xml:space="preserve">dân bảo vệ </w:t>
      </w:r>
      <w:r w:rsidR="00C53089" w:rsidRPr="00F63D13">
        <w:rPr>
          <w:rFonts w:ascii="Times New Roman" w:hAnsi="Times New Roman" w:cs="Times New Roman"/>
          <w:sz w:val="28"/>
          <w:szCs w:val="28"/>
        </w:rPr>
        <w:t>ANTQ</w:t>
      </w:r>
      <w:r w:rsidRPr="00F63D13">
        <w:rPr>
          <w:rFonts w:ascii="Times New Roman" w:hAnsi="Times New Roman" w:cs="Times New Roman"/>
          <w:sz w:val="28"/>
          <w:szCs w:val="28"/>
        </w:rPr>
        <w:t>”; đồng thời làm căn cứ để xét, công nhận các danh hiệu</w:t>
      </w:r>
      <w:r w:rsidR="00A56D9A" w:rsidRPr="00F63D13">
        <w:rPr>
          <w:rFonts w:ascii="Times New Roman" w:hAnsi="Times New Roman" w:cs="Times New Roman"/>
          <w:sz w:val="28"/>
          <w:szCs w:val="28"/>
        </w:rPr>
        <w:t xml:space="preserve"> </w:t>
      </w:r>
      <w:r w:rsidRPr="00F63D13">
        <w:rPr>
          <w:rFonts w:ascii="Times New Roman" w:hAnsi="Times New Roman" w:cs="Times New Roman"/>
          <w:sz w:val="28"/>
          <w:szCs w:val="28"/>
        </w:rPr>
        <w:t xml:space="preserve">khác có liên quan đến tiêu chuẩn về </w:t>
      </w:r>
      <w:r w:rsidR="00C53089" w:rsidRPr="00F63D13">
        <w:rPr>
          <w:rFonts w:ascii="Times New Roman" w:hAnsi="Times New Roman" w:cs="Times New Roman"/>
          <w:sz w:val="28"/>
          <w:szCs w:val="28"/>
        </w:rPr>
        <w:t>ANTT</w:t>
      </w:r>
      <w:r w:rsidRPr="00F63D13">
        <w:rPr>
          <w:rFonts w:ascii="Times New Roman" w:hAnsi="Times New Roman" w:cs="Times New Roman"/>
          <w:sz w:val="28"/>
          <w:szCs w:val="28"/>
        </w:rPr>
        <w:t>.</w:t>
      </w:r>
    </w:p>
    <w:p w14:paraId="66343323" w14:textId="77777777" w:rsidR="00BF25E8" w:rsidRPr="00F63D13" w:rsidRDefault="00BF25E8"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b/>
          <w:sz w:val="28"/>
          <w:szCs w:val="28"/>
        </w:rPr>
        <w:t>b) Bộ phận thực hiện:</w:t>
      </w:r>
      <w:r w:rsidRPr="00F63D13">
        <w:rPr>
          <w:rFonts w:ascii="Times New Roman" w:hAnsi="Times New Roman" w:cs="Times New Roman"/>
          <w:sz w:val="28"/>
          <w:szCs w:val="28"/>
        </w:rPr>
        <w:t xml:space="preserve"> Văn phòng Sở.</w:t>
      </w:r>
    </w:p>
    <w:p w14:paraId="7B9AA180" w14:textId="77777777" w:rsidR="00904AF5" w:rsidRDefault="00C3250D"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b/>
          <w:sz w:val="28"/>
          <w:szCs w:val="28"/>
        </w:rPr>
        <w:t>c</w:t>
      </w:r>
      <w:r w:rsidR="00BF25E8" w:rsidRPr="00F63D13">
        <w:rPr>
          <w:rFonts w:ascii="Times New Roman" w:hAnsi="Times New Roman" w:cs="Times New Roman"/>
          <w:b/>
          <w:sz w:val="28"/>
          <w:szCs w:val="28"/>
        </w:rPr>
        <w:t>) Thời gian thực hiện</w:t>
      </w:r>
    </w:p>
    <w:p w14:paraId="763298E4" w14:textId="77777777" w:rsidR="00A56D9A" w:rsidRPr="00F63D13" w:rsidRDefault="00345B3C" w:rsidP="00AB1D29">
      <w:pPr>
        <w:spacing w:before="120" w:after="120" w:line="320" w:lineRule="exact"/>
        <w:ind w:firstLine="720"/>
        <w:jc w:val="both"/>
        <w:rPr>
          <w:rFonts w:ascii="Times New Roman" w:hAnsi="Times New Roman" w:cs="Times New Roman"/>
          <w:sz w:val="28"/>
          <w:szCs w:val="28"/>
        </w:rPr>
      </w:pPr>
      <w:r w:rsidRPr="003079EE">
        <w:rPr>
          <w:rFonts w:ascii="Times New Roman" w:hAnsi="Times New Roman" w:cs="Times New Roman"/>
          <w:sz w:val="28"/>
          <w:szCs w:val="28"/>
        </w:rPr>
        <w:t>Đảm bảo theo Hướng dẫn số 43/HD-CAT-PV05 ngày 16/02/2022 của Công an tỉnh Lâm Đồng.</w:t>
      </w:r>
    </w:p>
    <w:p w14:paraId="0E206A87" w14:textId="77777777" w:rsidR="001C2FDF" w:rsidRPr="00F63D13" w:rsidRDefault="00A56D9A" w:rsidP="00AB1D29">
      <w:pPr>
        <w:spacing w:before="120" w:after="120" w:line="320" w:lineRule="exact"/>
        <w:ind w:firstLine="720"/>
        <w:jc w:val="both"/>
        <w:rPr>
          <w:rFonts w:ascii="Times New Roman" w:hAnsi="Times New Roman" w:cs="Times New Roman"/>
          <w:b/>
          <w:sz w:val="28"/>
          <w:szCs w:val="28"/>
        </w:rPr>
      </w:pPr>
      <w:r w:rsidRPr="00F63D13">
        <w:rPr>
          <w:rFonts w:ascii="Times New Roman" w:hAnsi="Times New Roman" w:cs="Times New Roman"/>
          <w:b/>
          <w:sz w:val="28"/>
          <w:szCs w:val="28"/>
        </w:rPr>
        <w:t xml:space="preserve">5. </w:t>
      </w:r>
      <w:r w:rsidR="001C2FDF" w:rsidRPr="00F63D13">
        <w:rPr>
          <w:rFonts w:ascii="Times New Roman" w:hAnsi="Times New Roman" w:cs="Times New Roman"/>
          <w:b/>
          <w:sz w:val="28"/>
          <w:szCs w:val="28"/>
        </w:rPr>
        <w:t>Công tác tập huấn, bồi dưỡng</w:t>
      </w:r>
    </w:p>
    <w:p w14:paraId="0CA36EB9" w14:textId="77777777" w:rsidR="001C2FDF" w:rsidRPr="00F63D13" w:rsidRDefault="001C2FDF" w:rsidP="00AB1D29">
      <w:pPr>
        <w:spacing w:before="120" w:after="120" w:line="320" w:lineRule="exact"/>
        <w:ind w:firstLine="720"/>
        <w:jc w:val="both"/>
        <w:rPr>
          <w:rFonts w:ascii="Times New Roman" w:hAnsi="Times New Roman" w:cs="Times New Roman"/>
          <w:b/>
          <w:sz w:val="28"/>
          <w:szCs w:val="28"/>
        </w:rPr>
      </w:pPr>
      <w:r w:rsidRPr="00F63D13">
        <w:rPr>
          <w:rFonts w:ascii="Times New Roman" w:hAnsi="Times New Roman" w:cs="Times New Roman"/>
          <w:b/>
          <w:sz w:val="28"/>
          <w:szCs w:val="28"/>
        </w:rPr>
        <w:t>a) Nội dung thực hiện</w:t>
      </w:r>
    </w:p>
    <w:p w14:paraId="74DB7317" w14:textId="77777777" w:rsidR="001C2FDF" w:rsidRPr="00F63D13" w:rsidRDefault="001C2FDF"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t>Thường xuyên quan tâm cử và tạo điều kiện cho CCVC tham gia đầy đủ, chất lượng các lớp, khóa bồi dưỡng, tập huấn về công tác quốc phòng - an ninh, huấn luyện quân sự, chính trị do Bộ Chỉ huy quân sự tỉnh, Ban chỉ huy quân sự thành phố, Công an tỉnh hoặc cơ quan chức năng tổ chức.</w:t>
      </w:r>
    </w:p>
    <w:p w14:paraId="21DB28ED" w14:textId="77777777" w:rsidR="001C2FDF" w:rsidRPr="00F63D13" w:rsidRDefault="001C2FDF"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b/>
          <w:sz w:val="28"/>
          <w:szCs w:val="28"/>
        </w:rPr>
        <w:t>b) Bộ phận thực hiện:</w:t>
      </w:r>
      <w:r w:rsidRPr="00F63D13">
        <w:rPr>
          <w:rFonts w:ascii="Times New Roman" w:hAnsi="Times New Roman" w:cs="Times New Roman"/>
          <w:sz w:val="28"/>
          <w:szCs w:val="28"/>
        </w:rPr>
        <w:t xml:space="preserve"> Đảng ủy, Lãnh đạo Sở, CCVC được cử tham gia.</w:t>
      </w:r>
    </w:p>
    <w:p w14:paraId="6FBDD167" w14:textId="77777777" w:rsidR="001C2FDF" w:rsidRPr="00F63D13" w:rsidRDefault="001C2FDF"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b/>
          <w:sz w:val="28"/>
          <w:szCs w:val="28"/>
        </w:rPr>
        <w:t>c) Thời gian thực hiện:</w:t>
      </w:r>
      <w:r w:rsidRPr="00F63D13">
        <w:rPr>
          <w:rFonts w:ascii="Times New Roman" w:hAnsi="Times New Roman" w:cs="Times New Roman"/>
          <w:sz w:val="28"/>
          <w:szCs w:val="28"/>
        </w:rPr>
        <w:t xml:space="preserve"> Khi có tổ chức.</w:t>
      </w:r>
    </w:p>
    <w:p w14:paraId="60175D4B" w14:textId="77777777" w:rsidR="00A56D9A" w:rsidRPr="00F63D13" w:rsidRDefault="001C2FDF" w:rsidP="00AB1D29">
      <w:pPr>
        <w:spacing w:before="120" w:after="120" w:line="320" w:lineRule="exact"/>
        <w:ind w:firstLine="720"/>
        <w:jc w:val="both"/>
        <w:rPr>
          <w:rFonts w:ascii="Times New Roman" w:hAnsi="Times New Roman" w:cs="Times New Roman"/>
          <w:b/>
          <w:sz w:val="28"/>
          <w:szCs w:val="28"/>
        </w:rPr>
      </w:pPr>
      <w:r w:rsidRPr="00F63D13">
        <w:rPr>
          <w:rFonts w:ascii="Times New Roman" w:hAnsi="Times New Roman" w:cs="Times New Roman"/>
          <w:b/>
          <w:sz w:val="28"/>
          <w:szCs w:val="28"/>
        </w:rPr>
        <w:t xml:space="preserve">6. </w:t>
      </w:r>
      <w:r w:rsidR="00A56D9A" w:rsidRPr="00F63D13">
        <w:rPr>
          <w:rFonts w:ascii="Times New Roman" w:hAnsi="Times New Roman" w:cs="Times New Roman"/>
          <w:b/>
          <w:sz w:val="28"/>
          <w:szCs w:val="28"/>
        </w:rPr>
        <w:t>Chế độ báo cáo</w:t>
      </w:r>
    </w:p>
    <w:p w14:paraId="7B62F044" w14:textId="77777777" w:rsidR="00A56D9A" w:rsidRPr="00F63D13" w:rsidRDefault="00A56D9A" w:rsidP="00AB1D29">
      <w:pPr>
        <w:spacing w:before="120" w:after="120" w:line="320" w:lineRule="exact"/>
        <w:ind w:firstLine="720"/>
        <w:jc w:val="both"/>
        <w:rPr>
          <w:rFonts w:ascii="Times New Roman" w:hAnsi="Times New Roman" w:cs="Times New Roman"/>
          <w:b/>
          <w:sz w:val="28"/>
          <w:szCs w:val="28"/>
        </w:rPr>
      </w:pPr>
      <w:r w:rsidRPr="00F63D13">
        <w:rPr>
          <w:rFonts w:ascii="Times New Roman" w:hAnsi="Times New Roman" w:cs="Times New Roman"/>
          <w:b/>
          <w:sz w:val="28"/>
          <w:szCs w:val="28"/>
        </w:rPr>
        <w:t>a) Nội dung thực hiện</w:t>
      </w:r>
    </w:p>
    <w:p w14:paraId="1DA861BB" w14:textId="473BB522" w:rsidR="00A56D9A" w:rsidRPr="00F63D13" w:rsidRDefault="00A56D9A"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t>Thực hiện các báo cáo về</w:t>
      </w:r>
      <w:r w:rsidR="00F66137" w:rsidRPr="00F63D13">
        <w:rPr>
          <w:rFonts w:ascii="Times New Roman" w:hAnsi="Times New Roman" w:cs="Times New Roman"/>
          <w:sz w:val="28"/>
          <w:szCs w:val="28"/>
        </w:rPr>
        <w:t xml:space="preserve"> </w:t>
      </w:r>
      <w:r w:rsidRPr="00F63D13">
        <w:rPr>
          <w:rFonts w:ascii="Times New Roman" w:hAnsi="Times New Roman" w:cs="Times New Roman"/>
          <w:sz w:val="28"/>
          <w:szCs w:val="28"/>
        </w:rPr>
        <w:t xml:space="preserve">công tác bảo đảm an toàn về ANTT và phong trào “Toàn dân bảo vệ </w:t>
      </w:r>
      <w:r w:rsidR="00C53089" w:rsidRPr="00F63D13">
        <w:rPr>
          <w:rFonts w:ascii="Times New Roman" w:hAnsi="Times New Roman" w:cs="Times New Roman"/>
          <w:sz w:val="28"/>
          <w:szCs w:val="28"/>
        </w:rPr>
        <w:t>ANTQ</w:t>
      </w:r>
      <w:r w:rsidRPr="00F63D13">
        <w:rPr>
          <w:rFonts w:ascii="Times New Roman" w:hAnsi="Times New Roman" w:cs="Times New Roman"/>
          <w:sz w:val="28"/>
          <w:szCs w:val="28"/>
        </w:rPr>
        <w:t xml:space="preserve">” theo đúng nội dung </w:t>
      </w:r>
      <w:r w:rsidR="00B44C38">
        <w:rPr>
          <w:rFonts w:ascii="Times New Roman" w:hAnsi="Times New Roman" w:cs="Times New Roman"/>
          <w:sz w:val="28"/>
          <w:szCs w:val="28"/>
        </w:rPr>
        <w:t xml:space="preserve">trước ngày </w:t>
      </w:r>
      <w:r w:rsidR="00B44C38" w:rsidRPr="00B44C38">
        <w:rPr>
          <w:rFonts w:ascii="Times New Roman" w:hAnsi="Times New Roman" w:cs="Times New Roman"/>
          <w:b/>
          <w:sz w:val="28"/>
          <w:szCs w:val="28"/>
        </w:rPr>
        <w:t>10/11</w:t>
      </w:r>
      <w:r w:rsidR="00B44C38">
        <w:rPr>
          <w:rFonts w:ascii="Times New Roman" w:hAnsi="Times New Roman" w:cs="Times New Roman"/>
          <w:sz w:val="28"/>
          <w:szCs w:val="28"/>
        </w:rPr>
        <w:t xml:space="preserve">, gửi về phòng PV05 – Công an tỉnh Lâm Đồng. </w:t>
      </w:r>
    </w:p>
    <w:p w14:paraId="5FBA14AE" w14:textId="77777777" w:rsidR="00904AF5" w:rsidRDefault="00A56D9A"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b/>
          <w:sz w:val="28"/>
          <w:szCs w:val="28"/>
        </w:rPr>
        <w:t>b) Bộ phận thực hiện</w:t>
      </w:r>
    </w:p>
    <w:p w14:paraId="00B83793" w14:textId="77777777" w:rsidR="00A56D9A" w:rsidRPr="00F63D13" w:rsidRDefault="00A56D9A"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t>Văn phòng Sở chủ trì, phối hợp với các phòng, đơn vị trực thuộc Sở thực hiện.</w:t>
      </w:r>
    </w:p>
    <w:p w14:paraId="3638A625" w14:textId="77777777" w:rsidR="00904AF5" w:rsidRDefault="00F66137"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b/>
          <w:sz w:val="28"/>
          <w:szCs w:val="28"/>
        </w:rPr>
        <w:t>c</w:t>
      </w:r>
      <w:r w:rsidR="00A56D9A" w:rsidRPr="00F63D13">
        <w:rPr>
          <w:rFonts w:ascii="Times New Roman" w:hAnsi="Times New Roman" w:cs="Times New Roman"/>
          <w:b/>
          <w:sz w:val="28"/>
          <w:szCs w:val="28"/>
        </w:rPr>
        <w:t>) Thời gian thực hiện</w:t>
      </w:r>
    </w:p>
    <w:p w14:paraId="364AA592" w14:textId="77777777" w:rsidR="00A56D9A" w:rsidRPr="00F63D13" w:rsidRDefault="00A56D9A"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lastRenderedPageBreak/>
        <w:t xml:space="preserve">Khi có văn bản hướng dẫn của Công an tỉnh Lâm Đồng (qua Phòng xây dựng phong trào toàn dân bảo vệ </w:t>
      </w:r>
      <w:r w:rsidR="00C53089" w:rsidRPr="00F63D13">
        <w:rPr>
          <w:rFonts w:ascii="Times New Roman" w:hAnsi="Times New Roman" w:cs="Times New Roman"/>
          <w:sz w:val="28"/>
          <w:szCs w:val="28"/>
        </w:rPr>
        <w:t>ANTQ</w:t>
      </w:r>
      <w:r w:rsidR="00F66137" w:rsidRPr="00F63D13">
        <w:rPr>
          <w:rFonts w:ascii="Times New Roman" w:hAnsi="Times New Roman" w:cs="Times New Roman"/>
          <w:sz w:val="28"/>
          <w:szCs w:val="28"/>
        </w:rPr>
        <w:t xml:space="preserve"> – PV05</w:t>
      </w:r>
      <w:r w:rsidRPr="00F63D13">
        <w:rPr>
          <w:rFonts w:ascii="Times New Roman" w:hAnsi="Times New Roman" w:cs="Times New Roman"/>
          <w:sz w:val="28"/>
          <w:szCs w:val="28"/>
        </w:rPr>
        <w:t>).</w:t>
      </w:r>
    </w:p>
    <w:p w14:paraId="74F192A0" w14:textId="77777777" w:rsidR="00A56D9A" w:rsidRPr="00F63D13" w:rsidRDefault="003D5886" w:rsidP="00AB1D29">
      <w:pPr>
        <w:spacing w:before="120" w:after="120" w:line="320" w:lineRule="exact"/>
        <w:ind w:firstLine="720"/>
        <w:jc w:val="both"/>
        <w:rPr>
          <w:rFonts w:ascii="Times New Roman" w:hAnsi="Times New Roman" w:cs="Times New Roman"/>
          <w:b/>
          <w:sz w:val="28"/>
          <w:szCs w:val="28"/>
        </w:rPr>
      </w:pPr>
      <w:r w:rsidRPr="00F63D13">
        <w:rPr>
          <w:rFonts w:ascii="Times New Roman" w:hAnsi="Times New Roman" w:cs="Times New Roman"/>
          <w:b/>
          <w:sz w:val="28"/>
          <w:szCs w:val="28"/>
        </w:rPr>
        <w:t>III</w:t>
      </w:r>
      <w:r w:rsidR="00A56D9A" w:rsidRPr="00F63D13">
        <w:rPr>
          <w:rFonts w:ascii="Times New Roman" w:hAnsi="Times New Roman" w:cs="Times New Roman"/>
          <w:b/>
          <w:sz w:val="28"/>
          <w:szCs w:val="28"/>
        </w:rPr>
        <w:t>. TỔ CHỨC THỰC HIỆN</w:t>
      </w:r>
    </w:p>
    <w:p w14:paraId="7292F02B" w14:textId="77777777" w:rsidR="00BF25E8" w:rsidRPr="00F63D13" w:rsidRDefault="00A56D9A" w:rsidP="00AB1D29">
      <w:pPr>
        <w:spacing w:before="120" w:after="120" w:line="320" w:lineRule="exact"/>
        <w:ind w:firstLine="720"/>
        <w:jc w:val="both"/>
        <w:rPr>
          <w:rFonts w:ascii="Times New Roman" w:hAnsi="Times New Roman" w:cs="Times New Roman"/>
          <w:sz w:val="28"/>
          <w:szCs w:val="28"/>
        </w:rPr>
      </w:pPr>
      <w:r w:rsidRPr="00F63D13">
        <w:rPr>
          <w:rFonts w:ascii="Times New Roman" w:hAnsi="Times New Roman" w:cs="Times New Roman"/>
          <w:sz w:val="28"/>
          <w:szCs w:val="28"/>
        </w:rPr>
        <w:t>Căn cứ nội dung của Kế hoạch này, yêu cầu các phòng, đơn vị trực thuộc, toàn thể CCVC căn cứ vào chức năng, nhiệm vụ triển khai thực hiện nghiêm túc, có hiệu quả./.</w:t>
      </w:r>
    </w:p>
    <w:p w14:paraId="0A149F21" w14:textId="77777777" w:rsidR="00DA449C" w:rsidRPr="005F22C6" w:rsidRDefault="00F374C1" w:rsidP="002622CB">
      <w:pPr>
        <w:spacing w:before="100" w:after="100" w:line="300" w:lineRule="exact"/>
        <w:ind w:firstLine="720"/>
        <w:jc w:val="both"/>
        <w:rPr>
          <w:rFonts w:ascii="Times New Roman" w:hAnsi="Times New Roman" w:cs="Times New Roman"/>
          <w:sz w:val="28"/>
          <w:szCs w:val="28"/>
          <w:highlight w:val="white"/>
          <w:lang w:val="vi-VN"/>
        </w:rPr>
      </w:pPr>
      <w:r>
        <w:rPr>
          <w:rFonts w:ascii="Times New Roman" w:hAnsi="Times New Roman" w:cs="Times New Roman"/>
          <w:sz w:val="28"/>
          <w:szCs w:val="28"/>
          <w:highlight w:val="white"/>
        </w:rPr>
        <w:tab/>
      </w:r>
    </w:p>
    <w:tbl>
      <w:tblPr>
        <w:tblStyle w:val="TableGrid"/>
        <w:tblW w:w="14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739"/>
        <w:gridCol w:w="4739"/>
      </w:tblGrid>
      <w:tr w:rsidR="00DA449C" w:rsidRPr="00BB608B" w14:paraId="1D8EF1C8" w14:textId="77777777" w:rsidTr="00DA449C">
        <w:trPr>
          <w:trHeight w:val="1079"/>
        </w:trPr>
        <w:tc>
          <w:tcPr>
            <w:tcW w:w="4738" w:type="dxa"/>
          </w:tcPr>
          <w:p w14:paraId="5429720E" w14:textId="77777777" w:rsidR="00DA449C" w:rsidRPr="00BB608B" w:rsidRDefault="00DA449C" w:rsidP="00DA449C">
            <w:pPr>
              <w:jc w:val="both"/>
              <w:rPr>
                <w:rFonts w:ascii="Times New Roman" w:hAnsi="Times New Roman" w:cs="Times New Roman"/>
                <w:b/>
                <w:i/>
                <w:sz w:val="24"/>
                <w:szCs w:val="24"/>
                <w:highlight w:val="white"/>
              </w:rPr>
            </w:pPr>
            <w:r w:rsidRPr="00BB608B">
              <w:rPr>
                <w:rFonts w:ascii="Times New Roman" w:hAnsi="Times New Roman" w:cs="Times New Roman"/>
                <w:b/>
                <w:i/>
                <w:sz w:val="24"/>
                <w:szCs w:val="24"/>
                <w:highlight w:val="white"/>
                <w:u w:color="FF0000"/>
              </w:rPr>
              <w:t>Nơi nhận</w:t>
            </w:r>
            <w:r w:rsidRPr="00BB608B">
              <w:rPr>
                <w:rFonts w:ascii="Times New Roman" w:hAnsi="Times New Roman" w:cs="Times New Roman"/>
                <w:b/>
                <w:i/>
                <w:sz w:val="24"/>
                <w:szCs w:val="24"/>
                <w:highlight w:val="white"/>
              </w:rPr>
              <w:t>:</w:t>
            </w:r>
          </w:p>
          <w:p w14:paraId="55095E59" w14:textId="77777777" w:rsidR="00A56D9A" w:rsidRPr="00A56D9A" w:rsidRDefault="003B0B0C" w:rsidP="00BF4A07">
            <w:pPr>
              <w:pStyle w:val="ListParagraph"/>
              <w:numPr>
                <w:ilvl w:val="0"/>
                <w:numId w:val="3"/>
              </w:numPr>
              <w:ind w:left="176" w:hanging="176"/>
              <w:jc w:val="both"/>
              <w:rPr>
                <w:rFonts w:ascii="Times New Roman" w:hAnsi="Times New Roman" w:cs="Times New Roman"/>
                <w:highlight w:val="white"/>
              </w:rPr>
            </w:pPr>
            <w:r>
              <w:rPr>
                <w:rFonts w:ascii="Times New Roman" w:hAnsi="Times New Roman" w:cs="Times New Roman"/>
                <w:highlight w:val="white"/>
              </w:rPr>
              <w:t xml:space="preserve">Phòng </w:t>
            </w:r>
            <w:r w:rsidR="00A56D9A">
              <w:rPr>
                <w:rFonts w:ascii="Times New Roman" w:hAnsi="Times New Roman" w:cs="Times New Roman"/>
                <w:highlight w:val="white"/>
              </w:rPr>
              <w:t>PV05 – Công an tỉnh (b/c);</w:t>
            </w:r>
          </w:p>
          <w:p w14:paraId="63755F4F" w14:textId="77777777" w:rsidR="00A369D2" w:rsidRPr="00BF4A07" w:rsidRDefault="003B0B0C" w:rsidP="00BF4A07">
            <w:pPr>
              <w:pStyle w:val="ListParagraph"/>
              <w:numPr>
                <w:ilvl w:val="0"/>
                <w:numId w:val="3"/>
              </w:numPr>
              <w:ind w:left="176" w:hanging="176"/>
              <w:jc w:val="both"/>
              <w:rPr>
                <w:rFonts w:ascii="Times New Roman" w:hAnsi="Times New Roman" w:cs="Times New Roman"/>
                <w:b/>
                <w:highlight w:val="white"/>
              </w:rPr>
            </w:pPr>
            <w:r>
              <w:rPr>
                <w:rFonts w:ascii="Times New Roman" w:hAnsi="Times New Roman" w:cs="Times New Roman"/>
                <w:highlight w:val="white"/>
              </w:rPr>
              <w:t>GĐ</w:t>
            </w:r>
            <w:r w:rsidR="00A369D2">
              <w:rPr>
                <w:rFonts w:ascii="Times New Roman" w:hAnsi="Times New Roman" w:cs="Times New Roman"/>
                <w:highlight w:val="white"/>
              </w:rPr>
              <w:t>, các PGĐ Sở;</w:t>
            </w:r>
          </w:p>
          <w:p w14:paraId="28D657E1" w14:textId="77777777" w:rsidR="00DA449C" w:rsidRPr="00BB608B" w:rsidRDefault="00DA449C" w:rsidP="00DA449C">
            <w:pPr>
              <w:pStyle w:val="ListParagraph"/>
              <w:numPr>
                <w:ilvl w:val="0"/>
                <w:numId w:val="3"/>
              </w:numPr>
              <w:ind w:left="176" w:hanging="176"/>
              <w:jc w:val="both"/>
              <w:rPr>
                <w:rFonts w:ascii="Times New Roman" w:hAnsi="Times New Roman" w:cs="Times New Roman"/>
                <w:b/>
                <w:i/>
                <w:sz w:val="24"/>
                <w:szCs w:val="24"/>
                <w:highlight w:val="white"/>
              </w:rPr>
            </w:pPr>
            <w:r w:rsidRPr="00BB608B">
              <w:rPr>
                <w:rFonts w:ascii="Times New Roman" w:hAnsi="Times New Roman" w:cs="Times New Roman"/>
                <w:highlight w:val="white"/>
              </w:rPr>
              <w:t xml:space="preserve">Các phòng, đơn vị thuộc Sở. </w:t>
            </w:r>
          </w:p>
          <w:p w14:paraId="41F62815" w14:textId="77777777" w:rsidR="00DA449C" w:rsidRPr="00BB608B" w:rsidRDefault="00DA449C" w:rsidP="00DA449C">
            <w:pPr>
              <w:pStyle w:val="ListParagraph"/>
              <w:numPr>
                <w:ilvl w:val="0"/>
                <w:numId w:val="3"/>
              </w:numPr>
              <w:ind w:left="176" w:hanging="176"/>
              <w:jc w:val="both"/>
              <w:rPr>
                <w:rFonts w:ascii="Times New Roman" w:hAnsi="Times New Roman" w:cs="Times New Roman"/>
                <w:b/>
                <w:i/>
                <w:sz w:val="24"/>
                <w:szCs w:val="24"/>
                <w:highlight w:val="white"/>
              </w:rPr>
            </w:pPr>
            <w:r w:rsidRPr="00BB608B">
              <w:rPr>
                <w:rFonts w:ascii="Times New Roman" w:hAnsi="Times New Roman" w:cs="Times New Roman"/>
                <w:highlight w:val="white"/>
              </w:rPr>
              <w:t>Lưu: VT, VP.</w:t>
            </w:r>
            <w:r w:rsidRPr="00BB608B">
              <w:rPr>
                <w:rFonts w:ascii="Times New Roman" w:hAnsi="Times New Roman" w:cs="Times New Roman"/>
                <w:sz w:val="28"/>
                <w:szCs w:val="28"/>
                <w:highlight w:val="white"/>
              </w:rPr>
              <w:t xml:space="preserve"> </w:t>
            </w:r>
          </w:p>
        </w:tc>
        <w:tc>
          <w:tcPr>
            <w:tcW w:w="4739" w:type="dxa"/>
          </w:tcPr>
          <w:p w14:paraId="1B6C8333" w14:textId="77777777" w:rsidR="00DA449C" w:rsidRDefault="00695D26" w:rsidP="003411EB">
            <w:pPr>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 xml:space="preserve">KT. </w:t>
            </w:r>
            <w:r w:rsidR="00DA449C" w:rsidRPr="00BB608B">
              <w:rPr>
                <w:rFonts w:ascii="Times New Roman" w:hAnsi="Times New Roman" w:cs="Times New Roman"/>
                <w:b/>
                <w:sz w:val="28"/>
                <w:szCs w:val="28"/>
                <w:highlight w:val="white"/>
              </w:rPr>
              <w:t>GIÁM ĐỐC</w:t>
            </w:r>
          </w:p>
          <w:p w14:paraId="2CF1FFA3" w14:textId="77777777" w:rsidR="00695D26" w:rsidRDefault="00695D26" w:rsidP="003411EB">
            <w:pPr>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PHÓ GIÁM ĐỐC</w:t>
            </w:r>
          </w:p>
          <w:p w14:paraId="5AE8EE53" w14:textId="77777777" w:rsidR="002622CB" w:rsidRDefault="002622CB" w:rsidP="003411EB">
            <w:pPr>
              <w:jc w:val="center"/>
              <w:rPr>
                <w:rFonts w:ascii="Times New Roman" w:hAnsi="Times New Roman" w:cs="Times New Roman"/>
                <w:b/>
                <w:sz w:val="28"/>
                <w:szCs w:val="28"/>
                <w:highlight w:val="white"/>
              </w:rPr>
            </w:pPr>
          </w:p>
          <w:p w14:paraId="350BC563" w14:textId="77777777" w:rsidR="0058699B" w:rsidRDefault="0058699B" w:rsidP="003411EB">
            <w:pPr>
              <w:jc w:val="center"/>
              <w:rPr>
                <w:rFonts w:ascii="Times New Roman" w:hAnsi="Times New Roman" w:cs="Times New Roman"/>
                <w:b/>
                <w:sz w:val="28"/>
                <w:szCs w:val="28"/>
                <w:highlight w:val="white"/>
              </w:rPr>
            </w:pPr>
          </w:p>
          <w:p w14:paraId="611C996E" w14:textId="35B8CDEC" w:rsidR="0058699B" w:rsidRDefault="0058699B" w:rsidP="00240494">
            <w:pPr>
              <w:jc w:val="center"/>
              <w:rPr>
                <w:rFonts w:ascii="Times New Roman" w:hAnsi="Times New Roman" w:cs="Times New Roman"/>
                <w:b/>
                <w:sz w:val="28"/>
                <w:szCs w:val="28"/>
                <w:highlight w:val="white"/>
              </w:rPr>
            </w:pPr>
          </w:p>
          <w:p w14:paraId="0DC0A7BC" w14:textId="77777777" w:rsidR="00C0553E" w:rsidRDefault="00C0553E" w:rsidP="00240494">
            <w:pPr>
              <w:jc w:val="center"/>
              <w:rPr>
                <w:rFonts w:ascii="Times New Roman" w:hAnsi="Times New Roman" w:cs="Times New Roman"/>
                <w:b/>
                <w:sz w:val="28"/>
                <w:szCs w:val="28"/>
                <w:highlight w:val="white"/>
              </w:rPr>
            </w:pPr>
            <w:bookmarkStart w:id="2" w:name="_GoBack"/>
            <w:bookmarkEnd w:id="2"/>
          </w:p>
          <w:p w14:paraId="2136FA2A" w14:textId="77777777" w:rsidR="003B0B0C" w:rsidRDefault="003B0B0C" w:rsidP="00240494">
            <w:pPr>
              <w:jc w:val="center"/>
              <w:rPr>
                <w:rFonts w:ascii="Times New Roman" w:hAnsi="Times New Roman" w:cs="Times New Roman"/>
                <w:b/>
                <w:sz w:val="28"/>
                <w:szCs w:val="28"/>
                <w:highlight w:val="white"/>
              </w:rPr>
            </w:pPr>
          </w:p>
          <w:p w14:paraId="5527D1A2" w14:textId="77777777" w:rsidR="00A369D2" w:rsidRDefault="00A369D2" w:rsidP="00240494">
            <w:pPr>
              <w:jc w:val="center"/>
              <w:rPr>
                <w:rFonts w:ascii="Times New Roman" w:hAnsi="Times New Roman" w:cs="Times New Roman"/>
                <w:b/>
                <w:sz w:val="28"/>
                <w:szCs w:val="28"/>
                <w:highlight w:val="white"/>
              </w:rPr>
            </w:pPr>
          </w:p>
          <w:p w14:paraId="73A20C6A" w14:textId="77777777" w:rsidR="0058699B" w:rsidRPr="00BB608B" w:rsidRDefault="00695D26" w:rsidP="003411EB">
            <w:pPr>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Cao Thị Thanh</w:t>
            </w:r>
          </w:p>
        </w:tc>
        <w:tc>
          <w:tcPr>
            <w:tcW w:w="4739" w:type="dxa"/>
          </w:tcPr>
          <w:p w14:paraId="2AC3332C" w14:textId="77777777" w:rsidR="00DA449C" w:rsidRPr="00BB608B" w:rsidRDefault="00DA449C" w:rsidP="003411EB">
            <w:pPr>
              <w:jc w:val="center"/>
              <w:rPr>
                <w:rFonts w:ascii="Times New Roman" w:hAnsi="Times New Roman" w:cs="Times New Roman"/>
                <w:b/>
                <w:sz w:val="28"/>
                <w:szCs w:val="28"/>
                <w:highlight w:val="white"/>
              </w:rPr>
            </w:pPr>
          </w:p>
        </w:tc>
      </w:tr>
    </w:tbl>
    <w:p w14:paraId="0FDE547C" w14:textId="77777777" w:rsidR="00800BB4" w:rsidRPr="002622CB" w:rsidRDefault="00800BB4" w:rsidP="00AD4A70">
      <w:pPr>
        <w:ind w:left="-1276" w:firstLine="3261"/>
        <w:jc w:val="both"/>
        <w:rPr>
          <w:rFonts w:ascii="Times New Roman" w:hAnsi="Times New Roman" w:cs="Times New Roman"/>
          <w:b/>
          <w:sz w:val="28"/>
          <w:szCs w:val="28"/>
          <w:highlight w:val="white"/>
        </w:rPr>
      </w:pPr>
    </w:p>
    <w:sectPr w:rsidR="00800BB4" w:rsidRPr="002622CB" w:rsidSect="00B30C28">
      <w:headerReference w:type="default" r:id="rId8"/>
      <w:pgSz w:w="11907" w:h="16840" w:code="9"/>
      <w:pgMar w:top="1134" w:right="851" w:bottom="1134" w:left="1701" w:header="68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A3B23" w14:textId="77777777" w:rsidR="004160C2" w:rsidRDefault="004160C2" w:rsidP="00E1275E">
      <w:pPr>
        <w:spacing w:after="0" w:line="240" w:lineRule="auto"/>
      </w:pPr>
      <w:r>
        <w:separator/>
      </w:r>
    </w:p>
  </w:endnote>
  <w:endnote w:type="continuationSeparator" w:id="0">
    <w:p w14:paraId="727D18C3" w14:textId="77777777" w:rsidR="004160C2" w:rsidRDefault="004160C2" w:rsidP="00E1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1C2E4" w14:textId="77777777" w:rsidR="004160C2" w:rsidRDefault="004160C2" w:rsidP="00E1275E">
      <w:pPr>
        <w:spacing w:after="0" w:line="240" w:lineRule="auto"/>
      </w:pPr>
      <w:r>
        <w:separator/>
      </w:r>
    </w:p>
  </w:footnote>
  <w:footnote w:type="continuationSeparator" w:id="0">
    <w:p w14:paraId="03676EBF" w14:textId="77777777" w:rsidR="004160C2" w:rsidRDefault="004160C2" w:rsidP="00E12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574582"/>
      <w:docPartObj>
        <w:docPartGallery w:val="Page Numbers (Top of Page)"/>
        <w:docPartUnique/>
      </w:docPartObj>
    </w:sdtPr>
    <w:sdtEndPr>
      <w:rPr>
        <w:rFonts w:ascii="Times New Roman" w:hAnsi="Times New Roman" w:cs="Times New Roman"/>
        <w:noProof/>
        <w:sz w:val="26"/>
        <w:szCs w:val="26"/>
      </w:rPr>
    </w:sdtEndPr>
    <w:sdtContent>
      <w:p w14:paraId="2904E16D" w14:textId="1BB5B393" w:rsidR="00203157" w:rsidRPr="00203157" w:rsidRDefault="00203157">
        <w:pPr>
          <w:pStyle w:val="Header"/>
          <w:jc w:val="center"/>
          <w:rPr>
            <w:rFonts w:ascii="Times New Roman" w:hAnsi="Times New Roman" w:cs="Times New Roman"/>
            <w:sz w:val="26"/>
            <w:szCs w:val="26"/>
          </w:rPr>
        </w:pPr>
        <w:r w:rsidRPr="00203157">
          <w:rPr>
            <w:rFonts w:ascii="Times New Roman" w:hAnsi="Times New Roman" w:cs="Times New Roman"/>
            <w:sz w:val="26"/>
            <w:szCs w:val="26"/>
          </w:rPr>
          <w:fldChar w:fldCharType="begin"/>
        </w:r>
        <w:r w:rsidRPr="00203157">
          <w:rPr>
            <w:rFonts w:ascii="Times New Roman" w:hAnsi="Times New Roman" w:cs="Times New Roman"/>
            <w:sz w:val="26"/>
            <w:szCs w:val="26"/>
          </w:rPr>
          <w:instrText xml:space="preserve"> PAGE   \* MERGEFORMAT </w:instrText>
        </w:r>
        <w:r w:rsidRPr="00203157">
          <w:rPr>
            <w:rFonts w:ascii="Times New Roman" w:hAnsi="Times New Roman" w:cs="Times New Roman"/>
            <w:sz w:val="26"/>
            <w:szCs w:val="26"/>
          </w:rPr>
          <w:fldChar w:fldCharType="separate"/>
        </w:r>
        <w:r w:rsidR="00C0553E">
          <w:rPr>
            <w:rFonts w:ascii="Times New Roman" w:hAnsi="Times New Roman" w:cs="Times New Roman"/>
            <w:noProof/>
            <w:sz w:val="26"/>
            <w:szCs w:val="26"/>
          </w:rPr>
          <w:t>4</w:t>
        </w:r>
        <w:r w:rsidRPr="00203157">
          <w:rPr>
            <w:rFonts w:ascii="Times New Roman" w:hAnsi="Times New Roman" w:cs="Times New Roman"/>
            <w:noProof/>
            <w:sz w:val="26"/>
            <w:szCs w:val="26"/>
          </w:rPr>
          <w:fldChar w:fldCharType="end"/>
        </w:r>
      </w:p>
    </w:sdtContent>
  </w:sdt>
  <w:p w14:paraId="3B48E339" w14:textId="77777777" w:rsidR="00203157" w:rsidRDefault="002031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01E19"/>
    <w:multiLevelType w:val="hybridMultilevel"/>
    <w:tmpl w:val="1FBA7494"/>
    <w:lvl w:ilvl="0" w:tplc="09E8715A">
      <w:start w:val="1"/>
      <w:numFmt w:val="decimal"/>
      <w:suff w:val="space"/>
      <w:lvlText w:val="%1."/>
      <w:lvlJc w:val="left"/>
      <w:pPr>
        <w:ind w:left="144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15:restartNumberingAfterBreak="0">
    <w:nsid w:val="1FE95DA6"/>
    <w:multiLevelType w:val="hybridMultilevel"/>
    <w:tmpl w:val="70CCB074"/>
    <w:lvl w:ilvl="0" w:tplc="811C7316">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6FD6C0E"/>
    <w:multiLevelType w:val="hybridMultilevel"/>
    <w:tmpl w:val="BF84CD70"/>
    <w:lvl w:ilvl="0" w:tplc="4392A0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5A12BA"/>
    <w:multiLevelType w:val="hybridMultilevel"/>
    <w:tmpl w:val="30F464C8"/>
    <w:lvl w:ilvl="0" w:tplc="E2A8DEB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B320F"/>
    <w:multiLevelType w:val="hybridMultilevel"/>
    <w:tmpl w:val="9AF662B0"/>
    <w:lvl w:ilvl="0" w:tplc="73BA0DB2">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D38C3"/>
    <w:multiLevelType w:val="hybridMultilevel"/>
    <w:tmpl w:val="506C93BE"/>
    <w:lvl w:ilvl="0" w:tplc="5A3AE24E">
      <w:start w:val="1"/>
      <w:numFmt w:val="decimal"/>
      <w:suff w:val="space"/>
      <w:lvlText w:val="%1."/>
      <w:lvlJc w:val="left"/>
      <w:pPr>
        <w:ind w:left="720" w:hanging="363"/>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6DA0909"/>
    <w:multiLevelType w:val="hybridMultilevel"/>
    <w:tmpl w:val="DF6264CA"/>
    <w:lvl w:ilvl="0" w:tplc="DBA26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865289"/>
    <w:multiLevelType w:val="hybridMultilevel"/>
    <w:tmpl w:val="781EBBB2"/>
    <w:lvl w:ilvl="0" w:tplc="C3FC1240">
      <w:start w:val="1"/>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657379"/>
    <w:multiLevelType w:val="hybridMultilevel"/>
    <w:tmpl w:val="E58E3A72"/>
    <w:lvl w:ilvl="0" w:tplc="80A4B060">
      <w:start w:val="1"/>
      <w:numFmt w:val="upperRoman"/>
      <w:suff w:val="space"/>
      <w:lvlText w:val="%1."/>
      <w:lvlJc w:val="left"/>
      <w:pPr>
        <w:ind w:left="1080" w:hanging="72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2"/>
  </w:num>
  <w:num w:numId="5">
    <w:abstractNumId w:val="5"/>
  </w:num>
  <w:num w:numId="6">
    <w:abstractNumId w:val="0"/>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B5"/>
    <w:rsid w:val="00007C00"/>
    <w:rsid w:val="000111EC"/>
    <w:rsid w:val="0002104C"/>
    <w:rsid w:val="00037C97"/>
    <w:rsid w:val="00045034"/>
    <w:rsid w:val="000469F3"/>
    <w:rsid w:val="00085316"/>
    <w:rsid w:val="000C0861"/>
    <w:rsid w:val="000C0CB6"/>
    <w:rsid w:val="000D74C4"/>
    <w:rsid w:val="000E1D48"/>
    <w:rsid w:val="0010695A"/>
    <w:rsid w:val="00107F85"/>
    <w:rsid w:val="00145093"/>
    <w:rsid w:val="00165F45"/>
    <w:rsid w:val="0018279D"/>
    <w:rsid w:val="001C2FDF"/>
    <w:rsid w:val="001D4421"/>
    <w:rsid w:val="001F0973"/>
    <w:rsid w:val="00203157"/>
    <w:rsid w:val="00240494"/>
    <w:rsid w:val="00245B70"/>
    <w:rsid w:val="0025676D"/>
    <w:rsid w:val="002622CB"/>
    <w:rsid w:val="00266CDB"/>
    <w:rsid w:val="00282E46"/>
    <w:rsid w:val="002B0034"/>
    <w:rsid w:val="002C0DF1"/>
    <w:rsid w:val="002C1266"/>
    <w:rsid w:val="002D0235"/>
    <w:rsid w:val="002D5F44"/>
    <w:rsid w:val="002E103B"/>
    <w:rsid w:val="002F2BE9"/>
    <w:rsid w:val="003079EE"/>
    <w:rsid w:val="003108BA"/>
    <w:rsid w:val="003204E1"/>
    <w:rsid w:val="003411EB"/>
    <w:rsid w:val="00345B3C"/>
    <w:rsid w:val="00350B9F"/>
    <w:rsid w:val="003738D0"/>
    <w:rsid w:val="00376F95"/>
    <w:rsid w:val="003B0B0C"/>
    <w:rsid w:val="003B19CE"/>
    <w:rsid w:val="003D5886"/>
    <w:rsid w:val="003D6832"/>
    <w:rsid w:val="00404C0B"/>
    <w:rsid w:val="00412938"/>
    <w:rsid w:val="004160C2"/>
    <w:rsid w:val="00425F0F"/>
    <w:rsid w:val="004267AA"/>
    <w:rsid w:val="00435CE2"/>
    <w:rsid w:val="00473F31"/>
    <w:rsid w:val="00477F14"/>
    <w:rsid w:val="0048711A"/>
    <w:rsid w:val="004964B9"/>
    <w:rsid w:val="004A2F64"/>
    <w:rsid w:val="004A5AA7"/>
    <w:rsid w:val="004C4956"/>
    <w:rsid w:val="00500D05"/>
    <w:rsid w:val="00517CB5"/>
    <w:rsid w:val="005314AC"/>
    <w:rsid w:val="00546D72"/>
    <w:rsid w:val="0058699B"/>
    <w:rsid w:val="005A4D1E"/>
    <w:rsid w:val="005C6A77"/>
    <w:rsid w:val="005E1D3A"/>
    <w:rsid w:val="005F22C6"/>
    <w:rsid w:val="00620DC4"/>
    <w:rsid w:val="00645C3D"/>
    <w:rsid w:val="00653B51"/>
    <w:rsid w:val="00695D26"/>
    <w:rsid w:val="006A38D1"/>
    <w:rsid w:val="00707415"/>
    <w:rsid w:val="0072173E"/>
    <w:rsid w:val="00721F20"/>
    <w:rsid w:val="007415B6"/>
    <w:rsid w:val="00742ED0"/>
    <w:rsid w:val="00775D5C"/>
    <w:rsid w:val="007962C7"/>
    <w:rsid w:val="007A01B5"/>
    <w:rsid w:val="007A301A"/>
    <w:rsid w:val="007F43D0"/>
    <w:rsid w:val="00800BB4"/>
    <w:rsid w:val="0086349D"/>
    <w:rsid w:val="008D6DDD"/>
    <w:rsid w:val="008D716F"/>
    <w:rsid w:val="008E45DC"/>
    <w:rsid w:val="00904AF5"/>
    <w:rsid w:val="009054AC"/>
    <w:rsid w:val="00921F5E"/>
    <w:rsid w:val="009306A4"/>
    <w:rsid w:val="00931E80"/>
    <w:rsid w:val="00947C58"/>
    <w:rsid w:val="009727C7"/>
    <w:rsid w:val="00995DE7"/>
    <w:rsid w:val="009A0B99"/>
    <w:rsid w:val="009A2651"/>
    <w:rsid w:val="009B5F49"/>
    <w:rsid w:val="009C2EDB"/>
    <w:rsid w:val="009C6547"/>
    <w:rsid w:val="00A037A3"/>
    <w:rsid w:val="00A369D2"/>
    <w:rsid w:val="00A56D9A"/>
    <w:rsid w:val="00A62839"/>
    <w:rsid w:val="00A971C7"/>
    <w:rsid w:val="00AB1D29"/>
    <w:rsid w:val="00AD4A70"/>
    <w:rsid w:val="00AF590D"/>
    <w:rsid w:val="00B1026A"/>
    <w:rsid w:val="00B107EC"/>
    <w:rsid w:val="00B2542D"/>
    <w:rsid w:val="00B30C28"/>
    <w:rsid w:val="00B32E4A"/>
    <w:rsid w:val="00B44C38"/>
    <w:rsid w:val="00BB3FDA"/>
    <w:rsid w:val="00BB608B"/>
    <w:rsid w:val="00BF25E8"/>
    <w:rsid w:val="00BF4A07"/>
    <w:rsid w:val="00C0553E"/>
    <w:rsid w:val="00C07AF2"/>
    <w:rsid w:val="00C16E4F"/>
    <w:rsid w:val="00C3250D"/>
    <w:rsid w:val="00C50E1A"/>
    <w:rsid w:val="00C516CC"/>
    <w:rsid w:val="00C53089"/>
    <w:rsid w:val="00C533F3"/>
    <w:rsid w:val="00CA5B2C"/>
    <w:rsid w:val="00CA6DE4"/>
    <w:rsid w:val="00CB58BD"/>
    <w:rsid w:val="00CD461E"/>
    <w:rsid w:val="00CD5594"/>
    <w:rsid w:val="00CF36EE"/>
    <w:rsid w:val="00D37193"/>
    <w:rsid w:val="00D82430"/>
    <w:rsid w:val="00DA449C"/>
    <w:rsid w:val="00E1275E"/>
    <w:rsid w:val="00E21E99"/>
    <w:rsid w:val="00E23EEB"/>
    <w:rsid w:val="00E24FAE"/>
    <w:rsid w:val="00E369F9"/>
    <w:rsid w:val="00E75BAB"/>
    <w:rsid w:val="00EC084A"/>
    <w:rsid w:val="00EF4B56"/>
    <w:rsid w:val="00F01F99"/>
    <w:rsid w:val="00F32F88"/>
    <w:rsid w:val="00F374C1"/>
    <w:rsid w:val="00F43F9A"/>
    <w:rsid w:val="00F63D13"/>
    <w:rsid w:val="00F66137"/>
    <w:rsid w:val="00F7395D"/>
    <w:rsid w:val="00F74509"/>
    <w:rsid w:val="00FB37B8"/>
    <w:rsid w:val="00FB4E50"/>
    <w:rsid w:val="00FC0E5C"/>
    <w:rsid w:val="00FD46E8"/>
    <w:rsid w:val="00FF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AB7D"/>
  <w15:docId w15:val="{F38305E3-998A-4D17-837D-D0770343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104C"/>
    <w:pPr>
      <w:ind w:left="720"/>
      <w:contextualSpacing/>
    </w:pPr>
  </w:style>
  <w:style w:type="paragraph" w:styleId="Header">
    <w:name w:val="header"/>
    <w:basedOn w:val="Normal"/>
    <w:link w:val="HeaderChar"/>
    <w:uiPriority w:val="99"/>
    <w:unhideWhenUsed/>
    <w:rsid w:val="00E12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75E"/>
  </w:style>
  <w:style w:type="paragraph" w:styleId="Footer">
    <w:name w:val="footer"/>
    <w:basedOn w:val="Normal"/>
    <w:link w:val="FooterChar"/>
    <w:uiPriority w:val="99"/>
    <w:unhideWhenUsed/>
    <w:rsid w:val="00E12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75E"/>
  </w:style>
  <w:style w:type="paragraph" w:styleId="BalloonText">
    <w:name w:val="Balloon Text"/>
    <w:basedOn w:val="Normal"/>
    <w:link w:val="BalloonTextChar"/>
    <w:uiPriority w:val="99"/>
    <w:semiHidden/>
    <w:unhideWhenUsed/>
    <w:rsid w:val="00496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4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939CE-79F3-40E3-B3F4-F1F67323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HUNG</cp:lastModifiedBy>
  <cp:revision>5</cp:revision>
  <cp:lastPrinted>2020-07-16T03:06:00Z</cp:lastPrinted>
  <dcterms:created xsi:type="dcterms:W3CDTF">2024-03-27T10:10:00Z</dcterms:created>
  <dcterms:modified xsi:type="dcterms:W3CDTF">2024-03-28T02:21:00Z</dcterms:modified>
</cp:coreProperties>
</file>