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3" w:type="dxa"/>
        <w:tblLook w:val="01E0" w:firstRow="1" w:lastRow="1" w:firstColumn="1" w:lastColumn="1" w:noHBand="0" w:noVBand="0"/>
      </w:tblPr>
      <w:tblGrid>
        <w:gridCol w:w="3402"/>
        <w:gridCol w:w="5641"/>
      </w:tblGrid>
      <w:tr w:rsidR="00330DFE" w:rsidRPr="006E1DD9" w14:paraId="669E5345" w14:textId="77777777" w:rsidTr="00771FA7">
        <w:trPr>
          <w:trHeight w:val="992"/>
        </w:trPr>
        <w:tc>
          <w:tcPr>
            <w:tcW w:w="3402" w:type="dxa"/>
            <w:shd w:val="clear" w:color="auto" w:fill="auto"/>
            <w:hideMark/>
          </w:tcPr>
          <w:p w14:paraId="23F67B5A" w14:textId="77777777" w:rsidR="00330DFE" w:rsidRPr="00E071A7" w:rsidRDefault="00330DFE" w:rsidP="00771FA7">
            <w:pPr>
              <w:jc w:val="center"/>
              <w:rPr>
                <w:rFonts w:ascii="Times New Roman" w:hAnsi="Times New Roman" w:cs="Times New Roman"/>
                <w:noProof/>
                <w:sz w:val="26"/>
                <w:szCs w:val="26"/>
                <w:lang w:val="vi-VN"/>
              </w:rPr>
            </w:pPr>
            <w:r w:rsidRPr="00E071A7">
              <w:rPr>
                <w:rFonts w:ascii="Times New Roman" w:hAnsi="Times New Roman" w:cs="Times New Roman"/>
                <w:noProof/>
                <w:sz w:val="26"/>
                <w:szCs w:val="26"/>
                <w:lang w:val="vi-VN"/>
              </w:rPr>
              <w:t>UBND HUYỆN CÁT TIÊN</w:t>
            </w:r>
          </w:p>
          <w:p w14:paraId="41E6F640" w14:textId="6B8C93FE" w:rsidR="00330DFE" w:rsidRPr="00E071A7" w:rsidRDefault="00330DFE" w:rsidP="00771FA7">
            <w:pPr>
              <w:jc w:val="center"/>
              <w:rPr>
                <w:rFonts w:ascii="Times New Roman" w:hAnsi="Times New Roman" w:cs="Times New Roman"/>
                <w:b/>
                <w:noProof/>
                <w:sz w:val="26"/>
                <w:szCs w:val="26"/>
                <w:lang w:val="vi-VN"/>
              </w:rPr>
            </w:pPr>
            <w:r w:rsidRPr="00E071A7">
              <w:rPr>
                <w:noProof/>
                <w:lang w:eastAsia="en-US"/>
              </w:rPr>
              <mc:AlternateContent>
                <mc:Choice Requires="wps">
                  <w:drawing>
                    <wp:anchor distT="4294967295" distB="4294967295" distL="114300" distR="114300" simplePos="0" relativeHeight="251660288" behindDoc="0" locked="0" layoutInCell="1" allowOverlap="1" wp14:anchorId="19381C09" wp14:editId="72BD8462">
                      <wp:simplePos x="0" y="0"/>
                      <wp:positionH relativeFrom="column">
                        <wp:posOffset>741045</wp:posOffset>
                      </wp:positionH>
                      <wp:positionV relativeFrom="paragraph">
                        <wp:posOffset>375919</wp:posOffset>
                      </wp:positionV>
                      <wp:extent cx="525145"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DD22"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9.6pt" to="99.7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4PIQ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"/>
                  </w:pict>
                </mc:Fallback>
              </mc:AlternateContent>
            </w:r>
            <w:r w:rsidRPr="00E071A7">
              <w:rPr>
                <w:rFonts w:ascii="Times New Roman" w:hAnsi="Times New Roman" w:cs="Times New Roman"/>
                <w:b/>
                <w:noProof/>
                <w:sz w:val="26"/>
                <w:szCs w:val="26"/>
                <w:lang w:val="vi-VN"/>
              </w:rPr>
              <w:t xml:space="preserve">PHÒNG VĂN HÓA </w:t>
            </w:r>
            <w:r w:rsidRPr="00E071A7">
              <w:rPr>
                <w:rFonts w:ascii="Times New Roman" w:hAnsi="Times New Roman" w:cs="Times New Roman"/>
                <w:b/>
                <w:noProof/>
                <w:sz w:val="26"/>
                <w:szCs w:val="26"/>
                <w:lang w:val="vi-VN"/>
              </w:rPr>
              <w:br/>
              <w:t>VÀ THÔNG TIN</w:t>
            </w:r>
          </w:p>
        </w:tc>
        <w:tc>
          <w:tcPr>
            <w:tcW w:w="5641" w:type="dxa"/>
            <w:shd w:val="clear" w:color="auto" w:fill="auto"/>
            <w:hideMark/>
          </w:tcPr>
          <w:p w14:paraId="5481C4D3" w14:textId="77777777" w:rsidR="00330DFE" w:rsidRPr="00E071A7" w:rsidRDefault="00330DFE" w:rsidP="00771FA7">
            <w:pPr>
              <w:jc w:val="center"/>
              <w:rPr>
                <w:rFonts w:ascii="Times New Roman" w:hAnsi="Times New Roman" w:cs="Times New Roman"/>
                <w:b/>
                <w:noProof/>
                <w:sz w:val="26"/>
                <w:szCs w:val="26"/>
                <w:lang w:val="vi-VN"/>
              </w:rPr>
            </w:pPr>
            <w:r w:rsidRPr="00E071A7">
              <w:rPr>
                <w:rFonts w:ascii="Times New Roman" w:hAnsi="Times New Roman" w:cs="Times New Roman"/>
                <w:b/>
                <w:noProof/>
                <w:sz w:val="26"/>
                <w:szCs w:val="26"/>
                <w:lang w:val="vi-VN"/>
              </w:rPr>
              <w:t>CỘNG HÒA XÃ HỘI CHỦ NGHĨA VIỆT NAM</w:t>
            </w:r>
          </w:p>
          <w:p w14:paraId="1168A8C0" w14:textId="77777777" w:rsidR="00330DFE" w:rsidRPr="00E071A7" w:rsidRDefault="00330DFE" w:rsidP="00771FA7">
            <w:pPr>
              <w:jc w:val="center"/>
              <w:rPr>
                <w:rFonts w:ascii="Times New Roman" w:hAnsi="Times New Roman" w:cs="Times New Roman"/>
                <w:b/>
                <w:noProof/>
                <w:szCs w:val="26"/>
                <w:lang w:val="vi-VN"/>
              </w:rPr>
            </w:pPr>
            <w:r w:rsidRPr="00E071A7">
              <w:rPr>
                <w:rFonts w:ascii="Times New Roman" w:hAnsi="Times New Roman" w:cs="Times New Roman"/>
                <w:b/>
                <w:noProof/>
                <w:szCs w:val="26"/>
                <w:lang w:val="vi-VN"/>
              </w:rPr>
              <w:t>Độc lập - Tự do - Hạnh phúc</w:t>
            </w:r>
          </w:p>
          <w:p w14:paraId="771E75E9" w14:textId="5E34AAAE" w:rsidR="00330DFE" w:rsidRPr="00E071A7" w:rsidRDefault="00330DFE" w:rsidP="00771FA7">
            <w:pPr>
              <w:jc w:val="center"/>
              <w:rPr>
                <w:rFonts w:ascii="Times New Roman" w:hAnsi="Times New Roman" w:cs="Times New Roman"/>
                <w:b/>
                <w:noProof/>
                <w:sz w:val="26"/>
                <w:szCs w:val="26"/>
                <w:lang w:val="vi-VN"/>
              </w:rPr>
            </w:pPr>
            <w:r w:rsidRPr="00E071A7">
              <w:rPr>
                <w:noProof/>
                <w:lang w:eastAsia="en-US"/>
              </w:rPr>
              <mc:AlternateContent>
                <mc:Choice Requires="wps">
                  <w:drawing>
                    <wp:anchor distT="4294967295" distB="4294967295" distL="114300" distR="114300" simplePos="0" relativeHeight="251661312" behindDoc="0" locked="0" layoutInCell="1" allowOverlap="1" wp14:anchorId="189840B1" wp14:editId="3AB21DF9">
                      <wp:simplePos x="0" y="0"/>
                      <wp:positionH relativeFrom="column">
                        <wp:posOffset>664845</wp:posOffset>
                      </wp:positionH>
                      <wp:positionV relativeFrom="paragraph">
                        <wp:posOffset>1269</wp:posOffset>
                      </wp:positionV>
                      <wp:extent cx="213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6F643"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1pt" to="22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"/>
                  </w:pict>
                </mc:Fallback>
              </mc:AlternateContent>
            </w:r>
          </w:p>
        </w:tc>
      </w:tr>
      <w:tr w:rsidR="00330DFE" w:rsidRPr="002A1920" w14:paraId="5FE18638" w14:textId="77777777" w:rsidTr="00771FA7">
        <w:trPr>
          <w:trHeight w:val="398"/>
        </w:trPr>
        <w:tc>
          <w:tcPr>
            <w:tcW w:w="3402" w:type="dxa"/>
            <w:shd w:val="clear" w:color="auto" w:fill="auto"/>
            <w:hideMark/>
          </w:tcPr>
          <w:p w14:paraId="62ED5FFF" w14:textId="00FF4CF6" w:rsidR="00330DFE" w:rsidRPr="002C56F1" w:rsidRDefault="00330DFE" w:rsidP="008C0608">
            <w:pPr>
              <w:jc w:val="center"/>
              <w:rPr>
                <w:rFonts w:ascii="Times New Roman" w:hAnsi="Times New Roman" w:cs="Times New Roman"/>
                <w:noProof/>
                <w:sz w:val="26"/>
                <w:lang w:val="vi-VN"/>
              </w:rPr>
            </w:pPr>
            <w:r w:rsidRPr="002C56F1">
              <w:rPr>
                <w:rFonts w:ascii="Times New Roman" w:hAnsi="Times New Roman" w:cs="Times New Roman"/>
                <w:noProof/>
                <w:sz w:val="26"/>
                <w:lang w:val="vi-VN"/>
              </w:rPr>
              <w:t xml:space="preserve">Số: </w:t>
            </w:r>
            <w:r w:rsidR="00220EBF">
              <w:rPr>
                <w:rFonts w:ascii="Times New Roman" w:hAnsi="Times New Roman" w:cs="Times New Roman"/>
                <w:noProof/>
                <w:sz w:val="26"/>
              </w:rPr>
              <w:t xml:space="preserve"> </w:t>
            </w:r>
            <w:r w:rsidR="008C0608">
              <w:rPr>
                <w:rFonts w:ascii="Times New Roman" w:hAnsi="Times New Roman" w:cs="Times New Roman"/>
                <w:noProof/>
                <w:sz w:val="26"/>
              </w:rPr>
              <w:t>98</w:t>
            </w:r>
            <w:r w:rsidR="00220EBF">
              <w:rPr>
                <w:rFonts w:ascii="Times New Roman" w:hAnsi="Times New Roman" w:cs="Times New Roman"/>
                <w:noProof/>
                <w:sz w:val="26"/>
              </w:rPr>
              <w:t xml:space="preserve"> </w:t>
            </w:r>
            <w:r>
              <w:rPr>
                <w:rFonts w:ascii="Times New Roman" w:hAnsi="Times New Roman" w:cs="Times New Roman"/>
                <w:noProof/>
                <w:sz w:val="26"/>
              </w:rPr>
              <w:t>/</w:t>
            </w:r>
            <w:r w:rsidRPr="002C56F1">
              <w:rPr>
                <w:rFonts w:ascii="Times New Roman" w:hAnsi="Times New Roman" w:cs="Times New Roman"/>
                <w:noProof/>
                <w:sz w:val="26"/>
                <w:lang w:val="vi-VN"/>
              </w:rPr>
              <w:t>VHTT</w:t>
            </w:r>
          </w:p>
        </w:tc>
        <w:tc>
          <w:tcPr>
            <w:tcW w:w="5641" w:type="dxa"/>
            <w:shd w:val="clear" w:color="auto" w:fill="auto"/>
            <w:hideMark/>
          </w:tcPr>
          <w:p w14:paraId="4788A2FC" w14:textId="1DB0662A" w:rsidR="00330DFE" w:rsidRPr="002C56F1" w:rsidRDefault="00330DFE" w:rsidP="008C0608">
            <w:pPr>
              <w:jc w:val="center"/>
              <w:rPr>
                <w:rFonts w:ascii="Times New Roman" w:hAnsi="Times New Roman" w:cs="Times New Roman"/>
                <w:i/>
                <w:noProof/>
                <w:sz w:val="26"/>
                <w:szCs w:val="26"/>
                <w:lang w:val="vi-VN"/>
              </w:rPr>
            </w:pPr>
            <w:r w:rsidRPr="002C56F1">
              <w:rPr>
                <w:rFonts w:ascii="Times New Roman" w:hAnsi="Times New Roman" w:cs="Times New Roman"/>
                <w:i/>
                <w:noProof/>
                <w:sz w:val="26"/>
                <w:szCs w:val="26"/>
                <w:lang w:val="vi-VN"/>
              </w:rPr>
              <w:t xml:space="preserve">Cát Tiên, ngày </w:t>
            </w:r>
            <w:r w:rsidR="008C0608">
              <w:rPr>
                <w:rFonts w:ascii="Times New Roman" w:hAnsi="Times New Roman" w:cs="Times New Roman"/>
                <w:i/>
                <w:noProof/>
                <w:sz w:val="26"/>
                <w:szCs w:val="26"/>
              </w:rPr>
              <w:t>31</w:t>
            </w:r>
            <w:r w:rsidRPr="002C56F1">
              <w:rPr>
                <w:rFonts w:ascii="Times New Roman" w:hAnsi="Times New Roman" w:cs="Times New Roman"/>
                <w:i/>
                <w:noProof/>
                <w:sz w:val="26"/>
                <w:szCs w:val="26"/>
                <w:lang w:val="vi-VN"/>
              </w:rPr>
              <w:t xml:space="preserve"> tháng </w:t>
            </w:r>
            <w:r w:rsidR="008C0608">
              <w:rPr>
                <w:rFonts w:ascii="Times New Roman" w:hAnsi="Times New Roman" w:cs="Times New Roman"/>
                <w:i/>
                <w:noProof/>
                <w:sz w:val="26"/>
                <w:szCs w:val="26"/>
              </w:rPr>
              <w:t>7</w:t>
            </w:r>
            <w:r w:rsidRPr="002C56F1">
              <w:rPr>
                <w:rFonts w:ascii="Times New Roman" w:hAnsi="Times New Roman" w:cs="Times New Roman"/>
                <w:i/>
                <w:noProof/>
                <w:sz w:val="26"/>
                <w:szCs w:val="26"/>
                <w:lang w:val="vi-VN"/>
              </w:rPr>
              <w:t xml:space="preserve"> năm 2024</w:t>
            </w:r>
          </w:p>
        </w:tc>
      </w:tr>
      <w:tr w:rsidR="00330DFE" w:rsidRPr="002A1920" w14:paraId="7278F0AE" w14:textId="77777777" w:rsidTr="00771FA7">
        <w:trPr>
          <w:trHeight w:val="1147"/>
        </w:trPr>
        <w:tc>
          <w:tcPr>
            <w:tcW w:w="3402" w:type="dxa"/>
            <w:shd w:val="clear" w:color="auto" w:fill="auto"/>
            <w:hideMark/>
          </w:tcPr>
          <w:p w14:paraId="69E70907" w14:textId="10354FBD" w:rsidR="00330DFE" w:rsidRPr="000763C7" w:rsidRDefault="00330DFE" w:rsidP="00771FA7">
            <w:pPr>
              <w:jc w:val="center"/>
              <w:rPr>
                <w:rFonts w:ascii="Times New Roman" w:hAnsi="Times New Roman" w:cs="Times New Roman"/>
                <w:noProof/>
                <w:sz w:val="26"/>
                <w:szCs w:val="26"/>
                <w:lang w:val="vi-VN"/>
              </w:rPr>
            </w:pPr>
            <w:r w:rsidRPr="000763C7">
              <w:rPr>
                <w:rFonts w:ascii="Times New Roman" w:hAnsi="Times New Roman" w:cs="Times New Roman"/>
                <w:noProof/>
                <w:sz w:val="26"/>
                <w:szCs w:val="26"/>
                <w:lang w:val="vi-VN"/>
              </w:rPr>
              <w:t xml:space="preserve">V/v </w:t>
            </w:r>
            <w:r w:rsidR="000763C7" w:rsidRPr="000763C7">
              <w:rPr>
                <w:rFonts w:ascii="Times New Roman" w:hAnsi="Times New Roman" w:cs="Times New Roman"/>
                <w:noProof/>
                <w:sz w:val="26"/>
                <w:szCs w:val="26"/>
              </w:rPr>
              <w:t>cảnh báo lỗ hổng an toàn thông tin liên quan đến sản phẩm của CrowdStrike</w:t>
            </w:r>
            <w:r w:rsidRPr="000763C7">
              <w:rPr>
                <w:rFonts w:ascii="Times New Roman" w:hAnsi="Times New Roman" w:cs="Times New Roman"/>
                <w:noProof/>
                <w:sz w:val="26"/>
                <w:szCs w:val="26"/>
              </w:rPr>
              <w:t xml:space="preserve"> và</w:t>
            </w:r>
            <w:r w:rsidRPr="000763C7">
              <w:rPr>
                <w:rFonts w:ascii="Times New Roman" w:hAnsi="Times New Roman" w:cs="Times New Roman"/>
                <w:noProof/>
                <w:sz w:val="26"/>
                <w:szCs w:val="26"/>
                <w:lang w:val="vi-VN"/>
              </w:rPr>
              <w:t xml:space="preserve"> </w:t>
            </w:r>
            <w:r w:rsidR="000763C7" w:rsidRPr="000763C7">
              <w:rPr>
                <w:rFonts w:ascii="Times New Roman" w:hAnsi="Times New Roman" w:cs="Times New Roman"/>
                <w:noProof/>
                <w:sz w:val="26"/>
                <w:szCs w:val="26"/>
                <w:lang w:val="vi-VN"/>
              </w:rPr>
              <w:t>lỗ hổng bảo mật trong các sản phẩm Microsoft công bố tháng 7/2024</w:t>
            </w:r>
          </w:p>
        </w:tc>
        <w:tc>
          <w:tcPr>
            <w:tcW w:w="5641" w:type="dxa"/>
            <w:shd w:val="clear" w:color="auto" w:fill="auto"/>
            <w:hideMark/>
          </w:tcPr>
          <w:p w14:paraId="5F5246F4" w14:textId="77777777" w:rsidR="00330DFE" w:rsidRPr="002C56F1" w:rsidRDefault="00330DFE" w:rsidP="00771FA7">
            <w:pPr>
              <w:jc w:val="center"/>
              <w:rPr>
                <w:rFonts w:ascii="Times New Roman" w:hAnsi="Times New Roman" w:cs="Times New Roman"/>
                <w:i/>
                <w:noProof/>
                <w:sz w:val="26"/>
                <w:szCs w:val="26"/>
                <w:lang w:val="vi-VN"/>
              </w:rPr>
            </w:pPr>
          </w:p>
        </w:tc>
      </w:tr>
    </w:tbl>
    <w:p w14:paraId="24B62E96" w14:textId="77777777" w:rsidR="00330DFE" w:rsidRPr="00693456" w:rsidRDefault="00330DFE" w:rsidP="00330DFE">
      <w:pPr>
        <w:spacing w:line="312" w:lineRule="auto"/>
        <w:jc w:val="both"/>
        <w:rPr>
          <w:rFonts w:ascii="Times New Roman" w:hAnsi="Times New Roman" w:cs="Times New Roman"/>
          <w:noProof/>
          <w:lang w:val="vi-VN"/>
        </w:rPr>
      </w:pPr>
    </w:p>
    <w:tbl>
      <w:tblPr>
        <w:tblW w:w="0" w:type="auto"/>
        <w:tblInd w:w="108" w:type="dxa"/>
        <w:tblLook w:val="01E0" w:firstRow="1" w:lastRow="1" w:firstColumn="1" w:lastColumn="1" w:noHBand="0" w:noVBand="0"/>
      </w:tblPr>
      <w:tblGrid>
        <w:gridCol w:w="3664"/>
        <w:gridCol w:w="5299"/>
      </w:tblGrid>
      <w:tr w:rsidR="00330DFE" w:rsidRPr="002A1920" w14:paraId="76555590" w14:textId="77777777" w:rsidTr="00771FA7">
        <w:tc>
          <w:tcPr>
            <w:tcW w:w="3778" w:type="dxa"/>
            <w:shd w:val="clear" w:color="auto" w:fill="auto"/>
          </w:tcPr>
          <w:p w14:paraId="7C25EF34" w14:textId="77777777" w:rsidR="00330DFE" w:rsidRPr="002A1920" w:rsidRDefault="00330DFE" w:rsidP="00771FA7">
            <w:pPr>
              <w:ind w:right="-229"/>
              <w:jc w:val="center"/>
              <w:rPr>
                <w:rFonts w:ascii="Times New Roman" w:hAnsi="Times New Roman"/>
              </w:rPr>
            </w:pPr>
            <w:r>
              <w:rPr>
                <w:rFonts w:ascii="Times New Roman" w:hAnsi="Times New Roman"/>
              </w:rPr>
              <w:t xml:space="preserve">                                    </w:t>
            </w:r>
            <w:r w:rsidRPr="002A1920">
              <w:rPr>
                <w:rFonts w:ascii="Times New Roman" w:hAnsi="Times New Roman"/>
              </w:rPr>
              <w:t>Kính gửi:</w:t>
            </w:r>
          </w:p>
        </w:tc>
        <w:tc>
          <w:tcPr>
            <w:tcW w:w="5468" w:type="dxa"/>
            <w:shd w:val="clear" w:color="auto" w:fill="auto"/>
          </w:tcPr>
          <w:p w14:paraId="56569F5E" w14:textId="77777777" w:rsidR="00330DFE" w:rsidRDefault="00330DFE" w:rsidP="00771FA7">
            <w:pPr>
              <w:rPr>
                <w:rFonts w:ascii="Times New Roman" w:hAnsi="Times New Roman"/>
              </w:rPr>
            </w:pPr>
          </w:p>
          <w:p w14:paraId="542CAE31" w14:textId="77777777" w:rsidR="00330DFE" w:rsidRDefault="00330DFE" w:rsidP="00771FA7">
            <w:pPr>
              <w:rPr>
                <w:rFonts w:ascii="Times New Roman" w:hAnsi="Times New Roman"/>
              </w:rPr>
            </w:pPr>
            <w:r>
              <w:rPr>
                <w:rFonts w:ascii="Times New Roman" w:hAnsi="Times New Roman"/>
              </w:rPr>
              <w:t>- Các cơ quan, đơn vị trên địa bàn huyện;</w:t>
            </w:r>
          </w:p>
          <w:p w14:paraId="51236DDC" w14:textId="77777777" w:rsidR="00330DFE" w:rsidRDefault="00330DFE" w:rsidP="00771FA7">
            <w:pPr>
              <w:rPr>
                <w:rFonts w:ascii="Times New Roman" w:hAnsi="Times New Roman"/>
              </w:rPr>
            </w:pPr>
            <w:r>
              <w:rPr>
                <w:rFonts w:ascii="Times New Roman" w:hAnsi="Times New Roman"/>
              </w:rPr>
              <w:t>- UBND các xã, thị trấn.</w:t>
            </w:r>
          </w:p>
          <w:p w14:paraId="573A6584" w14:textId="77777777" w:rsidR="00330DFE" w:rsidRPr="002A1920" w:rsidRDefault="00330DFE" w:rsidP="00771FA7">
            <w:pPr>
              <w:rPr>
                <w:rFonts w:ascii="Times New Roman" w:hAnsi="Times New Roman"/>
              </w:rPr>
            </w:pPr>
          </w:p>
        </w:tc>
      </w:tr>
    </w:tbl>
    <w:p w14:paraId="56AFA01D" w14:textId="77777777" w:rsidR="00330DFE" w:rsidRPr="00E16B5E" w:rsidRDefault="00330DFE" w:rsidP="003F359A">
      <w:pPr>
        <w:widowControl w:val="0"/>
        <w:ind w:left="2160" w:firstLine="720"/>
        <w:contextualSpacing/>
        <w:rPr>
          <w:rFonts w:ascii="Times New Roman" w:eastAsia="Calibri" w:hAnsi="Times New Roman" w:cs="Times New Roman"/>
          <w:noProof/>
          <w:lang w:val="vi-VN"/>
        </w:rPr>
      </w:pPr>
    </w:p>
    <w:p w14:paraId="602B096E" w14:textId="00707EDE" w:rsidR="000763C7" w:rsidRPr="00220EBF" w:rsidRDefault="00330DFE" w:rsidP="00220EBF">
      <w:pPr>
        <w:widowControl w:val="0"/>
        <w:spacing w:before="100"/>
        <w:ind w:firstLine="709"/>
        <w:jc w:val="both"/>
        <w:rPr>
          <w:rFonts w:ascii="Times New Roman" w:hAnsi="Times New Roman" w:cs="Times New Roman"/>
          <w:noProof/>
          <w:sz w:val="27"/>
          <w:szCs w:val="27"/>
        </w:rPr>
      </w:pPr>
      <w:r w:rsidRPr="00220EBF">
        <w:rPr>
          <w:rFonts w:ascii="Times New Roman" w:hAnsi="Times New Roman"/>
          <w:bCs/>
          <w:sz w:val="27"/>
          <w:szCs w:val="27"/>
        </w:rPr>
        <w:t xml:space="preserve">Căn cứ các </w:t>
      </w:r>
      <w:r w:rsidRPr="00220EBF">
        <w:rPr>
          <w:rFonts w:ascii="Times New Roman" w:hAnsi="Times New Roman"/>
          <w:sz w:val="27"/>
          <w:szCs w:val="27"/>
        </w:rPr>
        <w:t xml:space="preserve">văn bản </w:t>
      </w:r>
      <w:r w:rsidRPr="00220EBF">
        <w:rPr>
          <w:rFonts w:ascii="Times New Roman" w:hAnsi="Times New Roman"/>
          <w:bCs/>
          <w:sz w:val="27"/>
          <w:szCs w:val="27"/>
        </w:rPr>
        <w:t xml:space="preserve">của Sở Thông tin và Truyền thông: </w:t>
      </w:r>
      <w:r w:rsidR="00E071A7" w:rsidRPr="00220EBF">
        <w:rPr>
          <w:rFonts w:ascii="Times New Roman" w:hAnsi="Times New Roman"/>
          <w:bCs/>
          <w:sz w:val="27"/>
          <w:szCs w:val="27"/>
        </w:rPr>
        <w:t xml:space="preserve">Số </w:t>
      </w:r>
      <w:r w:rsidR="000763C7" w:rsidRPr="00220EBF">
        <w:rPr>
          <w:rFonts w:ascii="Times New Roman" w:hAnsi="Times New Roman"/>
          <w:bCs/>
          <w:sz w:val="27"/>
          <w:szCs w:val="27"/>
        </w:rPr>
        <w:t>893</w:t>
      </w:r>
      <w:r w:rsidRPr="00220EBF">
        <w:rPr>
          <w:rFonts w:ascii="Times New Roman" w:hAnsi="Times New Roman" w:cs="Times New Roman"/>
          <w:noProof/>
          <w:sz w:val="27"/>
          <w:szCs w:val="27"/>
          <w:lang w:val="vi-VN"/>
        </w:rPr>
        <w:t>/STTTT-TTTHDL&amp;CĐS</w:t>
      </w:r>
      <w:r w:rsidR="00E071A7" w:rsidRPr="00220EBF">
        <w:rPr>
          <w:rFonts w:ascii="Times New Roman" w:hAnsi="Times New Roman" w:cs="Times New Roman"/>
          <w:noProof/>
          <w:sz w:val="27"/>
          <w:szCs w:val="27"/>
        </w:rPr>
        <w:t xml:space="preserve"> </w:t>
      </w:r>
      <w:r w:rsidR="000763C7" w:rsidRPr="00220EBF">
        <w:rPr>
          <w:rFonts w:ascii="Times New Roman" w:hAnsi="Times New Roman" w:cs="Times New Roman"/>
          <w:noProof/>
          <w:sz w:val="27"/>
          <w:szCs w:val="27"/>
        </w:rPr>
        <w:t xml:space="preserve">ngày 15/7/2024 về việc </w:t>
      </w:r>
      <w:r w:rsidR="000763C7" w:rsidRPr="00220EBF">
        <w:rPr>
          <w:rFonts w:ascii="Times New Roman" w:hAnsi="Times New Roman" w:cs="Times New Roman"/>
          <w:noProof/>
          <w:sz w:val="27"/>
          <w:szCs w:val="27"/>
          <w:lang w:val="vi-VN"/>
        </w:rPr>
        <w:t>lỗ hổng bảo mật trong các sản phẩm Microsoft công bố tháng 07/2024</w:t>
      </w:r>
      <w:r w:rsidR="000763C7" w:rsidRPr="00220EBF">
        <w:rPr>
          <w:rFonts w:ascii="Times New Roman" w:hAnsi="Times New Roman"/>
          <w:noProof/>
          <w:sz w:val="27"/>
          <w:szCs w:val="27"/>
        </w:rPr>
        <w:t xml:space="preserve">; </w:t>
      </w:r>
      <w:r w:rsidR="000763C7" w:rsidRPr="00220EBF">
        <w:rPr>
          <w:rFonts w:ascii="Times New Roman" w:hAnsi="Times New Roman"/>
          <w:sz w:val="27"/>
          <w:szCs w:val="27"/>
        </w:rPr>
        <w:t>Số 935</w:t>
      </w:r>
      <w:r w:rsidR="000763C7" w:rsidRPr="00220EBF">
        <w:rPr>
          <w:rFonts w:ascii="Times New Roman" w:hAnsi="Times New Roman"/>
          <w:noProof/>
          <w:sz w:val="27"/>
          <w:szCs w:val="27"/>
          <w:lang w:val="vi-VN"/>
        </w:rPr>
        <w:t>/STTTT-TTTHDL&amp;CĐS</w:t>
      </w:r>
      <w:r w:rsidR="000763C7" w:rsidRPr="00220EBF">
        <w:rPr>
          <w:rFonts w:ascii="Times New Roman" w:hAnsi="Times New Roman"/>
          <w:noProof/>
          <w:sz w:val="27"/>
          <w:szCs w:val="27"/>
        </w:rPr>
        <w:t xml:space="preserve"> </w:t>
      </w:r>
      <w:r w:rsidR="000763C7" w:rsidRPr="00220EBF">
        <w:rPr>
          <w:rFonts w:ascii="Times New Roman" w:hAnsi="Times New Roman"/>
          <w:bCs/>
          <w:sz w:val="27"/>
          <w:szCs w:val="27"/>
        </w:rPr>
        <w:t xml:space="preserve">ngày 23/2024 về việc </w:t>
      </w:r>
      <w:r w:rsidR="000763C7" w:rsidRPr="00220EBF">
        <w:rPr>
          <w:rFonts w:ascii="Times New Roman" w:hAnsi="Times New Roman" w:cs="Times New Roman"/>
          <w:noProof/>
          <w:sz w:val="27"/>
          <w:szCs w:val="27"/>
        </w:rPr>
        <w:t>cảnh báo lỗ hổng an toàn thông tin liên quan đến sản phẩm của CrowdStrike.</w:t>
      </w:r>
    </w:p>
    <w:p w14:paraId="76BFC550" w14:textId="33D1E5CE" w:rsidR="00086E9A" w:rsidRPr="00220EBF" w:rsidRDefault="00086E9A" w:rsidP="00220EBF">
      <w:pPr>
        <w:widowControl w:val="0"/>
        <w:spacing w:before="100"/>
        <w:ind w:firstLine="709"/>
        <w:jc w:val="both"/>
        <w:rPr>
          <w:rFonts w:ascii="Times New Roman" w:hAnsi="Times New Roman" w:cs="Times New Roman"/>
          <w:b/>
          <w:noProof/>
          <w:sz w:val="27"/>
          <w:szCs w:val="27"/>
        </w:rPr>
      </w:pPr>
      <w:r w:rsidRPr="00220EBF">
        <w:rPr>
          <w:rFonts w:ascii="Times New Roman" w:hAnsi="Times New Roman" w:cs="Times New Roman"/>
          <w:b/>
          <w:noProof/>
          <w:sz w:val="27"/>
          <w:szCs w:val="27"/>
        </w:rPr>
        <w:t xml:space="preserve">1. Lỗ hổng an toàn thông tin </w:t>
      </w:r>
      <w:r w:rsidRPr="00220EBF">
        <w:rPr>
          <w:rFonts w:ascii="Times New Roman" w:hAnsi="Times New Roman" w:cs="Times New Roman"/>
          <w:b/>
          <w:color w:val="auto"/>
          <w:sz w:val="27"/>
          <w:szCs w:val="27"/>
        </w:rPr>
        <w:t>sản phẩm của CrowdStrike</w:t>
      </w:r>
    </w:p>
    <w:p w14:paraId="4086E6AB" w14:textId="101BFDCF" w:rsidR="000763C7" w:rsidRPr="00220EBF" w:rsidRDefault="000763C7" w:rsidP="00220EBF">
      <w:pPr>
        <w:widowControl w:val="0"/>
        <w:suppressAutoHyphens w:val="0"/>
        <w:spacing w:before="100"/>
        <w:ind w:firstLine="709"/>
        <w:jc w:val="both"/>
        <w:rPr>
          <w:rFonts w:ascii="Times New Roman" w:hAnsi="Times New Roman" w:cs="Times New Roman"/>
          <w:color w:val="auto"/>
          <w:sz w:val="27"/>
          <w:szCs w:val="27"/>
        </w:rPr>
      </w:pPr>
      <w:r w:rsidRPr="00220EBF">
        <w:rPr>
          <w:rFonts w:ascii="Times New Roman" w:hAnsi="Times New Roman" w:cs="Times New Roman"/>
          <w:color w:val="auto"/>
          <w:sz w:val="27"/>
          <w:szCs w:val="27"/>
        </w:rPr>
        <w:t xml:space="preserve">Qua công tác giám sát an toàn thông tin trên không gian mạng, Trung tâm Giám sát an toàn không gian mạng quốc gia (NCSC), thuộc Cục </w:t>
      </w:r>
      <w:proofErr w:type="gramStart"/>
      <w:r w:rsidRPr="00220EBF">
        <w:rPr>
          <w:rFonts w:ascii="Times New Roman" w:hAnsi="Times New Roman" w:cs="Times New Roman"/>
          <w:color w:val="auto"/>
          <w:sz w:val="27"/>
          <w:szCs w:val="27"/>
        </w:rPr>
        <w:t>An</w:t>
      </w:r>
      <w:proofErr w:type="gramEnd"/>
      <w:r w:rsidRPr="00220EBF">
        <w:rPr>
          <w:rFonts w:ascii="Times New Roman" w:hAnsi="Times New Roman" w:cs="Times New Roman"/>
          <w:color w:val="auto"/>
          <w:sz w:val="27"/>
          <w:szCs w:val="27"/>
        </w:rPr>
        <w:t xml:space="preserve"> toàn thông tin đã phát hiện rủi ro an toàn thông tin liên quan đến sản phẩm của CrowdStrike. Cụ thể, các máy tính chạy hệ điều hành Windows 10 và cài đặt phần mềm Falcon Sensor của hãng CrowdStrike đều gặp lỗi màn hình xanh (Blue Screen </w:t>
      </w:r>
      <w:proofErr w:type="gramStart"/>
      <w:r w:rsidRPr="00220EBF">
        <w:rPr>
          <w:rFonts w:ascii="Times New Roman" w:hAnsi="Times New Roman" w:cs="Times New Roman"/>
          <w:color w:val="auto"/>
          <w:sz w:val="27"/>
          <w:szCs w:val="27"/>
        </w:rPr>
        <w:t>Of</w:t>
      </w:r>
      <w:proofErr w:type="gramEnd"/>
      <w:r w:rsidRPr="00220EBF">
        <w:rPr>
          <w:rFonts w:ascii="Times New Roman" w:hAnsi="Times New Roman" w:cs="Times New Roman"/>
          <w:color w:val="auto"/>
          <w:sz w:val="27"/>
          <w:szCs w:val="27"/>
        </w:rPr>
        <w:t xml:space="preserve"> Death - BSOD) và không thể khởi động lại để hoạt động bình thường. Điều này gây ảnh hưởng nghiêm trọng tới hệ thống thông tin và hoạt động của cá nhân, cơ quan và tổ chức. Nhà phát triển CrowdStrike đã đưa ra thông báo xác nhận rủi ro và tiến hành khôi phục phần mềm Falcon Sensor để tránh gây ảnh hưởng tới thiết bị của người dùng. Thông tin chi tiết và hướng dẫn khắc phục cho các thiết bị đã bị ảnh hưởng được trình bày trong phụ lục </w:t>
      </w:r>
      <w:r w:rsidRPr="00220EBF">
        <w:rPr>
          <w:rFonts w:ascii="Times New Roman" w:hAnsi="Times New Roman" w:cs="Times New Roman"/>
          <w:i/>
          <w:noProof/>
          <w:color w:val="auto"/>
          <w:sz w:val="27"/>
          <w:szCs w:val="27"/>
          <w:lang w:val="vi-VN"/>
        </w:rPr>
        <w:t xml:space="preserve">(Thông tin chi tiết </w:t>
      </w:r>
      <w:r w:rsidRPr="00220EBF">
        <w:rPr>
          <w:rFonts w:ascii="Times New Roman" w:hAnsi="Times New Roman" w:cs="Times New Roman"/>
          <w:i/>
          <w:noProof/>
          <w:color w:val="auto"/>
          <w:sz w:val="27"/>
          <w:szCs w:val="27"/>
        </w:rPr>
        <w:t xml:space="preserve">xem tại Phụ lục </w:t>
      </w:r>
      <w:r w:rsidR="00086E9A" w:rsidRPr="00220EBF">
        <w:rPr>
          <w:rFonts w:ascii="Times New Roman" w:hAnsi="Times New Roman" w:cs="Times New Roman"/>
          <w:i/>
          <w:noProof/>
          <w:color w:val="auto"/>
          <w:sz w:val="27"/>
          <w:szCs w:val="27"/>
        </w:rPr>
        <w:t>1</w:t>
      </w:r>
      <w:r w:rsidRPr="00220EBF">
        <w:rPr>
          <w:rFonts w:ascii="Times New Roman" w:hAnsi="Times New Roman" w:cs="Times New Roman"/>
          <w:i/>
          <w:noProof/>
          <w:color w:val="auto"/>
          <w:sz w:val="27"/>
          <w:szCs w:val="27"/>
        </w:rPr>
        <w:t xml:space="preserve"> </w:t>
      </w:r>
      <w:r w:rsidRPr="00220EBF">
        <w:rPr>
          <w:rFonts w:ascii="Times New Roman" w:hAnsi="Times New Roman" w:cs="Times New Roman"/>
          <w:i/>
          <w:noProof/>
          <w:color w:val="auto"/>
          <w:sz w:val="27"/>
          <w:szCs w:val="27"/>
          <w:lang w:val="vi-VN"/>
        </w:rPr>
        <w:t>kèm theo).</w:t>
      </w:r>
    </w:p>
    <w:p w14:paraId="1D781ECA" w14:textId="7287044B" w:rsidR="00086E9A" w:rsidRPr="00220EBF" w:rsidRDefault="00086E9A" w:rsidP="00220EBF">
      <w:pPr>
        <w:widowControl w:val="0"/>
        <w:spacing w:before="100"/>
        <w:ind w:firstLine="709"/>
        <w:jc w:val="both"/>
        <w:rPr>
          <w:rFonts w:ascii="Times New Roman" w:hAnsi="Times New Roman" w:cs="Times New Roman"/>
          <w:b/>
          <w:noProof/>
          <w:sz w:val="27"/>
          <w:szCs w:val="27"/>
        </w:rPr>
      </w:pPr>
      <w:r w:rsidRPr="00220EBF">
        <w:rPr>
          <w:rFonts w:ascii="Times New Roman" w:hAnsi="Times New Roman" w:cs="Times New Roman"/>
          <w:b/>
          <w:color w:val="auto"/>
          <w:sz w:val="27"/>
          <w:szCs w:val="27"/>
        </w:rPr>
        <w:t>2</w:t>
      </w:r>
      <w:r w:rsidRPr="00220EBF">
        <w:rPr>
          <w:rFonts w:ascii="Times New Roman" w:hAnsi="Times New Roman" w:cs="Times New Roman"/>
          <w:b/>
          <w:noProof/>
          <w:sz w:val="27"/>
          <w:szCs w:val="27"/>
        </w:rPr>
        <w:t xml:space="preserve">. Lỗ hổng an toàn thông tin </w:t>
      </w:r>
      <w:r w:rsidRPr="00220EBF">
        <w:rPr>
          <w:rFonts w:ascii="Times New Roman" w:hAnsi="Times New Roman" w:cs="Times New Roman"/>
          <w:b/>
          <w:color w:val="auto"/>
          <w:sz w:val="27"/>
          <w:szCs w:val="27"/>
        </w:rPr>
        <w:t>sản phẩm của Microsoft</w:t>
      </w:r>
    </w:p>
    <w:p w14:paraId="3D6E1454" w14:textId="2C4E7B5B" w:rsidR="000763C7" w:rsidRPr="00220EBF" w:rsidRDefault="000763C7" w:rsidP="00220EBF">
      <w:pPr>
        <w:widowControl w:val="0"/>
        <w:spacing w:before="100"/>
        <w:ind w:firstLine="709"/>
        <w:jc w:val="both"/>
        <w:rPr>
          <w:rFonts w:ascii="Times New Roman" w:hAnsi="Times New Roman" w:cs="Times New Roman"/>
          <w:color w:val="auto"/>
          <w:sz w:val="27"/>
          <w:szCs w:val="27"/>
        </w:rPr>
      </w:pPr>
      <w:r w:rsidRPr="00220EBF">
        <w:rPr>
          <w:rFonts w:ascii="Times New Roman" w:hAnsi="Times New Roman" w:cs="Times New Roman"/>
          <w:color w:val="auto"/>
          <w:sz w:val="27"/>
          <w:szCs w:val="27"/>
        </w:rPr>
        <w:t>Ngày 09/7/2024, Microsoft đã phát hành danh sách bản vá tháng 7 với 139 lỗ hổng an toàn thông tin trong các sản phẩm của mình. Bản phát hành tháng này đặc biệt đáng chú ý vào các lỗ hổng an toàn thông tin có mức ảnh hưởng cao và nghiêm trọng sau:</w:t>
      </w:r>
    </w:p>
    <w:p w14:paraId="430EB58E" w14:textId="77777777" w:rsidR="000763C7" w:rsidRPr="00220EBF" w:rsidRDefault="000763C7" w:rsidP="00220EBF">
      <w:pPr>
        <w:widowControl w:val="0"/>
        <w:spacing w:before="100"/>
        <w:ind w:firstLine="709"/>
        <w:jc w:val="both"/>
        <w:rPr>
          <w:rFonts w:ascii="Times New Roman" w:hAnsi="Times New Roman" w:cs="Times New Roman"/>
          <w:iCs/>
          <w:noProof/>
          <w:color w:val="auto"/>
          <w:sz w:val="27"/>
          <w:szCs w:val="27"/>
          <w:lang w:val="vi-VN"/>
        </w:rPr>
      </w:pPr>
      <w:r w:rsidRPr="00220EBF">
        <w:rPr>
          <w:rFonts w:ascii="Times New Roman" w:hAnsi="Times New Roman" w:cs="Times New Roman"/>
          <w:iCs/>
          <w:noProof/>
          <w:color w:val="auto"/>
          <w:sz w:val="27"/>
          <w:szCs w:val="27"/>
          <w:lang w:val="vi-VN"/>
        </w:rPr>
        <w:t xml:space="preserve">- 03 lỗ hổng an toàn thông tin </w:t>
      </w:r>
      <w:r w:rsidRPr="00220EBF">
        <w:rPr>
          <w:rFonts w:ascii="Times New Roman" w:hAnsi="Times New Roman" w:cs="Times New Roman"/>
          <w:b/>
          <w:bCs/>
          <w:iCs/>
          <w:noProof/>
          <w:color w:val="auto"/>
          <w:sz w:val="27"/>
          <w:szCs w:val="27"/>
          <w:lang w:val="vi-VN"/>
        </w:rPr>
        <w:t>CVE-2024-38074, CVE-2024-38076, CVE-2024-38077</w:t>
      </w:r>
      <w:r w:rsidRPr="00220EBF">
        <w:rPr>
          <w:rFonts w:ascii="Times New Roman" w:hAnsi="Times New Roman" w:cs="Times New Roman"/>
          <w:iCs/>
          <w:noProof/>
          <w:color w:val="auto"/>
          <w:sz w:val="27"/>
          <w:szCs w:val="27"/>
          <w:lang w:val="vi-VN"/>
        </w:rPr>
        <w:t xml:space="preserve"> trong Windows Remote Desktop Licensing Service cho phép đối tượng tấn công thực thi mã từ xa.</w:t>
      </w:r>
    </w:p>
    <w:p w14:paraId="2657D6AA" w14:textId="77777777" w:rsidR="000763C7" w:rsidRPr="00220EBF" w:rsidRDefault="000763C7" w:rsidP="00220EBF">
      <w:pPr>
        <w:widowControl w:val="0"/>
        <w:spacing w:before="100"/>
        <w:ind w:firstLine="709"/>
        <w:jc w:val="both"/>
        <w:rPr>
          <w:rFonts w:ascii="Times New Roman" w:hAnsi="Times New Roman" w:cs="Times New Roman"/>
          <w:iCs/>
          <w:noProof/>
          <w:color w:val="auto"/>
          <w:sz w:val="27"/>
          <w:szCs w:val="27"/>
        </w:rPr>
      </w:pPr>
      <w:r w:rsidRPr="00220EBF">
        <w:rPr>
          <w:rFonts w:ascii="Times New Roman" w:hAnsi="Times New Roman" w:cs="Times New Roman"/>
          <w:iCs/>
          <w:noProof/>
          <w:color w:val="auto"/>
          <w:sz w:val="27"/>
          <w:szCs w:val="27"/>
          <w:lang w:val="vi-VN"/>
        </w:rPr>
        <w:t xml:space="preserve">- Lỗ hổng an toàn thông tin </w:t>
      </w:r>
      <w:r w:rsidRPr="00220EBF">
        <w:rPr>
          <w:rFonts w:ascii="Times New Roman" w:hAnsi="Times New Roman" w:cs="Times New Roman"/>
          <w:b/>
          <w:bCs/>
          <w:iCs/>
          <w:noProof/>
          <w:color w:val="auto"/>
          <w:sz w:val="27"/>
          <w:szCs w:val="27"/>
          <w:lang w:val="vi-VN"/>
        </w:rPr>
        <w:t>CVE-2024-38060</w:t>
      </w:r>
      <w:r w:rsidRPr="00220EBF">
        <w:rPr>
          <w:rFonts w:ascii="Times New Roman" w:hAnsi="Times New Roman" w:cs="Times New Roman"/>
          <w:iCs/>
          <w:noProof/>
          <w:color w:val="auto"/>
          <w:sz w:val="27"/>
          <w:szCs w:val="27"/>
          <w:lang w:val="vi-VN"/>
        </w:rPr>
        <w:t xml:space="preserve"> trong Windows Imaging Component cho phép đối tượng tấn công thực thi mã từ xa.</w:t>
      </w:r>
    </w:p>
    <w:p w14:paraId="12D2F594" w14:textId="77777777" w:rsidR="000763C7" w:rsidRPr="00220EBF" w:rsidRDefault="000763C7" w:rsidP="00220EBF">
      <w:pPr>
        <w:widowControl w:val="0"/>
        <w:spacing w:before="100"/>
        <w:ind w:firstLine="709"/>
        <w:jc w:val="both"/>
        <w:rPr>
          <w:rFonts w:ascii="Times New Roman" w:hAnsi="Times New Roman" w:cs="Times New Roman"/>
          <w:iCs/>
          <w:noProof/>
          <w:color w:val="auto"/>
          <w:sz w:val="27"/>
          <w:szCs w:val="27"/>
          <w:lang w:val="vi-VN"/>
        </w:rPr>
      </w:pPr>
      <w:r w:rsidRPr="00220EBF">
        <w:rPr>
          <w:rFonts w:ascii="Times New Roman" w:hAnsi="Times New Roman" w:cs="Times New Roman"/>
          <w:iCs/>
          <w:noProof/>
          <w:color w:val="auto"/>
          <w:sz w:val="27"/>
          <w:szCs w:val="27"/>
          <w:lang w:val="vi-VN"/>
        </w:rPr>
        <w:t>- 03 lỗ hổng an toàn thông tin</w:t>
      </w:r>
      <w:r w:rsidRPr="00220EBF">
        <w:rPr>
          <w:rFonts w:ascii="Times New Roman" w:hAnsi="Times New Roman" w:cs="Times New Roman"/>
          <w:b/>
          <w:bCs/>
          <w:iCs/>
          <w:noProof/>
          <w:color w:val="auto"/>
          <w:sz w:val="27"/>
          <w:szCs w:val="27"/>
          <w:lang w:val="vi-VN"/>
        </w:rPr>
        <w:t xml:space="preserve"> CVE-2024-38023, CVE-2024-38024, CVE-2024-38094</w:t>
      </w:r>
      <w:r w:rsidRPr="00220EBF">
        <w:rPr>
          <w:rFonts w:ascii="Times New Roman" w:hAnsi="Times New Roman" w:cs="Times New Roman"/>
          <w:iCs/>
          <w:noProof/>
          <w:color w:val="auto"/>
          <w:sz w:val="27"/>
          <w:szCs w:val="27"/>
          <w:lang w:val="vi-VN"/>
        </w:rPr>
        <w:t xml:space="preserve"> trong Microsoft SharePoint Server cho phép đối tượng tấn công thực thi </w:t>
      </w:r>
      <w:r w:rsidRPr="00220EBF">
        <w:rPr>
          <w:rFonts w:ascii="Times New Roman" w:hAnsi="Times New Roman" w:cs="Times New Roman"/>
          <w:iCs/>
          <w:noProof/>
          <w:color w:val="auto"/>
          <w:sz w:val="27"/>
          <w:szCs w:val="27"/>
          <w:lang w:val="vi-VN"/>
        </w:rPr>
        <w:lastRenderedPageBreak/>
        <w:t>mã từ xa.</w:t>
      </w:r>
    </w:p>
    <w:p w14:paraId="4223DC9F" w14:textId="77777777" w:rsidR="000763C7" w:rsidRPr="00220EBF" w:rsidRDefault="000763C7" w:rsidP="00220EBF">
      <w:pPr>
        <w:widowControl w:val="0"/>
        <w:spacing w:before="100"/>
        <w:ind w:firstLine="709"/>
        <w:jc w:val="both"/>
        <w:rPr>
          <w:rFonts w:ascii="Times New Roman" w:hAnsi="Times New Roman" w:cs="Times New Roman"/>
          <w:iCs/>
          <w:noProof/>
          <w:color w:val="auto"/>
          <w:sz w:val="27"/>
          <w:szCs w:val="27"/>
          <w:lang w:val="vi-VN"/>
        </w:rPr>
      </w:pPr>
      <w:r w:rsidRPr="00220EBF">
        <w:rPr>
          <w:rFonts w:ascii="Times New Roman" w:hAnsi="Times New Roman" w:cs="Times New Roman"/>
          <w:iCs/>
          <w:noProof/>
          <w:color w:val="auto"/>
          <w:sz w:val="27"/>
          <w:szCs w:val="27"/>
          <w:lang w:val="vi-VN"/>
        </w:rPr>
        <w:t xml:space="preserve">- Lỗ hổng an toàn thông tin </w:t>
      </w:r>
      <w:r w:rsidRPr="00220EBF">
        <w:rPr>
          <w:rFonts w:ascii="Times New Roman" w:hAnsi="Times New Roman" w:cs="Times New Roman"/>
          <w:b/>
          <w:bCs/>
          <w:iCs/>
          <w:noProof/>
          <w:color w:val="auto"/>
          <w:sz w:val="27"/>
          <w:szCs w:val="27"/>
          <w:lang w:val="vi-VN"/>
        </w:rPr>
        <w:t>CVE-2024-38021</w:t>
      </w:r>
      <w:r w:rsidRPr="00220EBF">
        <w:rPr>
          <w:rFonts w:ascii="Times New Roman" w:hAnsi="Times New Roman" w:cs="Times New Roman"/>
          <w:iCs/>
          <w:noProof/>
          <w:color w:val="auto"/>
          <w:sz w:val="27"/>
          <w:szCs w:val="27"/>
          <w:lang w:val="vi-VN"/>
        </w:rPr>
        <w:t xml:space="preserve"> trong Microsoft Office cho phép đối tượng tấn công thực thi mã từ xa.</w:t>
      </w:r>
    </w:p>
    <w:p w14:paraId="74D39FE4" w14:textId="77777777" w:rsidR="000763C7" w:rsidRPr="00220EBF" w:rsidRDefault="000763C7" w:rsidP="00220EBF">
      <w:pPr>
        <w:widowControl w:val="0"/>
        <w:spacing w:before="100"/>
        <w:ind w:firstLine="709"/>
        <w:jc w:val="both"/>
        <w:rPr>
          <w:rFonts w:ascii="Times New Roman" w:hAnsi="Times New Roman" w:cs="Times New Roman"/>
          <w:iCs/>
          <w:noProof/>
          <w:color w:val="auto"/>
          <w:sz w:val="27"/>
          <w:szCs w:val="27"/>
          <w:lang w:val="vi-VN"/>
        </w:rPr>
      </w:pPr>
      <w:r w:rsidRPr="00220EBF">
        <w:rPr>
          <w:rFonts w:ascii="Times New Roman" w:hAnsi="Times New Roman" w:cs="Times New Roman"/>
          <w:iCs/>
          <w:noProof/>
          <w:color w:val="auto"/>
          <w:sz w:val="27"/>
          <w:szCs w:val="27"/>
          <w:lang w:val="vi-VN"/>
        </w:rPr>
        <w:t xml:space="preserve">- Lỗ hổng an toàn thông tin </w:t>
      </w:r>
      <w:r w:rsidRPr="00220EBF">
        <w:rPr>
          <w:rFonts w:ascii="Times New Roman" w:hAnsi="Times New Roman" w:cs="Times New Roman"/>
          <w:b/>
          <w:bCs/>
          <w:iCs/>
          <w:noProof/>
          <w:color w:val="auto"/>
          <w:sz w:val="27"/>
          <w:szCs w:val="27"/>
          <w:lang w:val="vi-VN"/>
        </w:rPr>
        <w:t>CVE-2024-38080</w:t>
      </w:r>
      <w:r w:rsidRPr="00220EBF">
        <w:rPr>
          <w:rFonts w:ascii="Times New Roman" w:hAnsi="Times New Roman" w:cs="Times New Roman"/>
          <w:iCs/>
          <w:noProof/>
          <w:color w:val="auto"/>
          <w:sz w:val="27"/>
          <w:szCs w:val="27"/>
          <w:lang w:val="vi-VN"/>
        </w:rPr>
        <w:t xml:space="preserve"> trong Windows Hyper-V cho phép đối tượng tấn công thực hiện leo thang đặc quyền. Lỗ hổng hiện đang bị khai thác trong thực tế.</w:t>
      </w:r>
    </w:p>
    <w:p w14:paraId="75A9EFC0" w14:textId="6AA7AE89" w:rsidR="000763C7" w:rsidRPr="00220EBF" w:rsidRDefault="000763C7" w:rsidP="00220EBF">
      <w:pPr>
        <w:widowControl w:val="0"/>
        <w:spacing w:before="100"/>
        <w:ind w:firstLine="709"/>
        <w:jc w:val="both"/>
        <w:rPr>
          <w:rFonts w:ascii="Times New Roman" w:hAnsi="Times New Roman" w:cs="Times New Roman"/>
          <w:bCs/>
          <w:color w:val="000000" w:themeColor="text1"/>
          <w:spacing w:val="-4"/>
          <w:sz w:val="27"/>
          <w:szCs w:val="27"/>
        </w:rPr>
      </w:pPr>
      <w:r w:rsidRPr="00220EBF">
        <w:rPr>
          <w:rFonts w:ascii="Times New Roman" w:hAnsi="Times New Roman" w:cs="Times New Roman"/>
          <w:iCs/>
          <w:noProof/>
          <w:color w:val="auto"/>
          <w:sz w:val="27"/>
          <w:szCs w:val="27"/>
          <w:lang w:val="vi-VN"/>
        </w:rPr>
        <w:t xml:space="preserve">- Lỗ hổng an toàn thông tin </w:t>
      </w:r>
      <w:r w:rsidRPr="00220EBF">
        <w:rPr>
          <w:rFonts w:ascii="Times New Roman" w:hAnsi="Times New Roman" w:cs="Times New Roman"/>
          <w:b/>
          <w:bCs/>
          <w:iCs/>
          <w:noProof/>
          <w:color w:val="auto"/>
          <w:sz w:val="27"/>
          <w:szCs w:val="27"/>
          <w:lang w:val="vi-VN"/>
        </w:rPr>
        <w:t>CVE-2024-38112</w:t>
      </w:r>
      <w:r w:rsidRPr="00220EBF">
        <w:rPr>
          <w:rFonts w:ascii="Times New Roman" w:hAnsi="Times New Roman" w:cs="Times New Roman"/>
          <w:iCs/>
          <w:noProof/>
          <w:color w:val="auto"/>
          <w:sz w:val="27"/>
          <w:szCs w:val="27"/>
          <w:lang w:val="vi-VN"/>
        </w:rPr>
        <w:t xml:space="preserve"> trong Windows MSHTML Platform cho phép đối tượng tấn công thực hiện tấn công giả mạo (spoofing). Lỗ hổng hiện đang bị khai thác trong thực tế</w:t>
      </w:r>
      <w:r w:rsidRPr="00220EBF">
        <w:rPr>
          <w:rFonts w:ascii="Times New Roman" w:hAnsi="Times New Roman" w:cs="Times New Roman"/>
          <w:iCs/>
          <w:noProof/>
          <w:color w:val="auto"/>
          <w:sz w:val="27"/>
          <w:szCs w:val="27"/>
        </w:rPr>
        <w:t xml:space="preserve"> </w:t>
      </w:r>
      <w:r w:rsidRPr="00220EBF">
        <w:rPr>
          <w:rFonts w:ascii="Times New Roman" w:hAnsi="Times New Roman" w:cs="Times New Roman"/>
          <w:i/>
          <w:noProof/>
          <w:color w:val="auto"/>
          <w:sz w:val="27"/>
          <w:szCs w:val="27"/>
          <w:lang w:val="vi-VN"/>
        </w:rPr>
        <w:t>(Thông tin chi tiết các lỗ hổng bảo mật có tại phụ lụ</w:t>
      </w:r>
      <w:r w:rsidRPr="00220EBF">
        <w:rPr>
          <w:rFonts w:ascii="Times New Roman" w:hAnsi="Times New Roman" w:cs="Times New Roman"/>
          <w:i/>
          <w:noProof/>
          <w:color w:val="auto"/>
          <w:sz w:val="27"/>
          <w:szCs w:val="27"/>
        </w:rPr>
        <w:t>c</w:t>
      </w:r>
      <w:r w:rsidRPr="00220EBF">
        <w:rPr>
          <w:rFonts w:ascii="Times New Roman" w:hAnsi="Times New Roman" w:cs="Times New Roman"/>
          <w:i/>
          <w:noProof/>
          <w:color w:val="auto"/>
          <w:sz w:val="27"/>
          <w:szCs w:val="27"/>
          <w:lang w:val="vi-VN"/>
        </w:rPr>
        <w:t xml:space="preserve"> </w:t>
      </w:r>
      <w:r w:rsidR="00086E9A" w:rsidRPr="00220EBF">
        <w:rPr>
          <w:rFonts w:ascii="Times New Roman" w:hAnsi="Times New Roman" w:cs="Times New Roman"/>
          <w:i/>
          <w:noProof/>
          <w:color w:val="auto"/>
          <w:sz w:val="27"/>
          <w:szCs w:val="27"/>
        </w:rPr>
        <w:t xml:space="preserve">2 </w:t>
      </w:r>
      <w:r w:rsidRPr="00220EBF">
        <w:rPr>
          <w:rFonts w:ascii="Times New Roman" w:hAnsi="Times New Roman" w:cs="Times New Roman"/>
          <w:i/>
          <w:noProof/>
          <w:color w:val="auto"/>
          <w:sz w:val="27"/>
          <w:szCs w:val="27"/>
          <w:lang w:val="vi-VN"/>
        </w:rPr>
        <w:t>kèm theo).</w:t>
      </w:r>
    </w:p>
    <w:p w14:paraId="7F7BEE72" w14:textId="75504D6E" w:rsidR="005B3490" w:rsidRPr="00220EBF" w:rsidRDefault="005B3490" w:rsidP="00220EBF">
      <w:pPr>
        <w:spacing w:before="100"/>
        <w:ind w:firstLine="709"/>
        <w:jc w:val="both"/>
        <w:rPr>
          <w:rFonts w:ascii="Times New Roman" w:hAnsi="Times New Roman"/>
          <w:b/>
          <w:sz w:val="27"/>
          <w:szCs w:val="27"/>
        </w:rPr>
      </w:pPr>
      <w:r w:rsidRPr="00220EBF">
        <w:rPr>
          <w:rFonts w:ascii="Times New Roman" w:hAnsi="Times New Roman"/>
          <w:b/>
          <w:sz w:val="27"/>
          <w:szCs w:val="27"/>
        </w:rPr>
        <w:t xml:space="preserve">3. Triển khai công tác đảm bảo </w:t>
      </w:r>
      <w:proofErr w:type="gramStart"/>
      <w:r w:rsidRPr="00220EBF">
        <w:rPr>
          <w:rFonts w:ascii="Times New Roman" w:hAnsi="Times New Roman"/>
          <w:b/>
          <w:sz w:val="27"/>
          <w:szCs w:val="27"/>
        </w:rPr>
        <w:t>An</w:t>
      </w:r>
      <w:proofErr w:type="gramEnd"/>
      <w:r w:rsidRPr="00220EBF">
        <w:rPr>
          <w:rFonts w:ascii="Times New Roman" w:hAnsi="Times New Roman"/>
          <w:b/>
          <w:sz w:val="27"/>
          <w:szCs w:val="27"/>
        </w:rPr>
        <w:t xml:space="preserve"> toàn thông tin  </w:t>
      </w:r>
    </w:p>
    <w:p w14:paraId="652DAF94" w14:textId="50524708" w:rsidR="005B3490" w:rsidRPr="00220EBF" w:rsidRDefault="005B3490" w:rsidP="00220EBF">
      <w:pPr>
        <w:spacing w:before="100"/>
        <w:ind w:firstLine="709"/>
        <w:jc w:val="both"/>
        <w:rPr>
          <w:rFonts w:ascii="Times New Roman" w:hAnsi="Times New Roman"/>
          <w:sz w:val="27"/>
          <w:szCs w:val="27"/>
        </w:rPr>
      </w:pPr>
      <w:r w:rsidRPr="00220EBF">
        <w:rPr>
          <w:rFonts w:ascii="Times New Roman" w:hAnsi="Times New Roman"/>
          <w:sz w:val="27"/>
          <w:szCs w:val="27"/>
        </w:rPr>
        <w:t>Nhằm đảm bảo an toàn thông tin cho hệ thống thông tin của các cơ quan nhà nước trên địa bàn huyện, Phòng Văn hóa và Thông tin đề nghị các cơ quan, đơn vị, UBND các xã, thị trấn triển khai một số nội dung, cụ thể như sau:</w:t>
      </w:r>
    </w:p>
    <w:p w14:paraId="4C5D3475" w14:textId="6BE0F578" w:rsidR="005B3490" w:rsidRPr="00220EBF" w:rsidRDefault="005B3490" w:rsidP="00220EBF">
      <w:pPr>
        <w:widowControl w:val="0"/>
        <w:suppressAutoHyphens w:val="0"/>
        <w:spacing w:before="100"/>
        <w:ind w:firstLine="709"/>
        <w:jc w:val="both"/>
        <w:rPr>
          <w:rFonts w:ascii="Times New Roman" w:hAnsi="Times New Roman" w:cs="Times New Roman"/>
          <w:noProof/>
          <w:color w:val="000000" w:themeColor="text1"/>
          <w:sz w:val="27"/>
          <w:szCs w:val="27"/>
        </w:rPr>
      </w:pPr>
      <w:r w:rsidRPr="00220EBF">
        <w:rPr>
          <w:rFonts w:ascii="Times New Roman" w:hAnsi="Times New Roman" w:cs="Times New Roman"/>
          <w:noProof/>
          <w:color w:val="000000" w:themeColor="text1"/>
          <w:sz w:val="27"/>
          <w:szCs w:val="27"/>
        </w:rPr>
        <w:t xml:space="preserve">a. </w:t>
      </w:r>
      <w:r w:rsidR="00086E9A" w:rsidRPr="00220EBF">
        <w:rPr>
          <w:rFonts w:ascii="Times New Roman" w:hAnsi="Times New Roman" w:cs="Times New Roman"/>
          <w:sz w:val="27"/>
          <w:szCs w:val="27"/>
        </w:rPr>
        <w:t>Kiểm tra, rà soát hệ thống thông tin đang sử dụng có khả năng bị ảnh hưởng bởi rủi ro an toàn thông tin trên. Chủ động theo dõi các thông tin liên quan nhằm thực hiện khắc phục rủi ro trong trường hợp bị ảnh hưởng</w:t>
      </w:r>
      <w:r w:rsidRPr="00220EBF">
        <w:rPr>
          <w:rFonts w:ascii="Times New Roman" w:hAnsi="Times New Roman" w:cs="Times New Roman"/>
          <w:noProof/>
          <w:color w:val="000000" w:themeColor="text1"/>
          <w:sz w:val="27"/>
          <w:szCs w:val="27"/>
        </w:rPr>
        <w:t xml:space="preserve">. </w:t>
      </w:r>
      <w:r w:rsidR="00086E9A" w:rsidRPr="00220EBF">
        <w:rPr>
          <w:rFonts w:ascii="Times New Roman" w:hAnsi="Times New Roman" w:cs="Times New Roman"/>
          <w:noProof/>
          <w:color w:val="000000" w:themeColor="text1"/>
          <w:sz w:val="27"/>
          <w:szCs w:val="27"/>
        </w:rPr>
        <w:t xml:space="preserve"> </w:t>
      </w:r>
    </w:p>
    <w:p w14:paraId="38D1A490" w14:textId="6536093F" w:rsidR="00816E30" w:rsidRPr="00220EBF" w:rsidRDefault="005B3490" w:rsidP="00220EBF">
      <w:pPr>
        <w:widowControl w:val="0"/>
        <w:suppressAutoHyphens w:val="0"/>
        <w:spacing w:before="100"/>
        <w:ind w:firstLine="709"/>
        <w:jc w:val="both"/>
        <w:rPr>
          <w:rFonts w:ascii="Times New Roman" w:hAnsi="Times New Roman" w:cs="Times New Roman"/>
          <w:noProof/>
          <w:sz w:val="27"/>
          <w:szCs w:val="27"/>
        </w:rPr>
      </w:pPr>
      <w:r w:rsidRPr="00220EBF">
        <w:rPr>
          <w:rFonts w:ascii="Times New Roman" w:hAnsi="Times New Roman" w:cs="Times New Roman"/>
          <w:noProof/>
          <w:color w:val="000000" w:themeColor="text1"/>
          <w:sz w:val="27"/>
          <w:szCs w:val="27"/>
        </w:rPr>
        <w:t>b.</w:t>
      </w:r>
      <w:r w:rsidR="00EE3DDA" w:rsidRPr="00220EBF">
        <w:rPr>
          <w:rFonts w:ascii="Times New Roman" w:hAnsi="Times New Roman" w:cs="Times New Roman"/>
          <w:noProof/>
          <w:sz w:val="27"/>
          <w:szCs w:val="27"/>
          <w:lang w:val="vi-VN"/>
        </w:rPr>
        <w:t xml:space="preserve"> </w:t>
      </w:r>
      <w:r w:rsidRPr="00220EBF">
        <w:rPr>
          <w:rFonts w:ascii="Times New Roman" w:hAnsi="Times New Roman" w:cs="Times New Roman"/>
          <w:noProof/>
          <w:sz w:val="27"/>
          <w:szCs w:val="27"/>
          <w:lang w:val="vi-VN"/>
        </w:rPr>
        <w:t xml:space="preserve">Kiểm </w:t>
      </w:r>
      <w:r w:rsidR="003269E4" w:rsidRPr="00220EBF">
        <w:rPr>
          <w:rFonts w:ascii="Times New Roman" w:hAnsi="Times New Roman" w:cs="Times New Roman"/>
          <w:noProof/>
          <w:sz w:val="27"/>
          <w:szCs w:val="27"/>
          <w:lang w:val="vi-VN"/>
        </w:rPr>
        <w:t>tra, rà soát, xác định các máy tính sử dụng hệ điều hành Windows</w:t>
      </w:r>
      <w:r w:rsidR="00CB0C2D" w:rsidRPr="00220EBF">
        <w:rPr>
          <w:rFonts w:ascii="Times New Roman" w:hAnsi="Times New Roman" w:cs="Times New Roman"/>
          <w:noProof/>
          <w:sz w:val="27"/>
          <w:szCs w:val="27"/>
          <w:lang w:val="vi-VN"/>
        </w:rPr>
        <w:t>, Office</w:t>
      </w:r>
      <w:r w:rsidR="003269E4" w:rsidRPr="00220EBF">
        <w:rPr>
          <w:rFonts w:ascii="Times New Roman" w:hAnsi="Times New Roman" w:cs="Times New Roman"/>
          <w:noProof/>
          <w:sz w:val="27"/>
          <w:szCs w:val="27"/>
          <w:lang w:val="vi-VN"/>
        </w:rPr>
        <w:t xml:space="preserve"> có khả năng bị ảnh hưởng.</w:t>
      </w:r>
      <w:r w:rsidR="007666E5" w:rsidRPr="00220EBF">
        <w:rPr>
          <w:rFonts w:ascii="Times New Roman" w:hAnsi="Times New Roman" w:cs="Times New Roman"/>
          <w:noProof/>
          <w:sz w:val="27"/>
          <w:szCs w:val="27"/>
          <w:lang w:val="vi-VN"/>
        </w:rPr>
        <w:t xml:space="preserve"> </w:t>
      </w:r>
      <w:r w:rsidR="00D701F2" w:rsidRPr="00220EBF">
        <w:rPr>
          <w:rFonts w:ascii="Times New Roman" w:hAnsi="Times New Roman" w:cs="Times New Roman"/>
          <w:noProof/>
          <w:sz w:val="27"/>
          <w:szCs w:val="27"/>
          <w:lang w:val="vi-VN"/>
        </w:rPr>
        <w:t>Thực hiện cập nhật</w:t>
      </w:r>
      <w:r w:rsidR="00B7465B" w:rsidRPr="00220EBF">
        <w:rPr>
          <w:rFonts w:ascii="Times New Roman" w:hAnsi="Times New Roman" w:cs="Times New Roman"/>
          <w:noProof/>
          <w:sz w:val="27"/>
          <w:szCs w:val="27"/>
          <w:lang w:val="vi-VN"/>
        </w:rPr>
        <w:t xml:space="preserve"> bản vá kịp thời để tránh nguy cơ bị tấn công</w:t>
      </w:r>
      <w:r w:rsidRPr="00220EBF">
        <w:rPr>
          <w:rFonts w:ascii="Times New Roman" w:hAnsi="Times New Roman" w:cs="Times New Roman"/>
          <w:noProof/>
          <w:sz w:val="27"/>
          <w:szCs w:val="27"/>
        </w:rPr>
        <w:t xml:space="preserve">. </w:t>
      </w:r>
    </w:p>
    <w:p w14:paraId="4BA69F23" w14:textId="10185503" w:rsidR="005B3490" w:rsidRPr="00220EBF" w:rsidRDefault="00086E9A" w:rsidP="00220EBF">
      <w:pPr>
        <w:widowControl w:val="0"/>
        <w:suppressAutoHyphens w:val="0"/>
        <w:spacing w:before="100"/>
        <w:ind w:firstLine="709"/>
        <w:jc w:val="both"/>
        <w:rPr>
          <w:rFonts w:ascii="Times New Roman" w:hAnsi="Times New Roman" w:cs="Times New Roman"/>
          <w:noProof/>
          <w:color w:val="000000"/>
          <w:sz w:val="27"/>
          <w:szCs w:val="27"/>
        </w:rPr>
      </w:pPr>
      <w:r w:rsidRPr="00220EBF">
        <w:rPr>
          <w:rFonts w:ascii="Times New Roman" w:hAnsi="Times New Roman" w:cs="Times New Roman"/>
          <w:noProof/>
          <w:sz w:val="27"/>
          <w:szCs w:val="27"/>
          <w:lang w:val="vi-VN"/>
        </w:rPr>
        <w:t xml:space="preserve"> </w:t>
      </w:r>
      <w:r w:rsidR="005B3490" w:rsidRPr="00220EBF">
        <w:rPr>
          <w:rFonts w:ascii="Times New Roman" w:hAnsi="Times New Roman" w:cs="Times New Roman"/>
          <w:noProof/>
          <w:color w:val="000000"/>
          <w:sz w:val="27"/>
          <w:szCs w:val="27"/>
        </w:rPr>
        <w:t>c. Tăng cường giám sát và sẵn sàng phương án xử lý khi phát hiện có dấu hiệu bị khai thác, tấn công mạng; đồng thời thường xuyên theo dõi kênh cảnh báo của các cơ quan chức năng và các tổ chức lớn về an toàn thông tin để phát hiện kịp thời các nguy cơ tấn công mạng.</w:t>
      </w:r>
    </w:p>
    <w:p w14:paraId="08583B4B" w14:textId="77777777" w:rsidR="00D52EAB" w:rsidRPr="00220EBF" w:rsidRDefault="00D52EAB" w:rsidP="00220EBF">
      <w:pPr>
        <w:spacing w:before="100"/>
        <w:ind w:firstLine="709"/>
        <w:jc w:val="both"/>
        <w:rPr>
          <w:rFonts w:ascii="Times New Roman" w:hAnsi="Times New Roman"/>
          <w:sz w:val="27"/>
          <w:szCs w:val="27"/>
        </w:rPr>
      </w:pPr>
      <w:r w:rsidRPr="00220EBF">
        <w:rPr>
          <w:rFonts w:ascii="Times New Roman" w:hAnsi="Times New Roman"/>
          <w:sz w:val="27"/>
          <w:szCs w:val="27"/>
        </w:rPr>
        <w:t>* Trong trường hợp cần hỗ trợ, xin vui lòng liên hệ:</w:t>
      </w:r>
    </w:p>
    <w:p w14:paraId="3BE77261" w14:textId="77777777" w:rsidR="00D52EAB" w:rsidRPr="00220EBF" w:rsidRDefault="00D52EAB" w:rsidP="00220EBF">
      <w:pPr>
        <w:spacing w:before="100"/>
        <w:ind w:firstLine="709"/>
        <w:jc w:val="both"/>
        <w:rPr>
          <w:rFonts w:ascii="Times New Roman" w:hAnsi="Times New Roman"/>
          <w:sz w:val="27"/>
          <w:szCs w:val="27"/>
        </w:rPr>
      </w:pPr>
      <w:r w:rsidRPr="00220EBF">
        <w:rPr>
          <w:rFonts w:ascii="Times New Roman" w:hAnsi="Times New Roman"/>
          <w:sz w:val="27"/>
          <w:szCs w:val="27"/>
        </w:rPr>
        <w:t>- Ông Nguyễn Xuân Tùng - Trưởng phòng CNTT -  Sở TTTT. Điện thoại: 02633.541.542 hoặc 0975.886.197.</w:t>
      </w:r>
    </w:p>
    <w:p w14:paraId="391BCDAD" w14:textId="77777777" w:rsidR="00D52EAB" w:rsidRPr="00220EBF" w:rsidRDefault="00D52EAB" w:rsidP="00220EBF">
      <w:pPr>
        <w:spacing w:before="100"/>
        <w:ind w:firstLine="709"/>
        <w:jc w:val="both"/>
        <w:rPr>
          <w:rFonts w:ascii="Times New Roman" w:hAnsi="Times New Roman"/>
          <w:sz w:val="27"/>
          <w:szCs w:val="27"/>
        </w:rPr>
      </w:pPr>
      <w:r w:rsidRPr="00220EBF">
        <w:rPr>
          <w:rFonts w:ascii="Times New Roman" w:hAnsi="Times New Roman"/>
          <w:sz w:val="27"/>
          <w:szCs w:val="27"/>
        </w:rPr>
        <w:t>- Ông Phan Minh Hoàng - Trung tâm tích hợp dữ liệu và Chuyển đổi số - Sở TTTT. Điện thoại: 0984.497.451.</w:t>
      </w:r>
    </w:p>
    <w:p w14:paraId="7AAE48E6" w14:textId="77777777" w:rsidR="00D52EAB" w:rsidRPr="00220EBF" w:rsidRDefault="00D52EAB" w:rsidP="00220EBF">
      <w:pPr>
        <w:spacing w:before="100"/>
        <w:ind w:firstLine="709"/>
        <w:jc w:val="both"/>
        <w:rPr>
          <w:rFonts w:ascii="Times New Roman" w:hAnsi="Times New Roman"/>
          <w:sz w:val="27"/>
          <w:szCs w:val="27"/>
        </w:rPr>
      </w:pPr>
      <w:r w:rsidRPr="00220EBF">
        <w:rPr>
          <w:rFonts w:ascii="Times New Roman" w:hAnsi="Times New Roman"/>
          <w:sz w:val="27"/>
          <w:szCs w:val="27"/>
        </w:rPr>
        <w:t>- Ông Vũ Văn Tự - Chuyên viên Phòng Văn hóa và Thông tin. Điện thoại 02633.884.092 hoặc 0865. 254.585.</w:t>
      </w:r>
    </w:p>
    <w:p w14:paraId="0B2FA4B5" w14:textId="20A641D8" w:rsidR="00D52EAB" w:rsidRPr="00220EBF" w:rsidRDefault="00D52EAB" w:rsidP="00220EBF">
      <w:pPr>
        <w:spacing w:before="100"/>
        <w:ind w:firstLine="709"/>
        <w:jc w:val="both"/>
        <w:rPr>
          <w:rFonts w:ascii="Times New Roman" w:hAnsi="Times New Roman"/>
          <w:sz w:val="27"/>
          <w:szCs w:val="27"/>
        </w:rPr>
      </w:pPr>
      <w:r w:rsidRPr="00220EBF">
        <w:rPr>
          <w:rFonts w:ascii="Times New Roman" w:hAnsi="Times New Roman"/>
          <w:sz w:val="27"/>
          <w:szCs w:val="27"/>
        </w:rPr>
        <w:t xml:space="preserve">Trên đây là </w:t>
      </w:r>
      <w:r w:rsidR="00220EBF" w:rsidRPr="00220EBF">
        <w:rPr>
          <w:rFonts w:ascii="Times New Roman" w:hAnsi="Times New Roman" w:cs="Times New Roman"/>
          <w:noProof/>
          <w:sz w:val="27"/>
          <w:szCs w:val="27"/>
        </w:rPr>
        <w:t>cảnh báo lỗ hổng an toàn thông tin liên quan đến sản phẩm của CrowdStrike và</w:t>
      </w:r>
      <w:r w:rsidR="00220EBF" w:rsidRPr="00220EBF">
        <w:rPr>
          <w:rFonts w:ascii="Times New Roman" w:hAnsi="Times New Roman" w:cs="Times New Roman"/>
          <w:noProof/>
          <w:sz w:val="27"/>
          <w:szCs w:val="27"/>
          <w:lang w:val="vi-VN"/>
        </w:rPr>
        <w:t xml:space="preserve"> lỗ hổng bảo mật trong các sản phẩm Microsoft công bố tháng 07/2024</w:t>
      </w:r>
      <w:r w:rsidRPr="00220EBF">
        <w:rPr>
          <w:rFonts w:ascii="Times New Roman" w:hAnsi="Times New Roman"/>
          <w:sz w:val="27"/>
          <w:szCs w:val="27"/>
        </w:rPr>
        <w:t xml:space="preserve">. Kính đề nghị các cơ quan, đơn vị quan tâm triển khai thực hiện để đảm bảo an toàn, an ninh thông tin./. </w:t>
      </w:r>
    </w:p>
    <w:p w14:paraId="3DCE5EB0" w14:textId="77777777" w:rsidR="00D52EAB" w:rsidRPr="00D52EAB" w:rsidRDefault="00D52EAB" w:rsidP="00D52EAB">
      <w:pPr>
        <w:spacing w:before="120"/>
        <w:ind w:firstLine="709"/>
        <w:jc w:val="both"/>
        <w:rPr>
          <w:rFonts w:ascii="Times New Roman" w:hAnsi="Times New Roman"/>
          <w:sz w:val="4"/>
        </w:rPr>
      </w:pPr>
    </w:p>
    <w:tbl>
      <w:tblPr>
        <w:tblW w:w="0" w:type="auto"/>
        <w:tblInd w:w="108" w:type="dxa"/>
        <w:tblLook w:val="01E0" w:firstRow="1" w:lastRow="1" w:firstColumn="1" w:lastColumn="1" w:noHBand="0" w:noVBand="0"/>
      </w:tblPr>
      <w:tblGrid>
        <w:gridCol w:w="4820"/>
        <w:gridCol w:w="4080"/>
      </w:tblGrid>
      <w:tr w:rsidR="00D52EAB" w:rsidRPr="006F03FC" w14:paraId="47E0B9C9" w14:textId="77777777" w:rsidTr="00771FA7">
        <w:tc>
          <w:tcPr>
            <w:tcW w:w="4820" w:type="dxa"/>
            <w:shd w:val="clear" w:color="auto" w:fill="auto"/>
          </w:tcPr>
          <w:p w14:paraId="311362DA" w14:textId="77777777" w:rsidR="00D52EAB" w:rsidRPr="006F03FC" w:rsidRDefault="00D52EAB" w:rsidP="00771FA7">
            <w:pPr>
              <w:spacing w:before="120"/>
              <w:rPr>
                <w:rFonts w:ascii="Times New Roman" w:hAnsi="Times New Roman"/>
                <w:b/>
                <w:i/>
              </w:rPr>
            </w:pPr>
            <w:r w:rsidRPr="006F03FC">
              <w:rPr>
                <w:rFonts w:ascii="Times New Roman" w:hAnsi="Times New Roman"/>
                <w:b/>
                <w:i/>
              </w:rPr>
              <w:t>Nơi nhận:</w:t>
            </w:r>
          </w:p>
          <w:p w14:paraId="4FC401A9" w14:textId="77777777" w:rsidR="00D52EAB" w:rsidRDefault="00D52EAB" w:rsidP="00771FA7">
            <w:pPr>
              <w:rPr>
                <w:rFonts w:ascii="Times New Roman" w:hAnsi="Times New Roman"/>
                <w:sz w:val="22"/>
                <w:szCs w:val="22"/>
              </w:rPr>
            </w:pPr>
            <w:r w:rsidRPr="00774E8C">
              <w:rPr>
                <w:rFonts w:ascii="Times New Roman" w:hAnsi="Times New Roman"/>
                <w:sz w:val="22"/>
                <w:szCs w:val="22"/>
              </w:rPr>
              <w:t>- Như kính gửi;</w:t>
            </w:r>
          </w:p>
          <w:p w14:paraId="2D80A0A3" w14:textId="77777777" w:rsidR="00D52EAB" w:rsidRPr="00774E8C" w:rsidRDefault="00D52EAB" w:rsidP="00771FA7">
            <w:pPr>
              <w:rPr>
                <w:rFonts w:ascii="Times New Roman" w:hAnsi="Times New Roman"/>
                <w:sz w:val="22"/>
                <w:szCs w:val="22"/>
              </w:rPr>
            </w:pPr>
            <w:r w:rsidRPr="00774E8C">
              <w:rPr>
                <w:rFonts w:ascii="Times New Roman" w:hAnsi="Times New Roman"/>
                <w:sz w:val="22"/>
                <w:szCs w:val="22"/>
              </w:rPr>
              <w:t>- UBND huyện (</w:t>
            </w:r>
            <w:r>
              <w:rPr>
                <w:rFonts w:ascii="Times New Roman" w:hAnsi="Times New Roman"/>
                <w:sz w:val="22"/>
                <w:szCs w:val="22"/>
              </w:rPr>
              <w:t>b</w:t>
            </w:r>
            <w:r w:rsidRPr="00774E8C">
              <w:rPr>
                <w:rFonts w:ascii="Times New Roman" w:hAnsi="Times New Roman"/>
                <w:sz w:val="22"/>
                <w:szCs w:val="22"/>
              </w:rPr>
              <w:t>/c);</w:t>
            </w:r>
          </w:p>
          <w:p w14:paraId="3A9F6ACD" w14:textId="77777777" w:rsidR="00D52EAB" w:rsidRPr="00774E8C" w:rsidRDefault="00D52EAB" w:rsidP="00771FA7">
            <w:pPr>
              <w:rPr>
                <w:rFonts w:ascii="Times New Roman" w:hAnsi="Times New Roman"/>
                <w:sz w:val="22"/>
                <w:szCs w:val="22"/>
              </w:rPr>
            </w:pPr>
            <w:r w:rsidRPr="00774E8C">
              <w:rPr>
                <w:rFonts w:ascii="Times New Roman" w:hAnsi="Times New Roman"/>
                <w:sz w:val="22"/>
                <w:szCs w:val="22"/>
              </w:rPr>
              <w:t>- Trang TTĐT huyện;</w:t>
            </w:r>
          </w:p>
          <w:p w14:paraId="10D10F4B" w14:textId="77777777" w:rsidR="00D52EAB" w:rsidRPr="006F03FC" w:rsidRDefault="00D52EAB" w:rsidP="00771FA7">
            <w:pPr>
              <w:rPr>
                <w:rFonts w:ascii="Times New Roman" w:hAnsi="Times New Roman"/>
              </w:rPr>
            </w:pPr>
            <w:r w:rsidRPr="00774E8C">
              <w:rPr>
                <w:rFonts w:ascii="Times New Roman" w:hAnsi="Times New Roman"/>
                <w:sz w:val="22"/>
                <w:szCs w:val="22"/>
              </w:rPr>
              <w:t>- Lưu: VT, VHTT.</w:t>
            </w:r>
          </w:p>
        </w:tc>
        <w:tc>
          <w:tcPr>
            <w:tcW w:w="4080" w:type="dxa"/>
            <w:shd w:val="clear" w:color="auto" w:fill="auto"/>
          </w:tcPr>
          <w:p w14:paraId="3F447B66" w14:textId="77777777" w:rsidR="00D52EAB" w:rsidRPr="006F03FC" w:rsidRDefault="00D52EAB" w:rsidP="00771FA7">
            <w:pPr>
              <w:spacing w:before="120"/>
              <w:jc w:val="center"/>
              <w:rPr>
                <w:rFonts w:ascii="Times New Roman" w:hAnsi="Times New Roman"/>
                <w:b/>
              </w:rPr>
            </w:pPr>
            <w:r w:rsidRPr="006F03FC">
              <w:rPr>
                <w:rFonts w:ascii="Times New Roman" w:hAnsi="Times New Roman"/>
                <w:b/>
              </w:rPr>
              <w:t>TRƯỞNG PHÒNG</w:t>
            </w:r>
          </w:p>
          <w:p w14:paraId="413ED903" w14:textId="77777777" w:rsidR="00D52EAB" w:rsidRPr="006F03FC" w:rsidRDefault="00D52EAB" w:rsidP="00771FA7">
            <w:pPr>
              <w:spacing w:before="120"/>
              <w:jc w:val="center"/>
              <w:rPr>
                <w:rFonts w:ascii="Times New Roman" w:hAnsi="Times New Roman"/>
                <w:b/>
              </w:rPr>
            </w:pPr>
          </w:p>
          <w:p w14:paraId="7019B649" w14:textId="77777777" w:rsidR="00D52EAB" w:rsidRPr="00E45F10" w:rsidRDefault="00D52EAB" w:rsidP="00771FA7">
            <w:pPr>
              <w:spacing w:before="120"/>
              <w:jc w:val="center"/>
              <w:rPr>
                <w:rFonts w:ascii="Times New Roman" w:hAnsi="Times New Roman"/>
                <w:b/>
                <w:sz w:val="58"/>
              </w:rPr>
            </w:pPr>
          </w:p>
          <w:p w14:paraId="25730056" w14:textId="77777777" w:rsidR="00D52EAB" w:rsidRPr="006F03FC" w:rsidRDefault="00D52EAB" w:rsidP="00771FA7">
            <w:pPr>
              <w:spacing w:before="120"/>
              <w:jc w:val="center"/>
              <w:rPr>
                <w:rFonts w:ascii="Times New Roman" w:hAnsi="Times New Roman"/>
                <w:b/>
              </w:rPr>
            </w:pPr>
            <w:r>
              <w:rPr>
                <w:rFonts w:ascii="Times New Roman" w:hAnsi="Times New Roman"/>
                <w:b/>
              </w:rPr>
              <w:t xml:space="preserve">Lê Ngọc Dũng  </w:t>
            </w:r>
          </w:p>
        </w:tc>
      </w:tr>
    </w:tbl>
    <w:p w14:paraId="0A521203" w14:textId="46EE21BE" w:rsidR="00503347" w:rsidRPr="00693456" w:rsidRDefault="00904990">
      <w:pPr>
        <w:suppressAutoHyphens w:val="0"/>
        <w:spacing w:after="160" w:line="259" w:lineRule="auto"/>
        <w:rPr>
          <w:rFonts w:ascii="Times New Roman" w:hAnsi="Times New Roman" w:cs="Times New Roman"/>
          <w:b/>
          <w:noProof/>
          <w:lang w:val="vi-VN"/>
        </w:rPr>
      </w:pPr>
      <w:r w:rsidRPr="00693456">
        <w:rPr>
          <w:rFonts w:ascii="Times New Roman" w:hAnsi="Times New Roman" w:cs="Times New Roman"/>
          <w:b/>
          <w:noProof/>
          <w:lang w:val="vi-VN"/>
        </w:rPr>
        <w:br w:type="page"/>
      </w:r>
    </w:p>
    <w:p w14:paraId="6A956911" w14:textId="7F629D90" w:rsidR="008419BC" w:rsidRPr="008419BC" w:rsidRDefault="008419BC" w:rsidP="008419BC">
      <w:pPr>
        <w:suppressAutoHyphens w:val="0"/>
        <w:autoSpaceDE w:val="0"/>
        <w:autoSpaceDN w:val="0"/>
        <w:adjustRightInd w:val="0"/>
        <w:spacing w:before="120"/>
        <w:jc w:val="center"/>
        <w:rPr>
          <w:rFonts w:ascii="Times New Roman" w:eastAsia="Calibri" w:hAnsi="Times New Roman" w:cs="Times New Roman"/>
          <w:b/>
          <w:bCs/>
          <w:noProof/>
          <w:color w:val="000000"/>
          <w:lang w:eastAsia="en-US"/>
        </w:rPr>
      </w:pPr>
      <w:r w:rsidRPr="008419BC">
        <w:rPr>
          <w:rFonts w:ascii="Times New Roman" w:eastAsia="Calibri" w:hAnsi="Times New Roman" w:cs="Times New Roman"/>
          <w:b/>
          <w:bCs/>
          <w:noProof/>
          <w:color w:val="000000"/>
          <w:lang w:eastAsia="en-US"/>
        </w:rPr>
        <w:lastRenderedPageBreak/>
        <w:t>Phụ lục</w:t>
      </w:r>
      <w:r>
        <w:rPr>
          <w:rFonts w:ascii="Times New Roman" w:eastAsia="Calibri" w:hAnsi="Times New Roman" w:cs="Times New Roman"/>
          <w:b/>
          <w:bCs/>
          <w:noProof/>
          <w:color w:val="000000"/>
          <w:lang w:eastAsia="en-US"/>
        </w:rPr>
        <w:t xml:space="preserve"> 1</w:t>
      </w:r>
    </w:p>
    <w:p w14:paraId="00ECA4DF" w14:textId="77777777" w:rsidR="008419BC" w:rsidRPr="008419BC" w:rsidRDefault="008419BC" w:rsidP="008419BC">
      <w:pPr>
        <w:suppressAutoHyphens w:val="0"/>
        <w:autoSpaceDE w:val="0"/>
        <w:autoSpaceDN w:val="0"/>
        <w:adjustRightInd w:val="0"/>
        <w:spacing w:before="120"/>
        <w:jc w:val="center"/>
        <w:rPr>
          <w:rFonts w:ascii="Times New Roman" w:eastAsia="Calibri" w:hAnsi="Times New Roman" w:cs="Times New Roman"/>
          <w:b/>
          <w:bCs/>
          <w:noProof/>
          <w:color w:val="000000"/>
          <w:lang w:eastAsia="en-US"/>
        </w:rPr>
      </w:pPr>
      <w:r w:rsidRPr="008419BC">
        <w:rPr>
          <w:rFonts w:ascii="Times New Roman" w:eastAsia="Calibri" w:hAnsi="Times New Roman" w:cs="Times New Roman"/>
          <w:b/>
          <w:bCs/>
          <w:noProof/>
          <w:color w:val="000000"/>
          <w:lang w:eastAsia="en-US"/>
        </w:rPr>
        <w:t xml:space="preserve">THÔNG TIN CHI TIẾT VỀ RỦI RO AN TOÀN THÔNG TIN </w:t>
      </w:r>
    </w:p>
    <w:p w14:paraId="1B105B4C" w14:textId="36AB2908" w:rsidR="008419BC" w:rsidRPr="008419BC" w:rsidRDefault="008419BC" w:rsidP="008419BC">
      <w:pPr>
        <w:suppressAutoHyphens w:val="0"/>
        <w:autoSpaceDE w:val="0"/>
        <w:autoSpaceDN w:val="0"/>
        <w:adjustRightInd w:val="0"/>
        <w:spacing w:before="120"/>
        <w:jc w:val="center"/>
        <w:rPr>
          <w:rFonts w:ascii="Times New Roman" w:eastAsia="Calibri" w:hAnsi="Times New Roman" w:cs="Times New Roman"/>
          <w:i/>
          <w:iCs/>
          <w:noProof/>
          <w:color w:val="000000"/>
          <w:lang w:eastAsia="en-US"/>
        </w:rPr>
      </w:pPr>
      <w:r w:rsidRPr="008419BC">
        <w:rPr>
          <w:rFonts w:ascii="Times New Roman" w:eastAsia="Calibri" w:hAnsi="Times New Roman" w:cs="Times New Roman"/>
          <w:i/>
          <w:iCs/>
          <w:noProof/>
          <w:color w:val="000000"/>
          <w:lang w:val="vi-VN" w:eastAsia="en-US"/>
        </w:rPr>
        <w:t xml:space="preserve">(Kèm theo Văn </w:t>
      </w:r>
      <w:r>
        <w:rPr>
          <w:rFonts w:ascii="Times New Roman" w:eastAsia="Calibri" w:hAnsi="Times New Roman" w:cs="Times New Roman"/>
          <w:i/>
          <w:iCs/>
          <w:noProof/>
          <w:color w:val="000000"/>
          <w:lang w:eastAsia="en-US"/>
        </w:rPr>
        <w:t>bản s</w:t>
      </w:r>
      <w:r w:rsidRPr="008419BC">
        <w:rPr>
          <w:rFonts w:ascii="Times New Roman" w:eastAsia="Calibri" w:hAnsi="Times New Roman" w:cs="Times New Roman"/>
          <w:i/>
          <w:iCs/>
          <w:noProof/>
          <w:color w:val="000000"/>
          <w:lang w:val="vi-VN" w:eastAsia="en-US"/>
        </w:rPr>
        <w:t xml:space="preserve">ố: </w:t>
      </w:r>
      <w:r w:rsidR="008C0608">
        <w:rPr>
          <w:rFonts w:ascii="Times New Roman" w:eastAsia="Calibri" w:hAnsi="Times New Roman" w:cs="Times New Roman"/>
          <w:i/>
          <w:iCs/>
          <w:noProof/>
          <w:color w:val="000000"/>
          <w:lang w:eastAsia="en-US"/>
        </w:rPr>
        <w:t>98</w:t>
      </w:r>
      <w:r w:rsidRPr="008419BC">
        <w:rPr>
          <w:rFonts w:ascii="Times New Roman" w:eastAsia="Calibri" w:hAnsi="Times New Roman" w:cs="Times New Roman"/>
          <w:i/>
          <w:iCs/>
          <w:noProof/>
          <w:color w:val="000000"/>
          <w:lang w:val="vi-VN" w:eastAsia="en-US"/>
        </w:rPr>
        <w:t>/</w:t>
      </w:r>
      <w:r>
        <w:rPr>
          <w:rFonts w:ascii="Times New Roman" w:eastAsia="Calibri" w:hAnsi="Times New Roman" w:cs="Times New Roman"/>
          <w:i/>
          <w:iCs/>
          <w:noProof/>
          <w:color w:val="000000"/>
          <w:lang w:eastAsia="en-US"/>
        </w:rPr>
        <w:t>VHTT</w:t>
      </w:r>
      <w:r w:rsidRPr="008419BC">
        <w:rPr>
          <w:rFonts w:ascii="Times New Roman" w:eastAsia="Calibri" w:hAnsi="Times New Roman" w:cs="Times New Roman"/>
          <w:i/>
          <w:iCs/>
          <w:noProof/>
          <w:color w:val="000000"/>
          <w:lang w:val="vi-VN" w:eastAsia="en-US"/>
        </w:rPr>
        <w:t xml:space="preserve"> ngày  </w:t>
      </w:r>
      <w:r w:rsidR="008C0608">
        <w:rPr>
          <w:rFonts w:ascii="Times New Roman" w:eastAsia="Calibri" w:hAnsi="Times New Roman" w:cs="Times New Roman"/>
          <w:i/>
          <w:iCs/>
          <w:noProof/>
          <w:color w:val="000000"/>
          <w:lang w:eastAsia="en-US"/>
        </w:rPr>
        <w:t>31/7</w:t>
      </w:r>
      <w:r w:rsidRPr="008419BC">
        <w:rPr>
          <w:rFonts w:ascii="Times New Roman" w:eastAsia="Calibri" w:hAnsi="Times New Roman" w:cs="Times New Roman"/>
          <w:i/>
          <w:iCs/>
          <w:noProof/>
          <w:color w:val="000000"/>
          <w:lang w:val="vi-VN" w:eastAsia="en-US"/>
        </w:rPr>
        <w:t xml:space="preserve"> /2024</w:t>
      </w:r>
      <w:r>
        <w:rPr>
          <w:rFonts w:ascii="Times New Roman" w:eastAsia="Calibri" w:hAnsi="Times New Roman" w:cs="Times New Roman"/>
          <w:i/>
          <w:iCs/>
          <w:noProof/>
          <w:color w:val="000000"/>
          <w:lang w:eastAsia="en-US"/>
        </w:rPr>
        <w:t xml:space="preserve"> </w:t>
      </w:r>
      <w:r w:rsidRPr="008419BC">
        <w:rPr>
          <w:rFonts w:ascii="Times New Roman" w:eastAsia="Calibri" w:hAnsi="Times New Roman" w:cs="Times New Roman"/>
          <w:i/>
          <w:iCs/>
          <w:noProof/>
          <w:color w:val="000000"/>
          <w:lang w:val="vi-VN" w:eastAsia="en-US"/>
        </w:rPr>
        <w:t xml:space="preserve">của </w:t>
      </w:r>
      <w:r>
        <w:rPr>
          <w:rFonts w:ascii="Times New Roman" w:eastAsia="Calibri" w:hAnsi="Times New Roman" w:cs="Times New Roman"/>
          <w:i/>
          <w:iCs/>
          <w:noProof/>
          <w:color w:val="000000"/>
          <w:lang w:eastAsia="en-US"/>
        </w:rPr>
        <w:t>Phòng VHTT</w:t>
      </w:r>
      <w:r w:rsidRPr="008419BC">
        <w:rPr>
          <w:rFonts w:ascii="Times New Roman" w:eastAsia="Calibri" w:hAnsi="Times New Roman" w:cs="Times New Roman"/>
          <w:i/>
          <w:iCs/>
          <w:noProof/>
          <w:color w:val="000000"/>
          <w:lang w:val="vi-VN" w:eastAsia="en-US"/>
        </w:rPr>
        <w:t>)</w:t>
      </w:r>
    </w:p>
    <w:p w14:paraId="5D8B3422" w14:textId="77777777" w:rsidR="008419BC" w:rsidRPr="008419BC" w:rsidRDefault="008419BC" w:rsidP="008419BC">
      <w:pPr>
        <w:widowControl w:val="0"/>
        <w:spacing w:before="120"/>
        <w:ind w:firstLine="567"/>
        <w:jc w:val="both"/>
        <w:rPr>
          <w:rFonts w:ascii="Times New Roman" w:hAnsi="Times New Roman" w:cs="Times New Roman"/>
          <w:b/>
        </w:rPr>
      </w:pPr>
      <w:r w:rsidRPr="008419BC">
        <w:rPr>
          <w:rFonts w:ascii="Times New Roman" w:hAnsi="Times New Roman" w:cs="Times New Roman"/>
          <w:b/>
        </w:rPr>
        <w:t>1. Thông tin chi tiết về rủi ro an toàn thông tin liên quan đến sản phẩm của CrowdStrike</w:t>
      </w:r>
    </w:p>
    <w:p w14:paraId="405BE36A" w14:textId="77777777" w:rsidR="008419BC" w:rsidRPr="008419BC" w:rsidRDefault="008419BC" w:rsidP="008419BC">
      <w:pPr>
        <w:widowControl w:val="0"/>
        <w:spacing w:before="120"/>
        <w:ind w:firstLine="567"/>
        <w:jc w:val="both"/>
        <w:rPr>
          <w:rFonts w:ascii="Times New Roman" w:hAnsi="Times New Roman" w:cs="Times New Roman"/>
          <w:bCs/>
        </w:rPr>
      </w:pPr>
      <w:r w:rsidRPr="008419BC">
        <w:rPr>
          <w:rFonts w:ascii="Times New Roman" w:hAnsi="Times New Roman" w:cs="Times New Roman"/>
          <w:bCs/>
        </w:rPr>
        <w:t xml:space="preserve">Cục </w:t>
      </w:r>
      <w:proofErr w:type="gramStart"/>
      <w:r w:rsidRPr="008419BC">
        <w:rPr>
          <w:rFonts w:ascii="Times New Roman" w:hAnsi="Times New Roman" w:cs="Times New Roman"/>
          <w:bCs/>
        </w:rPr>
        <w:t>An</w:t>
      </w:r>
      <w:proofErr w:type="gramEnd"/>
      <w:r w:rsidRPr="008419BC">
        <w:rPr>
          <w:rFonts w:ascii="Times New Roman" w:hAnsi="Times New Roman" w:cs="Times New Roman"/>
          <w:bCs/>
        </w:rPr>
        <w:t xml:space="preserve"> toàn thông tin đã phát hiện rủi ro an toàn thông tin liên quan đến sản phẩm của CrowdStrike. Cụ thể, các máy tính chạy hệ điều hành Windows 10 và cài đặt phần mềm Falcon Sensor của hãng CrowdStrike đều gặp lỗi màn hình xanh (Blue Screen </w:t>
      </w:r>
      <w:proofErr w:type="gramStart"/>
      <w:r w:rsidRPr="008419BC">
        <w:rPr>
          <w:rFonts w:ascii="Times New Roman" w:hAnsi="Times New Roman" w:cs="Times New Roman"/>
          <w:bCs/>
        </w:rPr>
        <w:t>Of</w:t>
      </w:r>
      <w:proofErr w:type="gramEnd"/>
      <w:r w:rsidRPr="008419BC">
        <w:rPr>
          <w:rFonts w:ascii="Times New Roman" w:hAnsi="Times New Roman" w:cs="Times New Roman"/>
          <w:bCs/>
        </w:rPr>
        <w:t xml:space="preserve"> Death - BSOD) và không thể khởi động lại để hoạt động bình thường. Điều này gây ảnh hưởng tới hệ thống thông tin và hoạt động của cá nhân, cơ quan, tổ chức. Nhà phát triển CrowdStrike đã đưa ra thông báo xác nhận rủi ro và thực hiện khôi phục phần mềm Falcon Sensor để tránh gây thêm ảnh hưởng tới thiết bị của người dùng.</w:t>
      </w:r>
    </w:p>
    <w:p w14:paraId="2030409D" w14:textId="77777777" w:rsidR="008419BC" w:rsidRPr="008419BC" w:rsidRDefault="008419BC" w:rsidP="008419BC">
      <w:pPr>
        <w:widowControl w:val="0"/>
        <w:spacing w:before="120"/>
        <w:ind w:firstLine="567"/>
        <w:jc w:val="both"/>
        <w:rPr>
          <w:rFonts w:ascii="Times New Roman" w:hAnsi="Times New Roman" w:cs="Times New Roman"/>
          <w:b/>
          <w:color w:val="auto"/>
        </w:rPr>
      </w:pPr>
      <w:r w:rsidRPr="008419BC">
        <w:rPr>
          <w:rFonts w:ascii="Times New Roman" w:hAnsi="Times New Roman" w:cs="Times New Roman"/>
          <w:b/>
          <w:color w:val="auto"/>
        </w:rPr>
        <w:t>Hướng dẫn khắc phục đối với các thiết bị đã bị ảnh hưởng:</w:t>
      </w:r>
    </w:p>
    <w:p w14:paraId="762B781C" w14:textId="77777777" w:rsidR="008419BC" w:rsidRPr="008419BC" w:rsidRDefault="008419BC" w:rsidP="008419BC">
      <w:pPr>
        <w:widowControl w:val="0"/>
        <w:spacing w:before="120"/>
        <w:ind w:firstLine="567"/>
        <w:jc w:val="both"/>
        <w:rPr>
          <w:rFonts w:ascii="Times New Roman" w:hAnsi="Times New Roman" w:cs="Times New Roman"/>
          <w:color w:val="auto"/>
        </w:rPr>
      </w:pPr>
      <w:r w:rsidRPr="008419BC">
        <w:rPr>
          <w:rFonts w:ascii="Times New Roman" w:hAnsi="Times New Roman" w:cs="Times New Roman"/>
          <w:i/>
          <w:color w:val="auto"/>
        </w:rPr>
        <w:t>Bước 1:</w:t>
      </w:r>
      <w:r w:rsidRPr="008419BC">
        <w:rPr>
          <w:rFonts w:ascii="Times New Roman" w:hAnsi="Times New Roman" w:cs="Times New Roman"/>
          <w:color w:val="auto"/>
        </w:rPr>
        <w:t xml:space="preserve"> Khởi động lại máy tính và vào chế độ Safe Mode hoặc Windows Recovery Environment.</w:t>
      </w:r>
    </w:p>
    <w:p w14:paraId="7CABC966" w14:textId="77777777" w:rsidR="008419BC" w:rsidRPr="008419BC" w:rsidRDefault="008419BC" w:rsidP="008419BC">
      <w:pPr>
        <w:widowControl w:val="0"/>
        <w:spacing w:before="120"/>
        <w:ind w:firstLine="567"/>
        <w:jc w:val="both"/>
        <w:rPr>
          <w:rFonts w:ascii="Times New Roman" w:hAnsi="Times New Roman" w:cs="Times New Roman"/>
          <w:color w:val="auto"/>
        </w:rPr>
      </w:pPr>
      <w:r w:rsidRPr="008419BC">
        <w:rPr>
          <w:rFonts w:ascii="Times New Roman" w:hAnsi="Times New Roman" w:cs="Times New Roman"/>
          <w:i/>
          <w:color w:val="auto"/>
        </w:rPr>
        <w:t xml:space="preserve">Bước 2: </w:t>
      </w:r>
      <w:r w:rsidRPr="008419BC">
        <w:rPr>
          <w:rFonts w:ascii="Times New Roman" w:hAnsi="Times New Roman" w:cs="Times New Roman"/>
          <w:color w:val="auto"/>
        </w:rPr>
        <w:t>Truy cập thư mục “</w:t>
      </w:r>
      <w:r w:rsidRPr="008419BC">
        <w:rPr>
          <w:rFonts w:ascii="Times New Roman" w:hAnsi="Times New Roman" w:cs="Times New Roman"/>
          <w:color w:val="000000"/>
          <w:shd w:val="clear" w:color="auto" w:fill="FFFFFF"/>
        </w:rPr>
        <w:t>C:\Windows\System32\drivers\CrowdStrike”</w:t>
      </w:r>
    </w:p>
    <w:p w14:paraId="655A3860" w14:textId="77777777" w:rsidR="008419BC" w:rsidRPr="008419BC" w:rsidRDefault="008419BC" w:rsidP="008419BC">
      <w:pPr>
        <w:widowControl w:val="0"/>
        <w:spacing w:before="120"/>
        <w:ind w:firstLine="567"/>
        <w:jc w:val="both"/>
        <w:rPr>
          <w:rFonts w:ascii="Times New Roman" w:hAnsi="Times New Roman" w:cs="Times New Roman"/>
          <w:color w:val="auto"/>
        </w:rPr>
      </w:pPr>
      <w:r w:rsidRPr="008419BC">
        <w:rPr>
          <w:rFonts w:ascii="Times New Roman" w:hAnsi="Times New Roman" w:cs="Times New Roman"/>
          <w:i/>
          <w:color w:val="auto"/>
        </w:rPr>
        <w:t xml:space="preserve">Bước 3: </w:t>
      </w:r>
      <w:r w:rsidRPr="008419BC">
        <w:rPr>
          <w:rFonts w:ascii="Times New Roman" w:hAnsi="Times New Roman" w:cs="Times New Roman"/>
          <w:color w:val="auto"/>
        </w:rPr>
        <w:t>Xóa bỏ các tập tin có định dạng “</w:t>
      </w:r>
      <w:r w:rsidRPr="008419BC">
        <w:rPr>
          <w:rFonts w:ascii="Times New Roman" w:hAnsi="Times New Roman" w:cs="Times New Roman"/>
          <w:color w:val="000000"/>
          <w:shd w:val="clear" w:color="auto" w:fill="FFFFFF"/>
        </w:rPr>
        <w:t>C-00000291*.sys” (tập tin có định dạng .sys và tên bắt đầu bằng chuỗi C-00000291)</w:t>
      </w:r>
    </w:p>
    <w:p w14:paraId="5131B17C" w14:textId="77777777" w:rsidR="008419BC" w:rsidRPr="008419BC" w:rsidRDefault="008419BC" w:rsidP="008419BC">
      <w:pPr>
        <w:widowControl w:val="0"/>
        <w:spacing w:before="120"/>
        <w:ind w:firstLine="567"/>
        <w:jc w:val="both"/>
        <w:rPr>
          <w:rFonts w:ascii="Times New Roman" w:hAnsi="Times New Roman" w:cs="Times New Roman"/>
          <w:bCs/>
        </w:rPr>
      </w:pPr>
      <w:r w:rsidRPr="008419BC">
        <w:rPr>
          <w:rFonts w:ascii="Times New Roman" w:hAnsi="Times New Roman" w:cs="Times New Roman"/>
          <w:i/>
          <w:color w:val="auto"/>
        </w:rPr>
        <w:t>Bước 4:</w:t>
      </w:r>
      <w:r w:rsidRPr="008419BC">
        <w:rPr>
          <w:rFonts w:ascii="Times New Roman" w:hAnsi="Times New Roman" w:cs="Times New Roman"/>
          <w:color w:val="auto"/>
        </w:rPr>
        <w:t xml:space="preserve"> Khởi động lại máy tính và sử dụng như bình thường.</w:t>
      </w:r>
    </w:p>
    <w:p w14:paraId="7A72D07D" w14:textId="77777777" w:rsidR="008419BC" w:rsidRPr="008419BC" w:rsidRDefault="008419BC" w:rsidP="008419BC">
      <w:pPr>
        <w:widowControl w:val="0"/>
        <w:spacing w:before="120"/>
        <w:ind w:firstLine="567"/>
        <w:jc w:val="both"/>
        <w:rPr>
          <w:rFonts w:ascii="Times New Roman" w:hAnsi="Times New Roman" w:cs="Times New Roman"/>
          <w:b/>
        </w:rPr>
      </w:pPr>
      <w:r w:rsidRPr="008419BC">
        <w:rPr>
          <w:rFonts w:ascii="Times New Roman" w:hAnsi="Times New Roman" w:cs="Times New Roman"/>
          <w:b/>
        </w:rPr>
        <w:t>2. Tài liệu tham khảo</w:t>
      </w:r>
    </w:p>
    <w:p w14:paraId="21B54193" w14:textId="77777777" w:rsidR="008419BC" w:rsidRPr="008419BC" w:rsidRDefault="008419BC" w:rsidP="008419BC">
      <w:pPr>
        <w:widowControl w:val="0"/>
        <w:spacing w:before="120"/>
        <w:ind w:firstLine="567"/>
        <w:jc w:val="both"/>
        <w:rPr>
          <w:rFonts w:ascii="Times New Roman" w:hAnsi="Times New Roman" w:cs="Times New Roman"/>
          <w:color w:val="auto"/>
        </w:rPr>
      </w:pPr>
      <w:r w:rsidRPr="008419BC">
        <w:rPr>
          <w:rFonts w:ascii="Times New Roman" w:hAnsi="Times New Roman" w:cs="Times New Roman"/>
          <w:color w:val="auto"/>
        </w:rPr>
        <w:t>https://supportportal.crowdstrike.com/s/article/Tech-Alert-Windows-crashes-related-to-Falcon-Sensor-2024-07-19</w:t>
      </w:r>
    </w:p>
    <w:p w14:paraId="30202D41" w14:textId="77777777" w:rsidR="00E45F10" w:rsidRDefault="00E45F10">
      <w:pPr>
        <w:suppressAutoHyphens w:val="0"/>
        <w:spacing w:after="160" w:line="259" w:lineRule="auto"/>
        <w:rPr>
          <w:rFonts w:ascii="Times New Roman" w:hAnsi="Times New Roman" w:cs="Times New Roman"/>
          <w:b/>
          <w:noProof/>
          <w:lang w:val="vi-VN"/>
        </w:rPr>
      </w:pPr>
      <w:r>
        <w:rPr>
          <w:rFonts w:ascii="Times New Roman" w:hAnsi="Times New Roman" w:cs="Times New Roman"/>
          <w:b/>
          <w:noProof/>
          <w:lang w:val="vi-VN"/>
        </w:rPr>
        <w:br w:type="page"/>
      </w:r>
    </w:p>
    <w:p w14:paraId="4F3CBF2C" w14:textId="37220B81" w:rsidR="00B23F15" w:rsidRPr="00E45F10" w:rsidRDefault="00B23F15" w:rsidP="00E71301">
      <w:pPr>
        <w:widowControl w:val="0"/>
        <w:spacing w:line="312" w:lineRule="auto"/>
        <w:contextualSpacing/>
        <w:jc w:val="center"/>
        <w:rPr>
          <w:rFonts w:ascii="Times New Roman" w:hAnsi="Times New Roman" w:cs="Times New Roman"/>
          <w:noProof/>
        </w:rPr>
      </w:pPr>
      <w:r w:rsidRPr="00693456">
        <w:rPr>
          <w:rFonts w:ascii="Times New Roman" w:hAnsi="Times New Roman" w:cs="Times New Roman"/>
          <w:b/>
          <w:noProof/>
          <w:lang w:val="vi-VN"/>
        </w:rPr>
        <w:lastRenderedPageBreak/>
        <w:t>Phụ lục</w:t>
      </w:r>
      <w:r w:rsidR="00E45F10">
        <w:rPr>
          <w:rFonts w:ascii="Times New Roman" w:hAnsi="Times New Roman" w:cs="Times New Roman"/>
          <w:b/>
          <w:noProof/>
        </w:rPr>
        <w:t xml:space="preserve"> 2</w:t>
      </w:r>
    </w:p>
    <w:p w14:paraId="147C9627" w14:textId="77777777" w:rsidR="008419BC" w:rsidRPr="008419BC" w:rsidRDefault="008419BC" w:rsidP="008419BC">
      <w:pPr>
        <w:suppressAutoHyphens w:val="0"/>
        <w:autoSpaceDE w:val="0"/>
        <w:autoSpaceDN w:val="0"/>
        <w:adjustRightInd w:val="0"/>
        <w:spacing w:before="60" w:after="60"/>
        <w:jc w:val="center"/>
        <w:rPr>
          <w:rFonts w:ascii="Times New Roman" w:eastAsia="Calibri" w:hAnsi="Times New Roman" w:cs="Times New Roman"/>
          <w:noProof/>
          <w:color w:val="000000"/>
          <w:lang w:val="vi-VN" w:eastAsia="en-US"/>
        </w:rPr>
      </w:pPr>
      <w:r w:rsidRPr="008419BC">
        <w:rPr>
          <w:rFonts w:ascii="Times New Roman" w:eastAsia="Calibri" w:hAnsi="Times New Roman" w:cs="Times New Roman"/>
          <w:b/>
          <w:bCs/>
          <w:noProof/>
          <w:color w:val="000000"/>
          <w:lang w:val="vi-VN" w:eastAsia="en-US"/>
        </w:rPr>
        <w:t>Thông tin về các lỗ hổng bảo mật trong sản phẩm Microsoft</w:t>
      </w:r>
    </w:p>
    <w:p w14:paraId="1EF5E722" w14:textId="77777777" w:rsidR="008C0608" w:rsidRPr="008419BC" w:rsidRDefault="008C0608" w:rsidP="008C0608">
      <w:pPr>
        <w:suppressAutoHyphens w:val="0"/>
        <w:autoSpaceDE w:val="0"/>
        <w:autoSpaceDN w:val="0"/>
        <w:adjustRightInd w:val="0"/>
        <w:spacing w:before="120"/>
        <w:jc w:val="center"/>
        <w:rPr>
          <w:rFonts w:ascii="Times New Roman" w:eastAsia="Calibri" w:hAnsi="Times New Roman" w:cs="Times New Roman"/>
          <w:i/>
          <w:iCs/>
          <w:noProof/>
          <w:color w:val="000000"/>
          <w:lang w:eastAsia="en-US"/>
        </w:rPr>
      </w:pPr>
      <w:r w:rsidRPr="008419BC">
        <w:rPr>
          <w:rFonts w:ascii="Times New Roman" w:eastAsia="Calibri" w:hAnsi="Times New Roman" w:cs="Times New Roman"/>
          <w:i/>
          <w:iCs/>
          <w:noProof/>
          <w:color w:val="000000"/>
          <w:lang w:val="vi-VN" w:eastAsia="en-US"/>
        </w:rPr>
        <w:t xml:space="preserve">(Kèm theo Văn </w:t>
      </w:r>
      <w:r>
        <w:rPr>
          <w:rFonts w:ascii="Times New Roman" w:eastAsia="Calibri" w:hAnsi="Times New Roman" w:cs="Times New Roman"/>
          <w:i/>
          <w:iCs/>
          <w:noProof/>
          <w:color w:val="000000"/>
          <w:lang w:eastAsia="en-US"/>
        </w:rPr>
        <w:t>bản s</w:t>
      </w:r>
      <w:r w:rsidRPr="008419BC">
        <w:rPr>
          <w:rFonts w:ascii="Times New Roman" w:eastAsia="Calibri" w:hAnsi="Times New Roman" w:cs="Times New Roman"/>
          <w:i/>
          <w:iCs/>
          <w:noProof/>
          <w:color w:val="000000"/>
          <w:lang w:val="vi-VN" w:eastAsia="en-US"/>
        </w:rPr>
        <w:t xml:space="preserve">ố: </w:t>
      </w:r>
      <w:r>
        <w:rPr>
          <w:rFonts w:ascii="Times New Roman" w:eastAsia="Calibri" w:hAnsi="Times New Roman" w:cs="Times New Roman"/>
          <w:i/>
          <w:iCs/>
          <w:noProof/>
          <w:color w:val="000000"/>
          <w:lang w:eastAsia="en-US"/>
        </w:rPr>
        <w:t>98</w:t>
      </w:r>
      <w:r w:rsidRPr="008419BC">
        <w:rPr>
          <w:rFonts w:ascii="Times New Roman" w:eastAsia="Calibri" w:hAnsi="Times New Roman" w:cs="Times New Roman"/>
          <w:i/>
          <w:iCs/>
          <w:noProof/>
          <w:color w:val="000000"/>
          <w:lang w:val="vi-VN" w:eastAsia="en-US"/>
        </w:rPr>
        <w:t>/</w:t>
      </w:r>
      <w:r>
        <w:rPr>
          <w:rFonts w:ascii="Times New Roman" w:eastAsia="Calibri" w:hAnsi="Times New Roman" w:cs="Times New Roman"/>
          <w:i/>
          <w:iCs/>
          <w:noProof/>
          <w:color w:val="000000"/>
          <w:lang w:eastAsia="en-US"/>
        </w:rPr>
        <w:t>VHTT</w:t>
      </w:r>
      <w:r w:rsidRPr="008419BC">
        <w:rPr>
          <w:rFonts w:ascii="Times New Roman" w:eastAsia="Calibri" w:hAnsi="Times New Roman" w:cs="Times New Roman"/>
          <w:i/>
          <w:iCs/>
          <w:noProof/>
          <w:color w:val="000000"/>
          <w:lang w:val="vi-VN" w:eastAsia="en-US"/>
        </w:rPr>
        <w:t xml:space="preserve"> ngày  </w:t>
      </w:r>
      <w:r>
        <w:rPr>
          <w:rFonts w:ascii="Times New Roman" w:eastAsia="Calibri" w:hAnsi="Times New Roman" w:cs="Times New Roman"/>
          <w:i/>
          <w:iCs/>
          <w:noProof/>
          <w:color w:val="000000"/>
          <w:lang w:eastAsia="en-US"/>
        </w:rPr>
        <w:t>31/7</w:t>
      </w:r>
      <w:r w:rsidRPr="008419BC">
        <w:rPr>
          <w:rFonts w:ascii="Times New Roman" w:eastAsia="Calibri" w:hAnsi="Times New Roman" w:cs="Times New Roman"/>
          <w:i/>
          <w:iCs/>
          <w:noProof/>
          <w:color w:val="000000"/>
          <w:lang w:val="vi-VN" w:eastAsia="en-US"/>
        </w:rPr>
        <w:t xml:space="preserve"> /2024</w:t>
      </w:r>
      <w:r>
        <w:rPr>
          <w:rFonts w:ascii="Times New Roman" w:eastAsia="Calibri" w:hAnsi="Times New Roman" w:cs="Times New Roman"/>
          <w:i/>
          <w:iCs/>
          <w:noProof/>
          <w:color w:val="000000"/>
          <w:lang w:eastAsia="en-US"/>
        </w:rPr>
        <w:t xml:space="preserve"> </w:t>
      </w:r>
      <w:r w:rsidRPr="008419BC">
        <w:rPr>
          <w:rFonts w:ascii="Times New Roman" w:eastAsia="Calibri" w:hAnsi="Times New Roman" w:cs="Times New Roman"/>
          <w:i/>
          <w:iCs/>
          <w:noProof/>
          <w:color w:val="000000"/>
          <w:lang w:val="vi-VN" w:eastAsia="en-US"/>
        </w:rPr>
        <w:t xml:space="preserve">của </w:t>
      </w:r>
      <w:r>
        <w:rPr>
          <w:rFonts w:ascii="Times New Roman" w:eastAsia="Calibri" w:hAnsi="Times New Roman" w:cs="Times New Roman"/>
          <w:i/>
          <w:iCs/>
          <w:noProof/>
          <w:color w:val="000000"/>
          <w:lang w:eastAsia="en-US"/>
        </w:rPr>
        <w:t>Phòng VHTT</w:t>
      </w:r>
      <w:r w:rsidRPr="008419BC">
        <w:rPr>
          <w:rFonts w:ascii="Times New Roman" w:eastAsia="Calibri" w:hAnsi="Times New Roman" w:cs="Times New Roman"/>
          <w:i/>
          <w:iCs/>
          <w:noProof/>
          <w:color w:val="000000"/>
          <w:lang w:val="vi-VN" w:eastAsia="en-US"/>
        </w:rPr>
        <w:t>)</w:t>
      </w:r>
    </w:p>
    <w:p w14:paraId="6DE8E27B" w14:textId="77777777" w:rsidR="008419BC" w:rsidRPr="008C0608" w:rsidRDefault="008419BC" w:rsidP="008419BC">
      <w:pPr>
        <w:spacing w:before="60" w:after="60"/>
        <w:jc w:val="center"/>
        <w:rPr>
          <w:rFonts w:ascii="Times New Roman" w:hAnsi="Times New Roman" w:cs="Times New Roman"/>
          <w:noProof/>
          <w:sz w:val="18"/>
        </w:rPr>
      </w:pPr>
      <w:bookmarkStart w:id="0" w:name="_GoBack"/>
      <w:bookmarkEnd w:id="0"/>
    </w:p>
    <w:p w14:paraId="1A45812C" w14:textId="77777777" w:rsidR="008419BC" w:rsidRPr="008419BC" w:rsidRDefault="008419BC" w:rsidP="008419BC">
      <w:pPr>
        <w:pStyle w:val="ListParagraph"/>
        <w:widowControl w:val="0"/>
        <w:numPr>
          <w:ilvl w:val="0"/>
          <w:numId w:val="2"/>
        </w:numPr>
        <w:spacing w:before="60" w:after="60"/>
        <w:jc w:val="both"/>
        <w:rPr>
          <w:rFonts w:ascii="Times New Roman" w:hAnsi="Times New Roman" w:cs="Times New Roman"/>
          <w:b/>
          <w:noProof/>
          <w:lang w:val="vi-VN"/>
        </w:rPr>
      </w:pPr>
      <w:r w:rsidRPr="008419BC">
        <w:rPr>
          <w:rFonts w:ascii="Times New Roman" w:hAnsi="Times New Roman" w:cs="Times New Roman"/>
          <w:b/>
          <w:noProof/>
          <w:lang w:val="vi-VN"/>
        </w:rPr>
        <w:t>Thông tin các lỗ hổng bảo mật</w:t>
      </w:r>
    </w:p>
    <w:tbl>
      <w:tblPr>
        <w:tblStyle w:val="TableGrid1"/>
        <w:tblW w:w="9145" w:type="dxa"/>
        <w:tblInd w:w="5" w:type="dxa"/>
        <w:tblLayout w:type="fixed"/>
        <w:tblCellMar>
          <w:top w:w="9" w:type="dxa"/>
          <w:left w:w="106" w:type="dxa"/>
          <w:right w:w="11" w:type="dxa"/>
        </w:tblCellMar>
        <w:tblLook w:val="04A0" w:firstRow="1" w:lastRow="0" w:firstColumn="1" w:lastColumn="0" w:noHBand="0" w:noVBand="1"/>
      </w:tblPr>
      <w:tblGrid>
        <w:gridCol w:w="557"/>
        <w:gridCol w:w="2208"/>
        <w:gridCol w:w="3685"/>
        <w:gridCol w:w="2695"/>
      </w:tblGrid>
      <w:tr w:rsidR="008419BC" w:rsidRPr="008419BC" w14:paraId="28F72B73" w14:textId="77777777" w:rsidTr="008419BC">
        <w:trPr>
          <w:trHeight w:val="331"/>
        </w:trPr>
        <w:tc>
          <w:tcPr>
            <w:tcW w:w="557" w:type="dxa"/>
            <w:tcBorders>
              <w:top w:val="single" w:sz="4" w:space="0" w:color="000000"/>
              <w:left w:val="single" w:sz="4" w:space="0" w:color="000000"/>
              <w:bottom w:val="single" w:sz="4" w:space="0" w:color="000000"/>
              <w:right w:val="single" w:sz="4" w:space="0" w:color="000000"/>
            </w:tcBorders>
            <w:vAlign w:val="center"/>
          </w:tcPr>
          <w:p w14:paraId="77792B74" w14:textId="77777777" w:rsidR="008419BC" w:rsidRPr="008419BC" w:rsidRDefault="008419BC" w:rsidP="008419BC">
            <w:pPr>
              <w:suppressAutoHyphens w:val="0"/>
              <w:spacing w:before="60" w:after="60"/>
              <w:ind w:left="-117"/>
              <w:jc w:val="both"/>
              <w:rPr>
                <w:rFonts w:ascii="Times New Roman" w:hAnsi="Times New Roman" w:cs="Times New Roman"/>
                <w:color w:val="000000"/>
                <w:lang w:eastAsia="en-US"/>
              </w:rPr>
            </w:pPr>
            <w:bookmarkStart w:id="1" w:name="_Hlk163651691"/>
            <w:r w:rsidRPr="008419BC">
              <w:rPr>
                <w:rFonts w:ascii="Times New Roman" w:hAnsi="Times New Roman" w:cs="Times New Roman"/>
                <w:b/>
                <w:lang w:eastAsia="en-US"/>
              </w:rPr>
              <w:t xml:space="preserve">STT </w:t>
            </w:r>
          </w:p>
        </w:tc>
        <w:tc>
          <w:tcPr>
            <w:tcW w:w="2208" w:type="dxa"/>
            <w:tcBorders>
              <w:top w:val="single" w:sz="4" w:space="0" w:color="000000"/>
              <w:left w:val="single" w:sz="4" w:space="0" w:color="000000"/>
              <w:bottom w:val="single" w:sz="4" w:space="0" w:color="000000"/>
              <w:right w:val="single" w:sz="4" w:space="0" w:color="000000"/>
            </w:tcBorders>
            <w:vAlign w:val="center"/>
          </w:tcPr>
          <w:p w14:paraId="7E85035D" w14:textId="77777777" w:rsidR="008419BC" w:rsidRPr="008419BC" w:rsidRDefault="008419BC" w:rsidP="008419BC">
            <w:pPr>
              <w:suppressAutoHyphens w:val="0"/>
              <w:spacing w:before="60" w:after="60"/>
              <w:ind w:right="97"/>
              <w:jc w:val="center"/>
              <w:rPr>
                <w:rFonts w:ascii="Times New Roman" w:hAnsi="Times New Roman" w:cs="Times New Roman"/>
                <w:color w:val="000000"/>
                <w:lang w:eastAsia="en-US"/>
              </w:rPr>
            </w:pPr>
            <w:r w:rsidRPr="008419BC">
              <w:rPr>
                <w:rFonts w:ascii="Times New Roman" w:hAnsi="Times New Roman" w:cs="Times New Roman"/>
                <w:b/>
                <w:lang w:eastAsia="en-US"/>
              </w:rPr>
              <w:t xml:space="preserve">CVE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4FDEFB4C" w14:textId="77777777" w:rsidR="008419BC" w:rsidRPr="008419BC" w:rsidRDefault="008419BC" w:rsidP="008419BC">
            <w:pPr>
              <w:suppressAutoHyphens w:val="0"/>
              <w:spacing w:before="60" w:after="60"/>
              <w:ind w:right="100"/>
              <w:jc w:val="center"/>
              <w:rPr>
                <w:rFonts w:ascii="Times New Roman" w:hAnsi="Times New Roman" w:cs="Times New Roman"/>
                <w:color w:val="000000"/>
                <w:lang w:eastAsia="en-US"/>
              </w:rPr>
            </w:pPr>
            <w:r w:rsidRPr="008419BC">
              <w:rPr>
                <w:rFonts w:ascii="Times New Roman" w:hAnsi="Times New Roman" w:cs="Times New Roman"/>
                <w:b/>
                <w:lang w:eastAsia="en-US"/>
              </w:rPr>
              <w:t xml:space="preserve">Mô tả </w:t>
            </w:r>
          </w:p>
        </w:tc>
        <w:tc>
          <w:tcPr>
            <w:tcW w:w="2695" w:type="dxa"/>
            <w:tcBorders>
              <w:top w:val="single" w:sz="4" w:space="0" w:color="000000"/>
              <w:left w:val="single" w:sz="4" w:space="0" w:color="000000"/>
              <w:bottom w:val="single" w:sz="4" w:space="0" w:color="000000"/>
              <w:right w:val="single" w:sz="4" w:space="0" w:color="000000"/>
            </w:tcBorders>
            <w:vAlign w:val="center"/>
          </w:tcPr>
          <w:p w14:paraId="385B7DD5" w14:textId="77777777" w:rsidR="008419BC" w:rsidRPr="008419BC" w:rsidRDefault="008419BC" w:rsidP="008419BC">
            <w:pPr>
              <w:suppressAutoHyphens w:val="0"/>
              <w:spacing w:before="60" w:after="60"/>
              <w:ind w:right="99"/>
              <w:jc w:val="center"/>
              <w:rPr>
                <w:rFonts w:ascii="Times New Roman" w:hAnsi="Times New Roman" w:cs="Times New Roman"/>
                <w:color w:val="000000"/>
                <w:lang w:eastAsia="en-US"/>
              </w:rPr>
            </w:pPr>
            <w:r w:rsidRPr="008419BC">
              <w:rPr>
                <w:rFonts w:ascii="Times New Roman" w:hAnsi="Times New Roman" w:cs="Times New Roman"/>
                <w:b/>
                <w:lang w:eastAsia="en-US"/>
              </w:rPr>
              <w:t xml:space="preserve">Link tham khảo </w:t>
            </w:r>
          </w:p>
        </w:tc>
      </w:tr>
      <w:tr w:rsidR="008419BC" w:rsidRPr="008419BC" w14:paraId="5B1457C0" w14:textId="77777777" w:rsidTr="008419BC">
        <w:trPr>
          <w:trHeight w:val="2588"/>
        </w:trPr>
        <w:tc>
          <w:tcPr>
            <w:tcW w:w="557" w:type="dxa"/>
            <w:tcBorders>
              <w:top w:val="single" w:sz="4" w:space="0" w:color="000000"/>
              <w:left w:val="single" w:sz="4" w:space="0" w:color="000000"/>
              <w:bottom w:val="single" w:sz="4" w:space="0" w:color="000000"/>
              <w:right w:val="single" w:sz="4" w:space="0" w:color="000000"/>
            </w:tcBorders>
            <w:vAlign w:val="center"/>
          </w:tcPr>
          <w:p w14:paraId="2D4A90CD" w14:textId="77777777" w:rsidR="008419BC" w:rsidRPr="008419BC" w:rsidRDefault="008419BC" w:rsidP="008419BC">
            <w:pPr>
              <w:suppressAutoHyphens w:val="0"/>
              <w:spacing w:before="60" w:after="60"/>
              <w:ind w:right="95"/>
              <w:jc w:val="center"/>
              <w:rPr>
                <w:rFonts w:ascii="Times New Roman" w:hAnsi="Times New Roman" w:cs="Times New Roman"/>
                <w:color w:val="000000"/>
                <w:lang w:eastAsia="en-US"/>
              </w:rPr>
            </w:pPr>
            <w:r w:rsidRPr="008419BC">
              <w:rPr>
                <w:rFonts w:ascii="Times New Roman" w:hAnsi="Times New Roman" w:cs="Times New Roman"/>
                <w:color w:val="000000"/>
                <w:lang w:eastAsia="en-US"/>
              </w:rPr>
              <w:t>1</w:t>
            </w:r>
          </w:p>
        </w:tc>
        <w:tc>
          <w:tcPr>
            <w:tcW w:w="2208" w:type="dxa"/>
            <w:tcBorders>
              <w:top w:val="single" w:sz="4" w:space="0" w:color="000000"/>
              <w:left w:val="single" w:sz="4" w:space="0" w:color="000000"/>
              <w:bottom w:val="single" w:sz="4" w:space="0" w:color="000000"/>
              <w:right w:val="single" w:sz="4" w:space="0" w:color="000000"/>
            </w:tcBorders>
            <w:vAlign w:val="center"/>
          </w:tcPr>
          <w:p w14:paraId="20A1E0E4"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CVE-2024-38074</w:t>
            </w:r>
          </w:p>
          <w:p w14:paraId="7D3D4B30"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CVE-2024-38076</w:t>
            </w:r>
          </w:p>
          <w:p w14:paraId="337A71C4" w14:textId="77777777" w:rsidR="008419BC" w:rsidRPr="008419BC" w:rsidRDefault="008419BC" w:rsidP="008419BC">
            <w:pPr>
              <w:suppressAutoHyphens w:val="0"/>
              <w:spacing w:before="60" w:after="60"/>
              <w:rPr>
                <w:rFonts w:ascii="Times New Roman" w:hAnsi="Times New Roman" w:cs="Times New Roman"/>
                <w:color w:val="000000"/>
                <w:lang w:eastAsia="en-US"/>
              </w:rPr>
            </w:pPr>
            <w:r w:rsidRPr="008419BC">
              <w:rPr>
                <w:rFonts w:ascii="Times New Roman" w:hAnsi="Times New Roman" w:cs="Times New Roman"/>
              </w:rPr>
              <w:t>CVE-2024-38077</w:t>
            </w:r>
          </w:p>
        </w:tc>
        <w:tc>
          <w:tcPr>
            <w:tcW w:w="3685" w:type="dxa"/>
            <w:tcBorders>
              <w:top w:val="single" w:sz="4" w:space="0" w:color="000000"/>
              <w:left w:val="single" w:sz="4" w:space="0" w:color="000000"/>
              <w:bottom w:val="single" w:sz="4" w:space="0" w:color="000000"/>
              <w:right w:val="single" w:sz="4" w:space="0" w:color="000000"/>
            </w:tcBorders>
            <w:vAlign w:val="center"/>
          </w:tcPr>
          <w:p w14:paraId="7B6B3375"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Điểm CVSS: 9.8 (Nghiêm trọng)</w:t>
            </w:r>
          </w:p>
          <w:p w14:paraId="5AA205BD"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Mô tả: Lỗ hổng trong Windows Remote Desktop Licensing Service cho phép đối tượng tấn công thực thi mã từ xa</w:t>
            </w:r>
            <w:r w:rsidRPr="008419BC">
              <w:rPr>
                <w:rFonts w:ascii="Times New Roman" w:hAnsi="Times New Roman" w:cs="Times New Roman"/>
                <w:lang w:val="vi-VN"/>
              </w:rPr>
              <w:t>.</w:t>
            </w:r>
          </w:p>
          <w:p w14:paraId="14C315C7" w14:textId="77777777" w:rsidR="008419BC" w:rsidRPr="008419BC" w:rsidRDefault="008419BC" w:rsidP="008419BC">
            <w:pPr>
              <w:suppressAutoHyphens w:val="0"/>
              <w:spacing w:before="60" w:after="60"/>
              <w:ind w:right="94"/>
              <w:jc w:val="both"/>
              <w:rPr>
                <w:rFonts w:ascii="Times New Roman" w:hAnsi="Times New Roman" w:cs="Times New Roman"/>
                <w:color w:val="000000"/>
                <w:lang w:eastAsia="en-US"/>
              </w:rPr>
            </w:pPr>
            <w:r w:rsidRPr="008419BC">
              <w:rPr>
                <w:rFonts w:ascii="Times New Roman" w:hAnsi="Times New Roman" w:cs="Times New Roman"/>
              </w:rPr>
              <w:t>- Ảnh hưởng: Windows Server 2008, 2012, 2016, 2019, 2022.</w:t>
            </w:r>
          </w:p>
        </w:tc>
        <w:tc>
          <w:tcPr>
            <w:tcW w:w="2695" w:type="dxa"/>
            <w:tcBorders>
              <w:top w:val="single" w:sz="4" w:space="0" w:color="000000"/>
              <w:left w:val="single" w:sz="4" w:space="0" w:color="000000"/>
              <w:bottom w:val="single" w:sz="4" w:space="0" w:color="000000"/>
              <w:right w:val="single" w:sz="4" w:space="0" w:color="000000"/>
            </w:tcBorders>
            <w:vAlign w:val="center"/>
          </w:tcPr>
          <w:p w14:paraId="1B273F46"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https://msrc.microsoft.com/update-guide/vulnerability/CVE-2024-38074</w:t>
            </w:r>
          </w:p>
          <w:p w14:paraId="4BB31AF3"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https://msrc.microsoft.com/update-guide/vulnerability/CVE-2024-38076</w:t>
            </w:r>
          </w:p>
          <w:p w14:paraId="311DB0CC" w14:textId="77777777" w:rsidR="008419BC" w:rsidRPr="008419BC" w:rsidRDefault="008419BC" w:rsidP="008419BC">
            <w:pPr>
              <w:suppressAutoHyphens w:val="0"/>
              <w:spacing w:before="60" w:after="60"/>
              <w:ind w:left="2"/>
              <w:jc w:val="center"/>
              <w:rPr>
                <w:rFonts w:ascii="Times New Roman" w:hAnsi="Times New Roman" w:cs="Times New Roman"/>
                <w:color w:val="000000"/>
                <w:lang w:eastAsia="en-US"/>
              </w:rPr>
            </w:pPr>
            <w:r w:rsidRPr="008419BC">
              <w:rPr>
                <w:rFonts w:ascii="Times New Roman" w:hAnsi="Times New Roman" w:cs="Times New Roman"/>
              </w:rPr>
              <w:t>https://msrc.microsoft.com/update-guide/vulnerability/CVE-2024-38077</w:t>
            </w:r>
          </w:p>
        </w:tc>
      </w:tr>
      <w:tr w:rsidR="008419BC" w:rsidRPr="008419BC" w14:paraId="02572B7C" w14:textId="77777777" w:rsidTr="008419BC">
        <w:trPr>
          <w:trHeight w:val="2588"/>
        </w:trPr>
        <w:tc>
          <w:tcPr>
            <w:tcW w:w="557" w:type="dxa"/>
            <w:tcBorders>
              <w:top w:val="single" w:sz="4" w:space="0" w:color="000000"/>
              <w:left w:val="single" w:sz="4" w:space="0" w:color="000000"/>
              <w:bottom w:val="single" w:sz="4" w:space="0" w:color="000000"/>
              <w:right w:val="single" w:sz="4" w:space="0" w:color="000000"/>
            </w:tcBorders>
            <w:vAlign w:val="center"/>
          </w:tcPr>
          <w:p w14:paraId="36775231" w14:textId="77777777" w:rsidR="008419BC" w:rsidRPr="008419BC" w:rsidRDefault="008419BC" w:rsidP="008419BC">
            <w:pPr>
              <w:suppressAutoHyphens w:val="0"/>
              <w:spacing w:before="60" w:after="60"/>
              <w:ind w:right="95"/>
              <w:jc w:val="center"/>
              <w:rPr>
                <w:rFonts w:ascii="Times New Roman" w:hAnsi="Times New Roman" w:cs="Times New Roman"/>
                <w:color w:val="000000"/>
                <w:lang w:eastAsia="en-US"/>
              </w:rPr>
            </w:pPr>
            <w:r w:rsidRPr="008419BC">
              <w:rPr>
                <w:rFonts w:ascii="Times New Roman" w:hAnsi="Times New Roman" w:cs="Times New Roman"/>
                <w:color w:val="000000"/>
                <w:lang w:eastAsia="en-US"/>
              </w:rPr>
              <w:t>2</w:t>
            </w:r>
          </w:p>
        </w:tc>
        <w:tc>
          <w:tcPr>
            <w:tcW w:w="2208" w:type="dxa"/>
            <w:tcBorders>
              <w:top w:val="single" w:sz="4" w:space="0" w:color="000000"/>
              <w:left w:val="single" w:sz="4" w:space="0" w:color="000000"/>
              <w:bottom w:val="single" w:sz="4" w:space="0" w:color="000000"/>
              <w:right w:val="single" w:sz="4" w:space="0" w:color="000000"/>
            </w:tcBorders>
            <w:vAlign w:val="center"/>
          </w:tcPr>
          <w:p w14:paraId="1A98FBCB"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CVE-2024-38060</w:t>
            </w:r>
          </w:p>
        </w:tc>
        <w:tc>
          <w:tcPr>
            <w:tcW w:w="3685" w:type="dxa"/>
            <w:tcBorders>
              <w:top w:val="single" w:sz="4" w:space="0" w:color="000000"/>
              <w:left w:val="single" w:sz="4" w:space="0" w:color="000000"/>
              <w:bottom w:val="single" w:sz="4" w:space="0" w:color="000000"/>
              <w:right w:val="single" w:sz="4" w:space="0" w:color="000000"/>
            </w:tcBorders>
            <w:vAlign w:val="center"/>
          </w:tcPr>
          <w:p w14:paraId="7A0053FD"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Điểm CVSS: 8.8 (Nghiêm trọng)</w:t>
            </w:r>
          </w:p>
          <w:p w14:paraId="79A3086B"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Mô tả: Lỗ hổng trong Windows Imaging Component cho phép đối tượng tấn công thực thi mã từ xa</w:t>
            </w:r>
            <w:r w:rsidRPr="008419BC">
              <w:rPr>
                <w:rFonts w:ascii="Times New Roman" w:hAnsi="Times New Roman" w:cs="Times New Roman"/>
                <w:lang w:val="vi-VN"/>
              </w:rPr>
              <w:t>.</w:t>
            </w:r>
          </w:p>
          <w:p w14:paraId="7E86E648"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Ảnh hưởng: Windows 10, Windows 11, Windows Server 2008, 2012, 2016, 2019, 2022.</w:t>
            </w:r>
          </w:p>
        </w:tc>
        <w:tc>
          <w:tcPr>
            <w:tcW w:w="2695" w:type="dxa"/>
            <w:tcBorders>
              <w:top w:val="single" w:sz="4" w:space="0" w:color="000000"/>
              <w:left w:val="single" w:sz="4" w:space="0" w:color="000000"/>
              <w:bottom w:val="single" w:sz="4" w:space="0" w:color="000000"/>
              <w:right w:val="single" w:sz="4" w:space="0" w:color="000000"/>
            </w:tcBorders>
            <w:vAlign w:val="center"/>
          </w:tcPr>
          <w:p w14:paraId="183D4A46"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https://msrc.microsoft.com/update-guide/vulnerability/CVE-2024-38060</w:t>
            </w:r>
          </w:p>
        </w:tc>
      </w:tr>
      <w:tr w:rsidR="008419BC" w:rsidRPr="008419BC" w14:paraId="272F5B15" w14:textId="77777777" w:rsidTr="008419BC">
        <w:trPr>
          <w:trHeight w:val="972"/>
        </w:trPr>
        <w:tc>
          <w:tcPr>
            <w:tcW w:w="557" w:type="dxa"/>
            <w:tcBorders>
              <w:top w:val="single" w:sz="4" w:space="0" w:color="000000"/>
              <w:left w:val="single" w:sz="4" w:space="0" w:color="000000"/>
              <w:bottom w:val="single" w:sz="4" w:space="0" w:color="000000"/>
              <w:right w:val="single" w:sz="4" w:space="0" w:color="000000"/>
            </w:tcBorders>
            <w:vAlign w:val="center"/>
          </w:tcPr>
          <w:p w14:paraId="652BF588" w14:textId="77777777" w:rsidR="008419BC" w:rsidRPr="008419BC" w:rsidRDefault="008419BC" w:rsidP="008419BC">
            <w:pPr>
              <w:suppressAutoHyphens w:val="0"/>
              <w:spacing w:before="60" w:after="60"/>
              <w:ind w:right="95"/>
              <w:jc w:val="center"/>
              <w:rPr>
                <w:rFonts w:ascii="Times New Roman" w:hAnsi="Times New Roman" w:cs="Times New Roman"/>
                <w:color w:val="000000"/>
                <w:lang w:eastAsia="en-US"/>
              </w:rPr>
            </w:pPr>
            <w:r w:rsidRPr="008419BC">
              <w:rPr>
                <w:rFonts w:ascii="Times New Roman" w:hAnsi="Times New Roman" w:cs="Times New Roman"/>
                <w:color w:val="000000"/>
                <w:lang w:eastAsia="en-US"/>
              </w:rPr>
              <w:t>3</w:t>
            </w:r>
          </w:p>
        </w:tc>
        <w:tc>
          <w:tcPr>
            <w:tcW w:w="2208" w:type="dxa"/>
            <w:tcBorders>
              <w:top w:val="single" w:sz="4" w:space="0" w:color="000000"/>
              <w:left w:val="single" w:sz="4" w:space="0" w:color="000000"/>
              <w:bottom w:val="single" w:sz="4" w:space="0" w:color="000000"/>
              <w:right w:val="single" w:sz="4" w:space="0" w:color="000000"/>
            </w:tcBorders>
            <w:vAlign w:val="center"/>
          </w:tcPr>
          <w:p w14:paraId="6277592B"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CVE-2024-38023</w:t>
            </w:r>
          </w:p>
          <w:p w14:paraId="17A4B3A5"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CVE-2024-38024</w:t>
            </w:r>
          </w:p>
          <w:p w14:paraId="248C7F6F"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CVE-2024-38094</w:t>
            </w:r>
          </w:p>
        </w:tc>
        <w:tc>
          <w:tcPr>
            <w:tcW w:w="3685" w:type="dxa"/>
            <w:tcBorders>
              <w:top w:val="single" w:sz="4" w:space="0" w:color="000000"/>
              <w:left w:val="single" w:sz="4" w:space="0" w:color="000000"/>
              <w:bottom w:val="single" w:sz="4" w:space="0" w:color="000000"/>
              <w:right w:val="single" w:sz="4" w:space="0" w:color="000000"/>
            </w:tcBorders>
            <w:vAlign w:val="center"/>
          </w:tcPr>
          <w:p w14:paraId="3D018B88"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Điểm CVSS: 7.2 (Nghiêm trọng)</w:t>
            </w:r>
          </w:p>
          <w:p w14:paraId="7F52C1CF"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Mô tả: Lỗ hổng trong Microsoft SharePoint Server cho phép đối tượng tấn công thực thi mã từ xa</w:t>
            </w:r>
            <w:r w:rsidRPr="008419BC">
              <w:rPr>
                <w:rFonts w:ascii="Times New Roman" w:hAnsi="Times New Roman" w:cs="Times New Roman"/>
                <w:lang w:val="vi-VN"/>
              </w:rPr>
              <w:t>.</w:t>
            </w:r>
          </w:p>
          <w:p w14:paraId="24E22780"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Ảnh hưởng: Microsoft SharePoint Server 2019, Microsoft SharePoint Enterprise Server 2016, Microsoft SharePoint Server Subscription Edition.</w:t>
            </w:r>
          </w:p>
        </w:tc>
        <w:tc>
          <w:tcPr>
            <w:tcW w:w="2695" w:type="dxa"/>
            <w:tcBorders>
              <w:top w:val="single" w:sz="4" w:space="0" w:color="000000"/>
              <w:left w:val="single" w:sz="4" w:space="0" w:color="000000"/>
              <w:bottom w:val="single" w:sz="4" w:space="0" w:color="000000"/>
              <w:right w:val="single" w:sz="4" w:space="0" w:color="000000"/>
            </w:tcBorders>
            <w:vAlign w:val="center"/>
          </w:tcPr>
          <w:p w14:paraId="13121260"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https://msrc.microsoft.com/update-guide/vulnerability/CVE-2024-38023</w:t>
            </w:r>
          </w:p>
          <w:p w14:paraId="37579B2E"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https://msrc.microsoft.com/update-guide/vulnerability/CVE-2024-38024</w:t>
            </w:r>
          </w:p>
          <w:p w14:paraId="36E9174B"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https://msrc.microsoft.com/update-guide/vulnerability/CVE-2024-38094</w:t>
            </w:r>
          </w:p>
        </w:tc>
      </w:tr>
      <w:tr w:rsidR="008419BC" w:rsidRPr="008419BC" w14:paraId="45894405" w14:textId="77777777" w:rsidTr="008419BC">
        <w:trPr>
          <w:trHeight w:val="2588"/>
        </w:trPr>
        <w:tc>
          <w:tcPr>
            <w:tcW w:w="557" w:type="dxa"/>
            <w:tcBorders>
              <w:top w:val="single" w:sz="4" w:space="0" w:color="000000"/>
              <w:left w:val="single" w:sz="4" w:space="0" w:color="000000"/>
              <w:bottom w:val="single" w:sz="4" w:space="0" w:color="000000"/>
              <w:right w:val="single" w:sz="4" w:space="0" w:color="000000"/>
            </w:tcBorders>
            <w:vAlign w:val="center"/>
          </w:tcPr>
          <w:p w14:paraId="5EC60F5E" w14:textId="77777777" w:rsidR="008419BC" w:rsidRPr="008419BC" w:rsidRDefault="008419BC" w:rsidP="008419BC">
            <w:pPr>
              <w:suppressAutoHyphens w:val="0"/>
              <w:spacing w:before="60" w:after="60"/>
              <w:ind w:right="95"/>
              <w:jc w:val="center"/>
              <w:rPr>
                <w:rFonts w:ascii="Times New Roman" w:hAnsi="Times New Roman" w:cs="Times New Roman"/>
                <w:color w:val="000000"/>
                <w:lang w:eastAsia="en-US"/>
              </w:rPr>
            </w:pPr>
            <w:r w:rsidRPr="008419BC">
              <w:rPr>
                <w:rFonts w:ascii="Times New Roman" w:hAnsi="Times New Roman" w:cs="Times New Roman"/>
                <w:color w:val="000000"/>
                <w:lang w:eastAsia="en-US"/>
              </w:rPr>
              <w:lastRenderedPageBreak/>
              <w:t>4</w:t>
            </w:r>
          </w:p>
        </w:tc>
        <w:tc>
          <w:tcPr>
            <w:tcW w:w="2208" w:type="dxa"/>
            <w:tcBorders>
              <w:top w:val="single" w:sz="4" w:space="0" w:color="000000"/>
              <w:left w:val="single" w:sz="4" w:space="0" w:color="000000"/>
              <w:bottom w:val="single" w:sz="4" w:space="0" w:color="000000"/>
              <w:right w:val="single" w:sz="4" w:space="0" w:color="000000"/>
            </w:tcBorders>
            <w:vAlign w:val="center"/>
          </w:tcPr>
          <w:p w14:paraId="6F4861B6"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CVE-2024-38021</w:t>
            </w:r>
          </w:p>
        </w:tc>
        <w:tc>
          <w:tcPr>
            <w:tcW w:w="3685" w:type="dxa"/>
            <w:tcBorders>
              <w:top w:val="single" w:sz="4" w:space="0" w:color="000000"/>
              <w:left w:val="single" w:sz="4" w:space="0" w:color="000000"/>
              <w:bottom w:val="single" w:sz="4" w:space="0" w:color="000000"/>
              <w:right w:val="single" w:sz="4" w:space="0" w:color="000000"/>
            </w:tcBorders>
            <w:vAlign w:val="center"/>
          </w:tcPr>
          <w:p w14:paraId="46D977C8"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Điểm CVSS: 8.8 (Cao)</w:t>
            </w:r>
          </w:p>
          <w:p w14:paraId="1FD50674"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Mô tả: Lỗ hổng trong Microsoft Office cho phép đối tượng tấn công thực thi mã từ xa</w:t>
            </w:r>
            <w:r w:rsidRPr="008419BC">
              <w:rPr>
                <w:rFonts w:ascii="Times New Roman" w:hAnsi="Times New Roman" w:cs="Times New Roman"/>
                <w:lang w:val="vi-VN"/>
              </w:rPr>
              <w:t>.</w:t>
            </w:r>
          </w:p>
          <w:p w14:paraId="4A655EF7"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Ảnh hưởng: Microsoft Office 2016, 2019, Microsoft Office LTSC 2021, Microsoft 365 Apps for Enterprise.</w:t>
            </w:r>
          </w:p>
        </w:tc>
        <w:tc>
          <w:tcPr>
            <w:tcW w:w="2695" w:type="dxa"/>
            <w:tcBorders>
              <w:top w:val="single" w:sz="4" w:space="0" w:color="000000"/>
              <w:left w:val="single" w:sz="4" w:space="0" w:color="000000"/>
              <w:bottom w:val="single" w:sz="4" w:space="0" w:color="000000"/>
              <w:right w:val="single" w:sz="4" w:space="0" w:color="000000"/>
            </w:tcBorders>
            <w:vAlign w:val="center"/>
          </w:tcPr>
          <w:p w14:paraId="2DF906DE"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https://msrc.microsoft.com/update-guide/vulnerability/CVE-2024-38021</w:t>
            </w:r>
          </w:p>
        </w:tc>
      </w:tr>
      <w:tr w:rsidR="008419BC" w:rsidRPr="008419BC" w14:paraId="0E62B25A" w14:textId="77777777" w:rsidTr="008419BC">
        <w:trPr>
          <w:trHeight w:val="2588"/>
        </w:trPr>
        <w:tc>
          <w:tcPr>
            <w:tcW w:w="557" w:type="dxa"/>
            <w:tcBorders>
              <w:top w:val="single" w:sz="4" w:space="0" w:color="000000"/>
              <w:left w:val="single" w:sz="4" w:space="0" w:color="000000"/>
              <w:bottom w:val="single" w:sz="4" w:space="0" w:color="000000"/>
              <w:right w:val="single" w:sz="4" w:space="0" w:color="000000"/>
            </w:tcBorders>
            <w:vAlign w:val="center"/>
          </w:tcPr>
          <w:p w14:paraId="3E0357B2" w14:textId="77777777" w:rsidR="008419BC" w:rsidRPr="008419BC" w:rsidRDefault="008419BC" w:rsidP="008419BC">
            <w:pPr>
              <w:suppressAutoHyphens w:val="0"/>
              <w:spacing w:before="60" w:after="60"/>
              <w:ind w:right="95"/>
              <w:jc w:val="center"/>
              <w:rPr>
                <w:rFonts w:ascii="Times New Roman" w:hAnsi="Times New Roman" w:cs="Times New Roman"/>
                <w:color w:val="000000"/>
                <w:lang w:eastAsia="en-US"/>
              </w:rPr>
            </w:pPr>
            <w:r w:rsidRPr="008419BC">
              <w:rPr>
                <w:rFonts w:ascii="Times New Roman" w:hAnsi="Times New Roman" w:cs="Times New Roman"/>
                <w:color w:val="000000"/>
                <w:lang w:eastAsia="en-US"/>
              </w:rPr>
              <w:t>5</w:t>
            </w:r>
          </w:p>
        </w:tc>
        <w:tc>
          <w:tcPr>
            <w:tcW w:w="2208" w:type="dxa"/>
            <w:tcBorders>
              <w:top w:val="single" w:sz="4" w:space="0" w:color="000000"/>
              <w:left w:val="single" w:sz="4" w:space="0" w:color="000000"/>
              <w:bottom w:val="single" w:sz="4" w:space="0" w:color="000000"/>
              <w:right w:val="single" w:sz="4" w:space="0" w:color="000000"/>
            </w:tcBorders>
            <w:vAlign w:val="center"/>
          </w:tcPr>
          <w:p w14:paraId="21482660"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CVE-2024-38080</w:t>
            </w:r>
          </w:p>
        </w:tc>
        <w:tc>
          <w:tcPr>
            <w:tcW w:w="3685" w:type="dxa"/>
            <w:tcBorders>
              <w:top w:val="single" w:sz="4" w:space="0" w:color="000000"/>
              <w:left w:val="single" w:sz="4" w:space="0" w:color="000000"/>
              <w:bottom w:val="single" w:sz="4" w:space="0" w:color="000000"/>
              <w:right w:val="single" w:sz="4" w:space="0" w:color="000000"/>
            </w:tcBorders>
            <w:vAlign w:val="center"/>
          </w:tcPr>
          <w:p w14:paraId="67F4FB20"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xml:space="preserve">- Điểm CVSS: 7.8 (Cao) </w:t>
            </w:r>
          </w:p>
          <w:p w14:paraId="3C52FB0D"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Mô tả: Lỗ hổng trong Windows Hyper-V cho phép đối tượng tấn công thực hiện leo thang đặc quyền</w:t>
            </w:r>
            <w:r w:rsidRPr="008419BC">
              <w:rPr>
                <w:rFonts w:ascii="Times New Roman" w:hAnsi="Times New Roman" w:cs="Times New Roman"/>
                <w:lang w:val="vi-VN"/>
              </w:rPr>
              <w:t>.</w:t>
            </w:r>
            <w:r w:rsidRPr="008419BC">
              <w:rPr>
                <w:rFonts w:ascii="Times New Roman" w:hAnsi="Times New Roman" w:cs="Times New Roman"/>
              </w:rPr>
              <w:t xml:space="preserve"> L</w:t>
            </w:r>
            <w:r w:rsidRPr="008419BC">
              <w:rPr>
                <w:rFonts w:ascii="Times New Roman" w:hAnsi="Times New Roman" w:cs="Times New Roman"/>
                <w:lang w:val="vi-VN"/>
              </w:rPr>
              <w:t xml:space="preserve">ỗ hổng </w:t>
            </w:r>
            <w:r w:rsidRPr="008419BC">
              <w:rPr>
                <w:rFonts w:ascii="Times New Roman" w:hAnsi="Times New Roman" w:cs="Times New Roman"/>
              </w:rPr>
              <w:t>hiện đang</w:t>
            </w:r>
            <w:r w:rsidRPr="008419BC">
              <w:rPr>
                <w:rFonts w:ascii="Times New Roman" w:hAnsi="Times New Roman" w:cs="Times New Roman"/>
                <w:lang w:val="vi-VN"/>
              </w:rPr>
              <w:t xml:space="preserve"> bị khai thác trong thực tế.</w:t>
            </w:r>
          </w:p>
          <w:p w14:paraId="5676084C"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Ảnh hưởng: Windows 11, Windows Server 2022.</w:t>
            </w:r>
          </w:p>
        </w:tc>
        <w:tc>
          <w:tcPr>
            <w:tcW w:w="2695" w:type="dxa"/>
            <w:tcBorders>
              <w:top w:val="single" w:sz="4" w:space="0" w:color="000000"/>
              <w:left w:val="single" w:sz="4" w:space="0" w:color="000000"/>
              <w:bottom w:val="single" w:sz="4" w:space="0" w:color="000000"/>
              <w:right w:val="single" w:sz="4" w:space="0" w:color="000000"/>
            </w:tcBorders>
            <w:vAlign w:val="center"/>
          </w:tcPr>
          <w:p w14:paraId="09293F01"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w:t>
            </w:r>
            <w:r w:rsidRPr="008419BC">
              <w:rPr>
                <w:rFonts w:ascii="Times New Roman" w:hAnsi="Times New Roman" w:cs="Times New Roman"/>
                <w:color w:val="auto"/>
              </w:rPr>
              <w:t>update-guide/vulnerability/CVE-</w:t>
            </w:r>
            <w:r w:rsidRPr="008419BC">
              <w:rPr>
                <w:rFonts w:ascii="Times New Roman" w:hAnsi="Times New Roman" w:cs="Times New Roman"/>
              </w:rPr>
              <w:t>2024-380</w:t>
            </w:r>
            <w:r w:rsidRPr="008419BC">
              <w:rPr>
                <w:rStyle w:val="Hyperlink"/>
                <w:rFonts w:ascii="Times New Roman" w:hAnsi="Times New Roman" w:cs="Times New Roman"/>
                <w:color w:val="auto"/>
                <w:u w:val="none"/>
              </w:rPr>
              <w:t>80</w:t>
            </w:r>
          </w:p>
        </w:tc>
      </w:tr>
      <w:tr w:rsidR="008419BC" w:rsidRPr="008419BC" w14:paraId="54DE4A53" w14:textId="77777777" w:rsidTr="008419BC">
        <w:trPr>
          <w:trHeight w:val="2588"/>
        </w:trPr>
        <w:tc>
          <w:tcPr>
            <w:tcW w:w="557" w:type="dxa"/>
            <w:tcBorders>
              <w:top w:val="single" w:sz="4" w:space="0" w:color="000000"/>
              <w:left w:val="single" w:sz="4" w:space="0" w:color="000000"/>
              <w:bottom w:val="single" w:sz="4" w:space="0" w:color="000000"/>
              <w:right w:val="single" w:sz="4" w:space="0" w:color="000000"/>
            </w:tcBorders>
            <w:vAlign w:val="center"/>
          </w:tcPr>
          <w:p w14:paraId="7B60E7E1" w14:textId="77777777" w:rsidR="008419BC" w:rsidRPr="008419BC" w:rsidRDefault="008419BC" w:rsidP="008419BC">
            <w:pPr>
              <w:suppressAutoHyphens w:val="0"/>
              <w:spacing w:before="60" w:after="60"/>
              <w:ind w:right="95"/>
              <w:jc w:val="center"/>
              <w:rPr>
                <w:rFonts w:ascii="Times New Roman" w:hAnsi="Times New Roman" w:cs="Times New Roman"/>
                <w:color w:val="000000"/>
                <w:lang w:eastAsia="en-US"/>
              </w:rPr>
            </w:pPr>
            <w:r w:rsidRPr="008419BC">
              <w:rPr>
                <w:rFonts w:ascii="Times New Roman" w:hAnsi="Times New Roman" w:cs="Times New Roman"/>
                <w:color w:val="000000"/>
                <w:lang w:eastAsia="en-US"/>
              </w:rPr>
              <w:t>6</w:t>
            </w:r>
          </w:p>
        </w:tc>
        <w:tc>
          <w:tcPr>
            <w:tcW w:w="2208" w:type="dxa"/>
            <w:tcBorders>
              <w:top w:val="single" w:sz="4" w:space="0" w:color="000000"/>
              <w:left w:val="single" w:sz="4" w:space="0" w:color="000000"/>
              <w:bottom w:val="single" w:sz="4" w:space="0" w:color="000000"/>
              <w:right w:val="single" w:sz="4" w:space="0" w:color="000000"/>
            </w:tcBorders>
            <w:vAlign w:val="center"/>
          </w:tcPr>
          <w:p w14:paraId="4FACA3FD" w14:textId="77777777" w:rsidR="008419BC" w:rsidRPr="008419BC" w:rsidRDefault="008419BC" w:rsidP="008419BC">
            <w:pPr>
              <w:spacing w:before="60" w:after="60"/>
              <w:ind w:left="5"/>
              <w:rPr>
                <w:rFonts w:ascii="Times New Roman" w:hAnsi="Times New Roman" w:cs="Times New Roman"/>
              </w:rPr>
            </w:pPr>
            <w:r w:rsidRPr="008419BC">
              <w:rPr>
                <w:rFonts w:ascii="Times New Roman" w:hAnsi="Times New Roman" w:cs="Times New Roman"/>
              </w:rPr>
              <w:t>CVE-2024-38112</w:t>
            </w:r>
          </w:p>
        </w:tc>
        <w:tc>
          <w:tcPr>
            <w:tcW w:w="3685" w:type="dxa"/>
            <w:tcBorders>
              <w:top w:val="single" w:sz="4" w:space="0" w:color="000000"/>
              <w:left w:val="single" w:sz="4" w:space="0" w:color="000000"/>
              <w:bottom w:val="single" w:sz="4" w:space="0" w:color="000000"/>
              <w:right w:val="single" w:sz="4" w:space="0" w:color="000000"/>
            </w:tcBorders>
            <w:vAlign w:val="center"/>
          </w:tcPr>
          <w:p w14:paraId="2D1C077D"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Điểm CVSS: 7.5 (Cao)</w:t>
            </w:r>
          </w:p>
          <w:p w14:paraId="27581370" w14:textId="77777777" w:rsidR="008419BC" w:rsidRPr="008419BC" w:rsidRDefault="008419BC" w:rsidP="008419BC">
            <w:pPr>
              <w:spacing w:before="60" w:after="60"/>
              <w:jc w:val="both"/>
              <w:rPr>
                <w:rFonts w:ascii="Times New Roman" w:hAnsi="Times New Roman" w:cs="Times New Roman"/>
                <w:lang w:val="vi-VN"/>
              </w:rPr>
            </w:pPr>
            <w:r w:rsidRPr="008419BC">
              <w:rPr>
                <w:rFonts w:ascii="Times New Roman" w:hAnsi="Times New Roman" w:cs="Times New Roman"/>
              </w:rPr>
              <w:t>- Mô tả: Lỗ hổng trong Windows MSHTML Platform cho phép đối tượng tấn công thực hiện tấn công giả mạo (spoofing). L</w:t>
            </w:r>
            <w:r w:rsidRPr="008419BC">
              <w:rPr>
                <w:rFonts w:ascii="Times New Roman" w:hAnsi="Times New Roman" w:cs="Times New Roman"/>
                <w:lang w:val="vi-VN"/>
              </w:rPr>
              <w:t xml:space="preserve">ỗ hổng </w:t>
            </w:r>
            <w:r w:rsidRPr="008419BC">
              <w:rPr>
                <w:rFonts w:ascii="Times New Roman" w:hAnsi="Times New Roman" w:cs="Times New Roman"/>
              </w:rPr>
              <w:t>hiện đang</w:t>
            </w:r>
            <w:r w:rsidRPr="008419BC">
              <w:rPr>
                <w:rFonts w:ascii="Times New Roman" w:hAnsi="Times New Roman" w:cs="Times New Roman"/>
                <w:lang w:val="vi-VN"/>
              </w:rPr>
              <w:t xml:space="preserve"> bị khai thác trong thực tế.</w:t>
            </w:r>
          </w:p>
          <w:p w14:paraId="78EE7F09" w14:textId="77777777" w:rsidR="008419BC" w:rsidRPr="008419BC" w:rsidRDefault="008419BC" w:rsidP="008419BC">
            <w:pPr>
              <w:spacing w:before="60" w:after="60"/>
              <w:ind w:right="98"/>
              <w:jc w:val="both"/>
              <w:rPr>
                <w:rFonts w:ascii="Times New Roman" w:hAnsi="Times New Roman" w:cs="Times New Roman"/>
              </w:rPr>
            </w:pPr>
            <w:r w:rsidRPr="008419BC">
              <w:rPr>
                <w:rFonts w:ascii="Times New Roman" w:hAnsi="Times New Roman" w:cs="Times New Roman"/>
              </w:rPr>
              <w:t>- Ảnh hưởng: Windows 10, Windows 11, Windows Server 2008, 2012, 2016, 2019, 2022.</w:t>
            </w:r>
          </w:p>
        </w:tc>
        <w:tc>
          <w:tcPr>
            <w:tcW w:w="2695" w:type="dxa"/>
            <w:tcBorders>
              <w:top w:val="single" w:sz="4" w:space="0" w:color="000000"/>
              <w:left w:val="single" w:sz="4" w:space="0" w:color="000000"/>
              <w:bottom w:val="single" w:sz="4" w:space="0" w:color="000000"/>
              <w:right w:val="single" w:sz="4" w:space="0" w:color="000000"/>
            </w:tcBorders>
            <w:vAlign w:val="center"/>
          </w:tcPr>
          <w:p w14:paraId="708C63D1" w14:textId="77777777" w:rsidR="008419BC" w:rsidRPr="008419BC" w:rsidRDefault="008419BC" w:rsidP="008419BC">
            <w:pPr>
              <w:spacing w:before="60" w:after="60"/>
              <w:ind w:left="2"/>
              <w:jc w:val="center"/>
              <w:rPr>
                <w:rFonts w:ascii="Times New Roman" w:hAnsi="Times New Roman" w:cs="Times New Roman"/>
              </w:rPr>
            </w:pPr>
            <w:r w:rsidRPr="008419BC">
              <w:rPr>
                <w:rFonts w:ascii="Times New Roman" w:hAnsi="Times New Roman" w:cs="Times New Roman"/>
              </w:rPr>
              <w:t>https://msrc.microsoft.com/update-guide/vulnerability/CVE-2024-38112</w:t>
            </w:r>
          </w:p>
        </w:tc>
      </w:tr>
      <w:bookmarkEnd w:id="1"/>
    </w:tbl>
    <w:p w14:paraId="6ED646AA" w14:textId="77777777" w:rsidR="008419BC" w:rsidRPr="008419BC" w:rsidRDefault="008419BC" w:rsidP="008419BC">
      <w:pPr>
        <w:widowControl w:val="0"/>
        <w:spacing w:before="60" w:after="60"/>
        <w:contextualSpacing/>
        <w:jc w:val="both"/>
        <w:rPr>
          <w:rFonts w:ascii="Times New Roman" w:hAnsi="Times New Roman" w:cs="Times New Roman"/>
          <w:b/>
          <w:noProof/>
        </w:rPr>
      </w:pPr>
    </w:p>
    <w:p w14:paraId="2D61D2E8" w14:textId="77777777" w:rsidR="008419BC" w:rsidRPr="008419BC" w:rsidRDefault="008419BC" w:rsidP="008419BC">
      <w:pPr>
        <w:widowControl w:val="0"/>
        <w:spacing w:before="60" w:after="60"/>
        <w:contextualSpacing/>
        <w:jc w:val="both"/>
        <w:rPr>
          <w:rFonts w:ascii="Times New Roman" w:hAnsi="Times New Roman" w:cs="Times New Roman"/>
          <w:b/>
          <w:noProof/>
          <w:lang w:val="vi-VN"/>
        </w:rPr>
      </w:pPr>
      <w:r w:rsidRPr="008419BC">
        <w:rPr>
          <w:rFonts w:ascii="Times New Roman" w:hAnsi="Times New Roman" w:cs="Times New Roman"/>
          <w:b/>
          <w:noProof/>
          <w:lang w:val="vi-VN"/>
        </w:rPr>
        <w:tab/>
        <w:t>2. Hướng dẫn khắc phục</w:t>
      </w:r>
    </w:p>
    <w:p w14:paraId="1CE4DE88" w14:textId="77777777" w:rsidR="008419BC" w:rsidRPr="008419BC" w:rsidRDefault="008419BC" w:rsidP="008419BC">
      <w:pPr>
        <w:widowControl w:val="0"/>
        <w:spacing w:before="60" w:after="60"/>
        <w:ind w:firstLine="720"/>
        <w:contextualSpacing/>
        <w:jc w:val="both"/>
        <w:rPr>
          <w:rFonts w:ascii="Times New Roman" w:hAnsi="Times New Roman" w:cs="Times New Roman"/>
          <w:noProof/>
          <w:color w:val="auto"/>
          <w:lang w:val="vi-VN"/>
        </w:rPr>
      </w:pPr>
      <w:r w:rsidRPr="008419BC">
        <w:rPr>
          <w:rFonts w:ascii="Times New Roman" w:hAnsi="Times New Roman" w:cs="Times New Roman"/>
          <w:noProof/>
          <w:color w:val="auto"/>
          <w:lang w:val="vi-VN"/>
        </w:rPr>
        <w:t xml:space="preserve">Biện pháp tốt nhất để khắc phục là cập nhật bản vá cho các lỗ hổng bảo mật nói trên theo hướng dẫn của hãng. Các cơ quan, đơn vị tham khảo các bản cập nhật phù hợp cho các sản phẩm đang sử dụng tại link nguồn tham khảo tại mục 1 của </w:t>
      </w:r>
      <w:r w:rsidRPr="008419BC">
        <w:rPr>
          <w:rFonts w:ascii="Times New Roman" w:hAnsi="Times New Roman" w:cs="Times New Roman"/>
          <w:noProof/>
          <w:color w:val="auto"/>
        </w:rPr>
        <w:t>P</w:t>
      </w:r>
      <w:r w:rsidRPr="008419BC">
        <w:rPr>
          <w:rFonts w:ascii="Times New Roman" w:hAnsi="Times New Roman" w:cs="Times New Roman"/>
          <w:noProof/>
          <w:color w:val="auto"/>
          <w:lang w:val="vi-VN"/>
        </w:rPr>
        <w:t>hụ lục.</w:t>
      </w:r>
    </w:p>
    <w:p w14:paraId="1339CF7E" w14:textId="77777777" w:rsidR="008419BC" w:rsidRPr="008419BC" w:rsidRDefault="008419BC" w:rsidP="008419BC">
      <w:pPr>
        <w:spacing w:before="60" w:after="60"/>
        <w:jc w:val="both"/>
        <w:rPr>
          <w:rFonts w:ascii="Times New Roman" w:hAnsi="Times New Roman" w:cs="Times New Roman"/>
          <w:b/>
          <w:noProof/>
          <w:lang w:val="vi-VN"/>
        </w:rPr>
      </w:pPr>
      <w:r w:rsidRPr="008419BC">
        <w:rPr>
          <w:rFonts w:ascii="Times New Roman" w:hAnsi="Times New Roman" w:cs="Times New Roman"/>
          <w:b/>
          <w:noProof/>
          <w:lang w:val="vi-VN"/>
        </w:rPr>
        <w:tab/>
        <w:t>3. Tài liệu tham khảo</w:t>
      </w:r>
    </w:p>
    <w:p w14:paraId="2BD9BE36" w14:textId="77777777" w:rsidR="008419BC" w:rsidRPr="008419BC" w:rsidRDefault="008419BC" w:rsidP="008419BC">
      <w:pPr>
        <w:spacing w:before="60" w:after="60"/>
        <w:jc w:val="both"/>
        <w:rPr>
          <w:rFonts w:ascii="Times New Roman" w:hAnsi="Times New Roman" w:cs="Times New Roman"/>
          <w:noProof/>
          <w:lang w:val="vi-VN"/>
        </w:rPr>
      </w:pPr>
      <w:r w:rsidRPr="008419BC">
        <w:rPr>
          <w:rFonts w:ascii="Times New Roman" w:hAnsi="Times New Roman" w:cs="Times New Roman"/>
          <w:noProof/>
          <w:color w:val="auto"/>
          <w:lang w:val="vi-VN"/>
        </w:rPr>
        <w:tab/>
      </w:r>
      <w:r w:rsidRPr="008419BC">
        <w:rPr>
          <w:rFonts w:ascii="Times New Roman" w:hAnsi="Times New Roman" w:cs="Times New Roman"/>
          <w:noProof/>
          <w:lang w:val="vi-VN"/>
        </w:rPr>
        <w:t>https://msrc.microsoft.com/update-guide/</w:t>
      </w:r>
      <w:r w:rsidRPr="008419BC">
        <w:rPr>
          <w:rFonts w:ascii="Times New Roman" w:hAnsi="Times New Roman" w:cs="Times New Roman"/>
          <w:noProof/>
          <w:lang w:val="vi-VN"/>
        </w:rPr>
        <w:tab/>
      </w:r>
    </w:p>
    <w:p w14:paraId="5B62E240" w14:textId="77777777" w:rsidR="008419BC" w:rsidRPr="008419BC" w:rsidRDefault="008419BC" w:rsidP="008419BC">
      <w:pPr>
        <w:spacing w:before="60" w:after="60"/>
        <w:jc w:val="both"/>
        <w:rPr>
          <w:rFonts w:ascii="Times New Roman" w:hAnsi="Times New Roman" w:cs="Times New Roman"/>
          <w:noProof/>
          <w:lang w:val="vi-VN"/>
        </w:rPr>
      </w:pPr>
      <w:r w:rsidRPr="008419BC">
        <w:rPr>
          <w:rFonts w:ascii="Times New Roman" w:hAnsi="Times New Roman" w:cs="Times New Roman"/>
          <w:noProof/>
          <w:lang w:val="vi-VN"/>
        </w:rPr>
        <w:tab/>
      </w:r>
      <w:r w:rsidRPr="008419BC">
        <w:rPr>
          <w:rFonts w:ascii="Times New Roman" w:hAnsi="Times New Roman" w:cs="Times New Roman"/>
        </w:rPr>
        <w:t>https://www.zerodayinitiative.com/blog/2024/7/9/the-july-2024-security-update-review</w:t>
      </w:r>
    </w:p>
    <w:p w14:paraId="1985E3E8" w14:textId="45120543" w:rsidR="00075F12" w:rsidRPr="00E848C1" w:rsidRDefault="00075F12">
      <w:pPr>
        <w:suppressAutoHyphens w:val="0"/>
        <w:spacing w:after="160" w:line="259" w:lineRule="auto"/>
        <w:rPr>
          <w:rFonts w:ascii="Times New Roman" w:hAnsi="Times New Roman" w:cs="Times New Roman"/>
          <w:b/>
          <w:noProof/>
        </w:rPr>
      </w:pPr>
    </w:p>
    <w:sectPr w:rsidR="00075F12" w:rsidRPr="00E848C1" w:rsidSect="008419BC">
      <w:headerReference w:type="default" r:id="rId8"/>
      <w:pgSz w:w="11906" w:h="16838" w:code="9"/>
      <w:pgMar w:top="1134" w:right="1134" w:bottom="851" w:left="1701" w:header="567" w:footer="567"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51B2C" w14:textId="77777777" w:rsidR="00C25366" w:rsidRDefault="00C25366" w:rsidP="007A2E05">
      <w:r>
        <w:separator/>
      </w:r>
    </w:p>
  </w:endnote>
  <w:endnote w:type="continuationSeparator" w:id="0">
    <w:p w14:paraId="0F439B86" w14:textId="77777777" w:rsidR="00C25366" w:rsidRDefault="00C25366" w:rsidP="007A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8F508" w14:textId="77777777" w:rsidR="00C25366" w:rsidRDefault="00C25366" w:rsidP="007A2E05">
      <w:r>
        <w:separator/>
      </w:r>
    </w:p>
  </w:footnote>
  <w:footnote w:type="continuationSeparator" w:id="0">
    <w:p w14:paraId="424D6840" w14:textId="77777777" w:rsidR="00C25366" w:rsidRDefault="00C25366" w:rsidP="007A2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723108"/>
      <w:docPartObj>
        <w:docPartGallery w:val="Page Numbers (Top of Page)"/>
        <w:docPartUnique/>
      </w:docPartObj>
    </w:sdtPr>
    <w:sdtEndPr>
      <w:rPr>
        <w:noProof/>
      </w:rPr>
    </w:sdtEndPr>
    <w:sdtContent>
      <w:p w14:paraId="7E58271A" w14:textId="64C6A9C0" w:rsidR="007A2E05" w:rsidRDefault="007A2E05">
        <w:pPr>
          <w:pStyle w:val="Header"/>
          <w:jc w:val="center"/>
        </w:pPr>
        <w:r>
          <w:fldChar w:fldCharType="begin"/>
        </w:r>
        <w:r>
          <w:instrText xml:space="preserve"> PAGE   \* MERGEFORMAT </w:instrText>
        </w:r>
        <w:r>
          <w:fldChar w:fldCharType="separate"/>
        </w:r>
        <w:r w:rsidR="008C0608">
          <w:rPr>
            <w:noProof/>
          </w:rPr>
          <w:t>5</w:t>
        </w:r>
        <w:r>
          <w:rPr>
            <w:noProof/>
          </w:rPr>
          <w:fldChar w:fldCharType="end"/>
        </w:r>
      </w:p>
    </w:sdtContent>
  </w:sdt>
  <w:p w14:paraId="496CB4A6" w14:textId="77777777" w:rsidR="007A2E05" w:rsidRDefault="007A2E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06D86"/>
    <w:multiLevelType w:val="multilevel"/>
    <w:tmpl w:val="D8445066"/>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6835B9"/>
    <w:multiLevelType w:val="hybridMultilevel"/>
    <w:tmpl w:val="C50E3FD4"/>
    <w:lvl w:ilvl="0" w:tplc="FD787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15"/>
    <w:rsid w:val="00004A41"/>
    <w:rsid w:val="00004B7C"/>
    <w:rsid w:val="00005EA0"/>
    <w:rsid w:val="00012B26"/>
    <w:rsid w:val="000155B2"/>
    <w:rsid w:val="00020D92"/>
    <w:rsid w:val="00024A34"/>
    <w:rsid w:val="0002609F"/>
    <w:rsid w:val="00027F80"/>
    <w:rsid w:val="00032F91"/>
    <w:rsid w:val="00033522"/>
    <w:rsid w:val="00034508"/>
    <w:rsid w:val="00035397"/>
    <w:rsid w:val="00042124"/>
    <w:rsid w:val="00046ED2"/>
    <w:rsid w:val="00052997"/>
    <w:rsid w:val="0005520C"/>
    <w:rsid w:val="00056623"/>
    <w:rsid w:val="00061BC4"/>
    <w:rsid w:val="00063F98"/>
    <w:rsid w:val="00066925"/>
    <w:rsid w:val="00072858"/>
    <w:rsid w:val="0007289E"/>
    <w:rsid w:val="000730DA"/>
    <w:rsid w:val="000731A7"/>
    <w:rsid w:val="00074774"/>
    <w:rsid w:val="00075B22"/>
    <w:rsid w:val="00075F12"/>
    <w:rsid w:val="000763C7"/>
    <w:rsid w:val="00081022"/>
    <w:rsid w:val="00086E9A"/>
    <w:rsid w:val="00090027"/>
    <w:rsid w:val="00092489"/>
    <w:rsid w:val="0009397B"/>
    <w:rsid w:val="00094131"/>
    <w:rsid w:val="000A05A8"/>
    <w:rsid w:val="000A13FA"/>
    <w:rsid w:val="000A4144"/>
    <w:rsid w:val="000B2384"/>
    <w:rsid w:val="000C35CE"/>
    <w:rsid w:val="000C3998"/>
    <w:rsid w:val="000C49DF"/>
    <w:rsid w:val="000D1459"/>
    <w:rsid w:val="000D259E"/>
    <w:rsid w:val="000D416E"/>
    <w:rsid w:val="000D4E6E"/>
    <w:rsid w:val="000D5165"/>
    <w:rsid w:val="000E0747"/>
    <w:rsid w:val="000E3B22"/>
    <w:rsid w:val="000F0409"/>
    <w:rsid w:val="000F577C"/>
    <w:rsid w:val="001022F3"/>
    <w:rsid w:val="00105134"/>
    <w:rsid w:val="00106613"/>
    <w:rsid w:val="00115070"/>
    <w:rsid w:val="00124A63"/>
    <w:rsid w:val="001266D3"/>
    <w:rsid w:val="001278F8"/>
    <w:rsid w:val="00127A0E"/>
    <w:rsid w:val="001307FF"/>
    <w:rsid w:val="00141105"/>
    <w:rsid w:val="0014295F"/>
    <w:rsid w:val="0014413E"/>
    <w:rsid w:val="00146FC4"/>
    <w:rsid w:val="00147DC5"/>
    <w:rsid w:val="00152249"/>
    <w:rsid w:val="00152E02"/>
    <w:rsid w:val="0015592E"/>
    <w:rsid w:val="00171A3A"/>
    <w:rsid w:val="00172237"/>
    <w:rsid w:val="0017551A"/>
    <w:rsid w:val="001755A3"/>
    <w:rsid w:val="001767F7"/>
    <w:rsid w:val="00176E97"/>
    <w:rsid w:val="001819A8"/>
    <w:rsid w:val="00186005"/>
    <w:rsid w:val="00186DEF"/>
    <w:rsid w:val="001938B7"/>
    <w:rsid w:val="00194211"/>
    <w:rsid w:val="001951F3"/>
    <w:rsid w:val="001A1B13"/>
    <w:rsid w:val="001A3D7A"/>
    <w:rsid w:val="001A4766"/>
    <w:rsid w:val="001A5817"/>
    <w:rsid w:val="001B3E20"/>
    <w:rsid w:val="001B3EE4"/>
    <w:rsid w:val="001B6E63"/>
    <w:rsid w:val="001C2EEA"/>
    <w:rsid w:val="001C4D0C"/>
    <w:rsid w:val="001C583B"/>
    <w:rsid w:val="001D06CB"/>
    <w:rsid w:val="001D1098"/>
    <w:rsid w:val="001D134D"/>
    <w:rsid w:val="001D1F85"/>
    <w:rsid w:val="001D3123"/>
    <w:rsid w:val="001D321D"/>
    <w:rsid w:val="001E1293"/>
    <w:rsid w:val="001E2935"/>
    <w:rsid w:val="001E2F92"/>
    <w:rsid w:val="001E2FE1"/>
    <w:rsid w:val="001E388C"/>
    <w:rsid w:val="001E3AAF"/>
    <w:rsid w:val="001E699C"/>
    <w:rsid w:val="001E6DE2"/>
    <w:rsid w:val="001F14EE"/>
    <w:rsid w:val="001F3BD7"/>
    <w:rsid w:val="001F508E"/>
    <w:rsid w:val="00201F18"/>
    <w:rsid w:val="00202AD8"/>
    <w:rsid w:val="00202B46"/>
    <w:rsid w:val="00204118"/>
    <w:rsid w:val="00205DEC"/>
    <w:rsid w:val="00207834"/>
    <w:rsid w:val="00210F37"/>
    <w:rsid w:val="0021264E"/>
    <w:rsid w:val="00213404"/>
    <w:rsid w:val="0021466E"/>
    <w:rsid w:val="00220436"/>
    <w:rsid w:val="00220EBF"/>
    <w:rsid w:val="00230EA1"/>
    <w:rsid w:val="00231D63"/>
    <w:rsid w:val="00232A41"/>
    <w:rsid w:val="00233BA6"/>
    <w:rsid w:val="002340CD"/>
    <w:rsid w:val="0023460B"/>
    <w:rsid w:val="00240BD8"/>
    <w:rsid w:val="00240DA6"/>
    <w:rsid w:val="002411D2"/>
    <w:rsid w:val="002424E7"/>
    <w:rsid w:val="00244C21"/>
    <w:rsid w:val="002509C8"/>
    <w:rsid w:val="002531ED"/>
    <w:rsid w:val="00254E20"/>
    <w:rsid w:val="002566BC"/>
    <w:rsid w:val="00263146"/>
    <w:rsid w:val="00271335"/>
    <w:rsid w:val="00271CB4"/>
    <w:rsid w:val="00276088"/>
    <w:rsid w:val="00281C2C"/>
    <w:rsid w:val="00287925"/>
    <w:rsid w:val="002930F6"/>
    <w:rsid w:val="002938B6"/>
    <w:rsid w:val="00293E6A"/>
    <w:rsid w:val="00295785"/>
    <w:rsid w:val="00296A80"/>
    <w:rsid w:val="00296D8A"/>
    <w:rsid w:val="002A5A15"/>
    <w:rsid w:val="002B0446"/>
    <w:rsid w:val="002B511C"/>
    <w:rsid w:val="002B5DF0"/>
    <w:rsid w:val="002B69D9"/>
    <w:rsid w:val="002C38DE"/>
    <w:rsid w:val="002C5B82"/>
    <w:rsid w:val="002C6118"/>
    <w:rsid w:val="002D0060"/>
    <w:rsid w:val="002D08D8"/>
    <w:rsid w:val="002D133B"/>
    <w:rsid w:val="002D563B"/>
    <w:rsid w:val="002D6FB3"/>
    <w:rsid w:val="002D76EB"/>
    <w:rsid w:val="002E493F"/>
    <w:rsid w:val="002F3F81"/>
    <w:rsid w:val="0030194B"/>
    <w:rsid w:val="0030456C"/>
    <w:rsid w:val="00316ED2"/>
    <w:rsid w:val="00320D48"/>
    <w:rsid w:val="003227AA"/>
    <w:rsid w:val="003269E4"/>
    <w:rsid w:val="00327D49"/>
    <w:rsid w:val="00330DFE"/>
    <w:rsid w:val="00335D76"/>
    <w:rsid w:val="0034034D"/>
    <w:rsid w:val="00340A57"/>
    <w:rsid w:val="00340B4F"/>
    <w:rsid w:val="00342151"/>
    <w:rsid w:val="003477C8"/>
    <w:rsid w:val="00352DDA"/>
    <w:rsid w:val="00353D62"/>
    <w:rsid w:val="003542B5"/>
    <w:rsid w:val="003566A7"/>
    <w:rsid w:val="00362954"/>
    <w:rsid w:val="00371468"/>
    <w:rsid w:val="003721C7"/>
    <w:rsid w:val="0037509F"/>
    <w:rsid w:val="00377C78"/>
    <w:rsid w:val="00381CE8"/>
    <w:rsid w:val="00382C56"/>
    <w:rsid w:val="00384B39"/>
    <w:rsid w:val="0038712A"/>
    <w:rsid w:val="003879F9"/>
    <w:rsid w:val="003900A4"/>
    <w:rsid w:val="00391168"/>
    <w:rsid w:val="00391BE6"/>
    <w:rsid w:val="00393028"/>
    <w:rsid w:val="00397D86"/>
    <w:rsid w:val="003A1F64"/>
    <w:rsid w:val="003B205A"/>
    <w:rsid w:val="003B27D6"/>
    <w:rsid w:val="003B298B"/>
    <w:rsid w:val="003C1FBF"/>
    <w:rsid w:val="003C3B2F"/>
    <w:rsid w:val="003D0F8A"/>
    <w:rsid w:val="003D3985"/>
    <w:rsid w:val="003D66C4"/>
    <w:rsid w:val="003D73F1"/>
    <w:rsid w:val="003D7BD7"/>
    <w:rsid w:val="003E1C32"/>
    <w:rsid w:val="003E21A2"/>
    <w:rsid w:val="003E3A75"/>
    <w:rsid w:val="003E5239"/>
    <w:rsid w:val="003E627F"/>
    <w:rsid w:val="003E7FC6"/>
    <w:rsid w:val="003F0E6D"/>
    <w:rsid w:val="003F359A"/>
    <w:rsid w:val="003F37AA"/>
    <w:rsid w:val="003F48CF"/>
    <w:rsid w:val="003F5548"/>
    <w:rsid w:val="003F5C8F"/>
    <w:rsid w:val="003F7933"/>
    <w:rsid w:val="00403C8F"/>
    <w:rsid w:val="00405ADF"/>
    <w:rsid w:val="004100FD"/>
    <w:rsid w:val="0041094C"/>
    <w:rsid w:val="00412B55"/>
    <w:rsid w:val="00413054"/>
    <w:rsid w:val="0041491B"/>
    <w:rsid w:val="00421BC6"/>
    <w:rsid w:val="00423E11"/>
    <w:rsid w:val="00425AE6"/>
    <w:rsid w:val="00431DDB"/>
    <w:rsid w:val="004417D6"/>
    <w:rsid w:val="00445A72"/>
    <w:rsid w:val="00446A37"/>
    <w:rsid w:val="00461C6C"/>
    <w:rsid w:val="00463709"/>
    <w:rsid w:val="004659E5"/>
    <w:rsid w:val="00465ACC"/>
    <w:rsid w:val="004705B9"/>
    <w:rsid w:val="00474CF1"/>
    <w:rsid w:val="0047645E"/>
    <w:rsid w:val="004775F1"/>
    <w:rsid w:val="00485881"/>
    <w:rsid w:val="004957EA"/>
    <w:rsid w:val="0049744A"/>
    <w:rsid w:val="004A197D"/>
    <w:rsid w:val="004A1A2A"/>
    <w:rsid w:val="004A4162"/>
    <w:rsid w:val="004A4F14"/>
    <w:rsid w:val="004B01CF"/>
    <w:rsid w:val="004B20A2"/>
    <w:rsid w:val="004B2A16"/>
    <w:rsid w:val="004B31F1"/>
    <w:rsid w:val="004B370A"/>
    <w:rsid w:val="004B6E71"/>
    <w:rsid w:val="004C4E6F"/>
    <w:rsid w:val="004D54BA"/>
    <w:rsid w:val="004E1D2D"/>
    <w:rsid w:val="004E205A"/>
    <w:rsid w:val="004E359D"/>
    <w:rsid w:val="004E4C4E"/>
    <w:rsid w:val="004E641B"/>
    <w:rsid w:val="004F029F"/>
    <w:rsid w:val="004F2473"/>
    <w:rsid w:val="004F35F7"/>
    <w:rsid w:val="004F6E15"/>
    <w:rsid w:val="004F75E8"/>
    <w:rsid w:val="00503347"/>
    <w:rsid w:val="00506B78"/>
    <w:rsid w:val="00510936"/>
    <w:rsid w:val="00510BA6"/>
    <w:rsid w:val="005122B6"/>
    <w:rsid w:val="00512467"/>
    <w:rsid w:val="005252A7"/>
    <w:rsid w:val="00537CAE"/>
    <w:rsid w:val="00540A43"/>
    <w:rsid w:val="00540A56"/>
    <w:rsid w:val="005418B7"/>
    <w:rsid w:val="00553DB5"/>
    <w:rsid w:val="00555A3B"/>
    <w:rsid w:val="005562CA"/>
    <w:rsid w:val="00563274"/>
    <w:rsid w:val="00563A9C"/>
    <w:rsid w:val="00565EB7"/>
    <w:rsid w:val="005727F5"/>
    <w:rsid w:val="00576836"/>
    <w:rsid w:val="005800E5"/>
    <w:rsid w:val="005823A3"/>
    <w:rsid w:val="0058568F"/>
    <w:rsid w:val="00590053"/>
    <w:rsid w:val="00597F1F"/>
    <w:rsid w:val="005A418A"/>
    <w:rsid w:val="005A44D4"/>
    <w:rsid w:val="005A4A87"/>
    <w:rsid w:val="005B10CA"/>
    <w:rsid w:val="005B2352"/>
    <w:rsid w:val="005B3490"/>
    <w:rsid w:val="005B3AEA"/>
    <w:rsid w:val="005B486B"/>
    <w:rsid w:val="005B486D"/>
    <w:rsid w:val="005B7846"/>
    <w:rsid w:val="005B7CA2"/>
    <w:rsid w:val="005C1704"/>
    <w:rsid w:val="005C1862"/>
    <w:rsid w:val="005C3A4B"/>
    <w:rsid w:val="005C751D"/>
    <w:rsid w:val="005D0F70"/>
    <w:rsid w:val="005E1F8B"/>
    <w:rsid w:val="005F06EB"/>
    <w:rsid w:val="005F1D12"/>
    <w:rsid w:val="005F3F0F"/>
    <w:rsid w:val="005F4266"/>
    <w:rsid w:val="005F4DD8"/>
    <w:rsid w:val="005F6BA7"/>
    <w:rsid w:val="005F7226"/>
    <w:rsid w:val="006049DA"/>
    <w:rsid w:val="0060671C"/>
    <w:rsid w:val="00607F32"/>
    <w:rsid w:val="00607FD5"/>
    <w:rsid w:val="00611676"/>
    <w:rsid w:val="00612394"/>
    <w:rsid w:val="006135BD"/>
    <w:rsid w:val="00613837"/>
    <w:rsid w:val="00621473"/>
    <w:rsid w:val="006224F4"/>
    <w:rsid w:val="00622F71"/>
    <w:rsid w:val="006235D9"/>
    <w:rsid w:val="006237B9"/>
    <w:rsid w:val="0063139C"/>
    <w:rsid w:val="00636BF7"/>
    <w:rsid w:val="0064024E"/>
    <w:rsid w:val="00641DCC"/>
    <w:rsid w:val="00643861"/>
    <w:rsid w:val="00643914"/>
    <w:rsid w:val="006457D5"/>
    <w:rsid w:val="00661DFF"/>
    <w:rsid w:val="006644E0"/>
    <w:rsid w:val="006678D8"/>
    <w:rsid w:val="00670C3F"/>
    <w:rsid w:val="006841A7"/>
    <w:rsid w:val="00684DF2"/>
    <w:rsid w:val="00685FD8"/>
    <w:rsid w:val="006866D6"/>
    <w:rsid w:val="006877D6"/>
    <w:rsid w:val="006905E9"/>
    <w:rsid w:val="00693456"/>
    <w:rsid w:val="006A03CE"/>
    <w:rsid w:val="006A0F00"/>
    <w:rsid w:val="006A1416"/>
    <w:rsid w:val="006A4114"/>
    <w:rsid w:val="006A585A"/>
    <w:rsid w:val="006A5CA2"/>
    <w:rsid w:val="006B1E50"/>
    <w:rsid w:val="006B4633"/>
    <w:rsid w:val="006B4E2B"/>
    <w:rsid w:val="006B593A"/>
    <w:rsid w:val="006C0F5D"/>
    <w:rsid w:val="006C4AC9"/>
    <w:rsid w:val="006C51FA"/>
    <w:rsid w:val="006C5440"/>
    <w:rsid w:val="006C75C4"/>
    <w:rsid w:val="006D423C"/>
    <w:rsid w:val="006E23AA"/>
    <w:rsid w:val="006E339B"/>
    <w:rsid w:val="006E57F5"/>
    <w:rsid w:val="006E5EE2"/>
    <w:rsid w:val="006F3619"/>
    <w:rsid w:val="006F7240"/>
    <w:rsid w:val="006F7B9B"/>
    <w:rsid w:val="00701B40"/>
    <w:rsid w:val="00704387"/>
    <w:rsid w:val="00713575"/>
    <w:rsid w:val="00715D4F"/>
    <w:rsid w:val="00716C1E"/>
    <w:rsid w:val="0072382E"/>
    <w:rsid w:val="00724945"/>
    <w:rsid w:val="00726084"/>
    <w:rsid w:val="00726D07"/>
    <w:rsid w:val="007307AC"/>
    <w:rsid w:val="007378C2"/>
    <w:rsid w:val="00740611"/>
    <w:rsid w:val="00742FD5"/>
    <w:rsid w:val="0075058C"/>
    <w:rsid w:val="00752A9A"/>
    <w:rsid w:val="00756108"/>
    <w:rsid w:val="00756E72"/>
    <w:rsid w:val="007666E5"/>
    <w:rsid w:val="007677B6"/>
    <w:rsid w:val="007766CA"/>
    <w:rsid w:val="00787D7E"/>
    <w:rsid w:val="0079449C"/>
    <w:rsid w:val="00796ACA"/>
    <w:rsid w:val="007A27DB"/>
    <w:rsid w:val="007A2E05"/>
    <w:rsid w:val="007A5F96"/>
    <w:rsid w:val="007B09A4"/>
    <w:rsid w:val="007B18D9"/>
    <w:rsid w:val="007B32EC"/>
    <w:rsid w:val="007B3327"/>
    <w:rsid w:val="007B4F10"/>
    <w:rsid w:val="007B7990"/>
    <w:rsid w:val="007C33F2"/>
    <w:rsid w:val="007C65A8"/>
    <w:rsid w:val="007D7FD0"/>
    <w:rsid w:val="007E3936"/>
    <w:rsid w:val="007E52E3"/>
    <w:rsid w:val="007E7020"/>
    <w:rsid w:val="007F6B61"/>
    <w:rsid w:val="0080101C"/>
    <w:rsid w:val="008035DE"/>
    <w:rsid w:val="008044CC"/>
    <w:rsid w:val="008127B2"/>
    <w:rsid w:val="0081322B"/>
    <w:rsid w:val="008133BD"/>
    <w:rsid w:val="00814BC4"/>
    <w:rsid w:val="008150E9"/>
    <w:rsid w:val="00816074"/>
    <w:rsid w:val="00816E30"/>
    <w:rsid w:val="008171E6"/>
    <w:rsid w:val="00820576"/>
    <w:rsid w:val="00822154"/>
    <w:rsid w:val="008223E1"/>
    <w:rsid w:val="00826436"/>
    <w:rsid w:val="0083024D"/>
    <w:rsid w:val="00830BA9"/>
    <w:rsid w:val="00836DCD"/>
    <w:rsid w:val="008379E7"/>
    <w:rsid w:val="00837A4E"/>
    <w:rsid w:val="00837D08"/>
    <w:rsid w:val="00840351"/>
    <w:rsid w:val="00840702"/>
    <w:rsid w:val="008419BC"/>
    <w:rsid w:val="00841F98"/>
    <w:rsid w:val="008440D8"/>
    <w:rsid w:val="0085124A"/>
    <w:rsid w:val="0085528E"/>
    <w:rsid w:val="00862597"/>
    <w:rsid w:val="00867AAF"/>
    <w:rsid w:val="00875E63"/>
    <w:rsid w:val="00876779"/>
    <w:rsid w:val="0088010B"/>
    <w:rsid w:val="0088320F"/>
    <w:rsid w:val="008910BB"/>
    <w:rsid w:val="00891962"/>
    <w:rsid w:val="008971D9"/>
    <w:rsid w:val="008A42EC"/>
    <w:rsid w:val="008A7CD6"/>
    <w:rsid w:val="008B3844"/>
    <w:rsid w:val="008B7354"/>
    <w:rsid w:val="008B7404"/>
    <w:rsid w:val="008C0608"/>
    <w:rsid w:val="008C30A3"/>
    <w:rsid w:val="008C3F2B"/>
    <w:rsid w:val="008C4E12"/>
    <w:rsid w:val="008D6FAB"/>
    <w:rsid w:val="008E0D24"/>
    <w:rsid w:val="008E24DD"/>
    <w:rsid w:val="008F0DFA"/>
    <w:rsid w:val="008F5973"/>
    <w:rsid w:val="008F6E09"/>
    <w:rsid w:val="00900EBC"/>
    <w:rsid w:val="00902DBE"/>
    <w:rsid w:val="009034DD"/>
    <w:rsid w:val="00904990"/>
    <w:rsid w:val="00904FAC"/>
    <w:rsid w:val="00905892"/>
    <w:rsid w:val="00910DCA"/>
    <w:rsid w:val="009121BC"/>
    <w:rsid w:val="0092674A"/>
    <w:rsid w:val="00926ABD"/>
    <w:rsid w:val="009312D7"/>
    <w:rsid w:val="009345E3"/>
    <w:rsid w:val="00934655"/>
    <w:rsid w:val="00934AF9"/>
    <w:rsid w:val="00935E48"/>
    <w:rsid w:val="0094423F"/>
    <w:rsid w:val="00944470"/>
    <w:rsid w:val="00947B52"/>
    <w:rsid w:val="00960AEB"/>
    <w:rsid w:val="0096466D"/>
    <w:rsid w:val="00973ABD"/>
    <w:rsid w:val="0097665D"/>
    <w:rsid w:val="00977323"/>
    <w:rsid w:val="0098488B"/>
    <w:rsid w:val="00986052"/>
    <w:rsid w:val="00990277"/>
    <w:rsid w:val="0099362D"/>
    <w:rsid w:val="009A0813"/>
    <w:rsid w:val="009A206D"/>
    <w:rsid w:val="009A4383"/>
    <w:rsid w:val="009A6ECD"/>
    <w:rsid w:val="009B12B7"/>
    <w:rsid w:val="009C255A"/>
    <w:rsid w:val="009C529D"/>
    <w:rsid w:val="009C66BE"/>
    <w:rsid w:val="009D20B6"/>
    <w:rsid w:val="009D3F99"/>
    <w:rsid w:val="009D413E"/>
    <w:rsid w:val="009D548D"/>
    <w:rsid w:val="009D73CB"/>
    <w:rsid w:val="009E3049"/>
    <w:rsid w:val="009E7CB2"/>
    <w:rsid w:val="009F0B92"/>
    <w:rsid w:val="009F0E45"/>
    <w:rsid w:val="009F3F2C"/>
    <w:rsid w:val="00A00046"/>
    <w:rsid w:val="00A0493D"/>
    <w:rsid w:val="00A06AC6"/>
    <w:rsid w:val="00A06C34"/>
    <w:rsid w:val="00A10FB3"/>
    <w:rsid w:val="00A121C8"/>
    <w:rsid w:val="00A1396F"/>
    <w:rsid w:val="00A148A0"/>
    <w:rsid w:val="00A14EC8"/>
    <w:rsid w:val="00A15279"/>
    <w:rsid w:val="00A156CB"/>
    <w:rsid w:val="00A15D6E"/>
    <w:rsid w:val="00A1777C"/>
    <w:rsid w:val="00A20A1E"/>
    <w:rsid w:val="00A233FB"/>
    <w:rsid w:val="00A24FA1"/>
    <w:rsid w:val="00A26A8B"/>
    <w:rsid w:val="00A26C6C"/>
    <w:rsid w:val="00A303D5"/>
    <w:rsid w:val="00A30E11"/>
    <w:rsid w:val="00A32DF3"/>
    <w:rsid w:val="00A334CC"/>
    <w:rsid w:val="00A33E4D"/>
    <w:rsid w:val="00A35FA1"/>
    <w:rsid w:val="00A373BD"/>
    <w:rsid w:val="00A40F5F"/>
    <w:rsid w:val="00A42FCE"/>
    <w:rsid w:val="00A43D6E"/>
    <w:rsid w:val="00A5620E"/>
    <w:rsid w:val="00A61278"/>
    <w:rsid w:val="00A67914"/>
    <w:rsid w:val="00A75171"/>
    <w:rsid w:val="00A81452"/>
    <w:rsid w:val="00A9012F"/>
    <w:rsid w:val="00A93F43"/>
    <w:rsid w:val="00A94088"/>
    <w:rsid w:val="00A974D3"/>
    <w:rsid w:val="00AA03E7"/>
    <w:rsid w:val="00AA14DD"/>
    <w:rsid w:val="00AA5C76"/>
    <w:rsid w:val="00AA779E"/>
    <w:rsid w:val="00AA78E4"/>
    <w:rsid w:val="00AA7CAE"/>
    <w:rsid w:val="00AB1ADC"/>
    <w:rsid w:val="00AB345B"/>
    <w:rsid w:val="00AB3CE2"/>
    <w:rsid w:val="00AC1CAE"/>
    <w:rsid w:val="00AC419F"/>
    <w:rsid w:val="00AC46CB"/>
    <w:rsid w:val="00AC4C36"/>
    <w:rsid w:val="00AC734D"/>
    <w:rsid w:val="00AD4923"/>
    <w:rsid w:val="00AD5E46"/>
    <w:rsid w:val="00AD605F"/>
    <w:rsid w:val="00AE07D2"/>
    <w:rsid w:val="00AF507B"/>
    <w:rsid w:val="00AF562F"/>
    <w:rsid w:val="00B033C3"/>
    <w:rsid w:val="00B1181F"/>
    <w:rsid w:val="00B12D60"/>
    <w:rsid w:val="00B1429A"/>
    <w:rsid w:val="00B142ED"/>
    <w:rsid w:val="00B14A20"/>
    <w:rsid w:val="00B1660E"/>
    <w:rsid w:val="00B16A41"/>
    <w:rsid w:val="00B21387"/>
    <w:rsid w:val="00B228D6"/>
    <w:rsid w:val="00B23F15"/>
    <w:rsid w:val="00B2787A"/>
    <w:rsid w:val="00B3113F"/>
    <w:rsid w:val="00B3487C"/>
    <w:rsid w:val="00B3586A"/>
    <w:rsid w:val="00B3677E"/>
    <w:rsid w:val="00B46820"/>
    <w:rsid w:val="00B503A5"/>
    <w:rsid w:val="00B503AD"/>
    <w:rsid w:val="00B526C2"/>
    <w:rsid w:val="00B56614"/>
    <w:rsid w:val="00B57E17"/>
    <w:rsid w:val="00B63700"/>
    <w:rsid w:val="00B65972"/>
    <w:rsid w:val="00B668FC"/>
    <w:rsid w:val="00B67915"/>
    <w:rsid w:val="00B71109"/>
    <w:rsid w:val="00B72A2D"/>
    <w:rsid w:val="00B730CE"/>
    <w:rsid w:val="00B7465B"/>
    <w:rsid w:val="00B76378"/>
    <w:rsid w:val="00B825F4"/>
    <w:rsid w:val="00B86226"/>
    <w:rsid w:val="00B86C1D"/>
    <w:rsid w:val="00B956A3"/>
    <w:rsid w:val="00BA0774"/>
    <w:rsid w:val="00BA226A"/>
    <w:rsid w:val="00BA2D82"/>
    <w:rsid w:val="00BA2ECF"/>
    <w:rsid w:val="00BA5A9E"/>
    <w:rsid w:val="00BB5A8E"/>
    <w:rsid w:val="00BB71BA"/>
    <w:rsid w:val="00BB75BC"/>
    <w:rsid w:val="00BC2A02"/>
    <w:rsid w:val="00BC3607"/>
    <w:rsid w:val="00BC5E7E"/>
    <w:rsid w:val="00BC5E7F"/>
    <w:rsid w:val="00BD21AC"/>
    <w:rsid w:val="00BD231C"/>
    <w:rsid w:val="00BF2FA3"/>
    <w:rsid w:val="00BF5B22"/>
    <w:rsid w:val="00C007E3"/>
    <w:rsid w:val="00C0154C"/>
    <w:rsid w:val="00C01C76"/>
    <w:rsid w:val="00C03E39"/>
    <w:rsid w:val="00C0558D"/>
    <w:rsid w:val="00C057AC"/>
    <w:rsid w:val="00C07D62"/>
    <w:rsid w:val="00C20F41"/>
    <w:rsid w:val="00C224FB"/>
    <w:rsid w:val="00C24315"/>
    <w:rsid w:val="00C25366"/>
    <w:rsid w:val="00C25387"/>
    <w:rsid w:val="00C3246B"/>
    <w:rsid w:val="00C3264A"/>
    <w:rsid w:val="00C329A6"/>
    <w:rsid w:val="00C3420A"/>
    <w:rsid w:val="00C36941"/>
    <w:rsid w:val="00C401BE"/>
    <w:rsid w:val="00C4032A"/>
    <w:rsid w:val="00C4190C"/>
    <w:rsid w:val="00C459A0"/>
    <w:rsid w:val="00C47587"/>
    <w:rsid w:val="00C51C41"/>
    <w:rsid w:val="00C60FA1"/>
    <w:rsid w:val="00C63464"/>
    <w:rsid w:val="00C6349A"/>
    <w:rsid w:val="00C7049C"/>
    <w:rsid w:val="00C7779B"/>
    <w:rsid w:val="00C91C34"/>
    <w:rsid w:val="00C93320"/>
    <w:rsid w:val="00C96421"/>
    <w:rsid w:val="00C975A2"/>
    <w:rsid w:val="00CA0F61"/>
    <w:rsid w:val="00CA65AF"/>
    <w:rsid w:val="00CA734F"/>
    <w:rsid w:val="00CB0C2D"/>
    <w:rsid w:val="00CB12E9"/>
    <w:rsid w:val="00CB3E3A"/>
    <w:rsid w:val="00CB6986"/>
    <w:rsid w:val="00CB6B5C"/>
    <w:rsid w:val="00CB7344"/>
    <w:rsid w:val="00CC2023"/>
    <w:rsid w:val="00CC44F9"/>
    <w:rsid w:val="00CC5545"/>
    <w:rsid w:val="00CC6260"/>
    <w:rsid w:val="00CC721A"/>
    <w:rsid w:val="00CC7F38"/>
    <w:rsid w:val="00CD2E92"/>
    <w:rsid w:val="00CD62CD"/>
    <w:rsid w:val="00CD6AA1"/>
    <w:rsid w:val="00CE0D9A"/>
    <w:rsid w:val="00CF4C5E"/>
    <w:rsid w:val="00CF661B"/>
    <w:rsid w:val="00CF7955"/>
    <w:rsid w:val="00D00078"/>
    <w:rsid w:val="00D00D7E"/>
    <w:rsid w:val="00D021A9"/>
    <w:rsid w:val="00D04842"/>
    <w:rsid w:val="00D06A63"/>
    <w:rsid w:val="00D07F72"/>
    <w:rsid w:val="00D126DF"/>
    <w:rsid w:val="00D1589E"/>
    <w:rsid w:val="00D200AB"/>
    <w:rsid w:val="00D21E85"/>
    <w:rsid w:val="00D22120"/>
    <w:rsid w:val="00D244B9"/>
    <w:rsid w:val="00D244C4"/>
    <w:rsid w:val="00D2493A"/>
    <w:rsid w:val="00D2507B"/>
    <w:rsid w:val="00D26470"/>
    <w:rsid w:val="00D30BFD"/>
    <w:rsid w:val="00D3401B"/>
    <w:rsid w:val="00D3649E"/>
    <w:rsid w:val="00D3796C"/>
    <w:rsid w:val="00D42809"/>
    <w:rsid w:val="00D44C4F"/>
    <w:rsid w:val="00D46367"/>
    <w:rsid w:val="00D50081"/>
    <w:rsid w:val="00D52261"/>
    <w:rsid w:val="00D52EAB"/>
    <w:rsid w:val="00D538BC"/>
    <w:rsid w:val="00D53A26"/>
    <w:rsid w:val="00D55A91"/>
    <w:rsid w:val="00D648C6"/>
    <w:rsid w:val="00D671F7"/>
    <w:rsid w:val="00D701F2"/>
    <w:rsid w:val="00D771C1"/>
    <w:rsid w:val="00D77AA9"/>
    <w:rsid w:val="00D80413"/>
    <w:rsid w:val="00D817B5"/>
    <w:rsid w:val="00D81FD5"/>
    <w:rsid w:val="00D822B3"/>
    <w:rsid w:val="00D82BF9"/>
    <w:rsid w:val="00D841DF"/>
    <w:rsid w:val="00D8592A"/>
    <w:rsid w:val="00D87B75"/>
    <w:rsid w:val="00D91693"/>
    <w:rsid w:val="00D95F50"/>
    <w:rsid w:val="00D96056"/>
    <w:rsid w:val="00D962B0"/>
    <w:rsid w:val="00DA0726"/>
    <w:rsid w:val="00DA579D"/>
    <w:rsid w:val="00DB10C5"/>
    <w:rsid w:val="00DC53E2"/>
    <w:rsid w:val="00DD0D7E"/>
    <w:rsid w:val="00DD0E61"/>
    <w:rsid w:val="00DD0F8A"/>
    <w:rsid w:val="00DD0FD8"/>
    <w:rsid w:val="00DD3543"/>
    <w:rsid w:val="00DD373E"/>
    <w:rsid w:val="00DD67A5"/>
    <w:rsid w:val="00DD6C6E"/>
    <w:rsid w:val="00DD7443"/>
    <w:rsid w:val="00DE54D2"/>
    <w:rsid w:val="00DE6E70"/>
    <w:rsid w:val="00DF1B5C"/>
    <w:rsid w:val="00DF213F"/>
    <w:rsid w:val="00DF36C8"/>
    <w:rsid w:val="00E04D1D"/>
    <w:rsid w:val="00E04E0B"/>
    <w:rsid w:val="00E0580F"/>
    <w:rsid w:val="00E05AA2"/>
    <w:rsid w:val="00E071A7"/>
    <w:rsid w:val="00E131D7"/>
    <w:rsid w:val="00E16B5E"/>
    <w:rsid w:val="00E20E59"/>
    <w:rsid w:val="00E214A7"/>
    <w:rsid w:val="00E22D2E"/>
    <w:rsid w:val="00E327E3"/>
    <w:rsid w:val="00E3401C"/>
    <w:rsid w:val="00E36D97"/>
    <w:rsid w:val="00E43768"/>
    <w:rsid w:val="00E45F10"/>
    <w:rsid w:val="00E51337"/>
    <w:rsid w:val="00E71301"/>
    <w:rsid w:val="00E731D3"/>
    <w:rsid w:val="00E74013"/>
    <w:rsid w:val="00E770E2"/>
    <w:rsid w:val="00E80B63"/>
    <w:rsid w:val="00E81A11"/>
    <w:rsid w:val="00E8481C"/>
    <w:rsid w:val="00E848C1"/>
    <w:rsid w:val="00E854B7"/>
    <w:rsid w:val="00E86FEA"/>
    <w:rsid w:val="00E921C4"/>
    <w:rsid w:val="00E93E80"/>
    <w:rsid w:val="00E94C44"/>
    <w:rsid w:val="00E977E7"/>
    <w:rsid w:val="00EA0352"/>
    <w:rsid w:val="00EA5114"/>
    <w:rsid w:val="00EA5485"/>
    <w:rsid w:val="00EA75CA"/>
    <w:rsid w:val="00EB7CCC"/>
    <w:rsid w:val="00EC126C"/>
    <w:rsid w:val="00EC3562"/>
    <w:rsid w:val="00EC4A1F"/>
    <w:rsid w:val="00EC7288"/>
    <w:rsid w:val="00ED31F6"/>
    <w:rsid w:val="00ED5F54"/>
    <w:rsid w:val="00ED6DA9"/>
    <w:rsid w:val="00EE1CCF"/>
    <w:rsid w:val="00EE334D"/>
    <w:rsid w:val="00EE3BA5"/>
    <w:rsid w:val="00EE3DDA"/>
    <w:rsid w:val="00EE48E1"/>
    <w:rsid w:val="00EE5068"/>
    <w:rsid w:val="00EE50F1"/>
    <w:rsid w:val="00EF443F"/>
    <w:rsid w:val="00F00FBE"/>
    <w:rsid w:val="00F012FE"/>
    <w:rsid w:val="00F024A9"/>
    <w:rsid w:val="00F0467D"/>
    <w:rsid w:val="00F07C8D"/>
    <w:rsid w:val="00F12771"/>
    <w:rsid w:val="00F15815"/>
    <w:rsid w:val="00F158FE"/>
    <w:rsid w:val="00F15D12"/>
    <w:rsid w:val="00F162F7"/>
    <w:rsid w:val="00F175C1"/>
    <w:rsid w:val="00F22F40"/>
    <w:rsid w:val="00F2317D"/>
    <w:rsid w:val="00F23B51"/>
    <w:rsid w:val="00F31893"/>
    <w:rsid w:val="00F34F51"/>
    <w:rsid w:val="00F41031"/>
    <w:rsid w:val="00F41D3F"/>
    <w:rsid w:val="00F4414C"/>
    <w:rsid w:val="00F456C7"/>
    <w:rsid w:val="00F468FC"/>
    <w:rsid w:val="00F47299"/>
    <w:rsid w:val="00F47A45"/>
    <w:rsid w:val="00F60E52"/>
    <w:rsid w:val="00F60E6B"/>
    <w:rsid w:val="00F6118D"/>
    <w:rsid w:val="00F6494C"/>
    <w:rsid w:val="00F65A46"/>
    <w:rsid w:val="00F6688D"/>
    <w:rsid w:val="00F66F94"/>
    <w:rsid w:val="00F7357B"/>
    <w:rsid w:val="00F73949"/>
    <w:rsid w:val="00F778EE"/>
    <w:rsid w:val="00F8042A"/>
    <w:rsid w:val="00F80A35"/>
    <w:rsid w:val="00F91DBD"/>
    <w:rsid w:val="00F9614F"/>
    <w:rsid w:val="00F96231"/>
    <w:rsid w:val="00F975DB"/>
    <w:rsid w:val="00FA03A8"/>
    <w:rsid w:val="00FA0CC2"/>
    <w:rsid w:val="00FA2506"/>
    <w:rsid w:val="00FA41C7"/>
    <w:rsid w:val="00FA7DDD"/>
    <w:rsid w:val="00FB0B1A"/>
    <w:rsid w:val="00FB1F95"/>
    <w:rsid w:val="00FB53D6"/>
    <w:rsid w:val="00FC0ACE"/>
    <w:rsid w:val="00FC349D"/>
    <w:rsid w:val="00FC3AF2"/>
    <w:rsid w:val="00FC46CB"/>
    <w:rsid w:val="00FC50B3"/>
    <w:rsid w:val="00FC5CF4"/>
    <w:rsid w:val="00FD3D08"/>
    <w:rsid w:val="00FD6194"/>
    <w:rsid w:val="00FE21B9"/>
    <w:rsid w:val="00FE66AB"/>
    <w:rsid w:val="00FF1991"/>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8D3D"/>
  <w15:chartTrackingRefBased/>
  <w15:docId w15:val="{1078899D-E20A-4350-A4D9-3BD37465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F15"/>
    <w:pPr>
      <w:suppressAutoHyphens/>
      <w:spacing w:after="0" w:line="240" w:lineRule="auto"/>
    </w:pPr>
    <w:rPr>
      <w:rFonts w:ascii=".VnTime;Times New Roman" w:eastAsia="Times New Roman" w:hAnsi=".VnTime;Times New Roman" w:cs=".VnTime;Times New Roman"/>
      <w:color w:val="00000A"/>
      <w:sz w:val="28"/>
      <w:szCs w:val="28"/>
      <w:lang w:eastAsia="zh-CN"/>
    </w:rPr>
  </w:style>
  <w:style w:type="paragraph" w:styleId="Heading2">
    <w:name w:val="heading 2"/>
    <w:basedOn w:val="Normal"/>
    <w:next w:val="Normal"/>
    <w:link w:val="Heading2Char"/>
    <w:uiPriority w:val="9"/>
    <w:unhideWhenUsed/>
    <w:qFormat/>
    <w:rsid w:val="006C54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F1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F15"/>
    <w:rPr>
      <w:color w:val="0563C1" w:themeColor="hyperlink"/>
      <w:u w:val="single"/>
    </w:rPr>
  </w:style>
  <w:style w:type="paragraph" w:styleId="ListParagraph">
    <w:name w:val="List Paragraph"/>
    <w:basedOn w:val="Normal"/>
    <w:uiPriority w:val="34"/>
    <w:qFormat/>
    <w:rsid w:val="00D07F72"/>
    <w:pPr>
      <w:ind w:left="720"/>
      <w:contextualSpacing/>
    </w:pPr>
  </w:style>
  <w:style w:type="paragraph" w:customStyle="1" w:styleId="Vnbnnidung">
    <w:name w:val="Văn bản nội dung"/>
    <w:basedOn w:val="Normal"/>
    <w:link w:val="Vnbnnidung0"/>
    <w:rsid w:val="003269E4"/>
    <w:pPr>
      <w:widowControl w:val="0"/>
      <w:suppressAutoHyphens w:val="0"/>
      <w:spacing w:after="40" w:line="269" w:lineRule="auto"/>
      <w:ind w:firstLine="70"/>
    </w:pPr>
    <w:rPr>
      <w:rFonts w:ascii="Times New Roman" w:hAnsi="Times New Roman" w:cs="Times New Roman"/>
      <w:color w:val="000000"/>
      <w:lang w:val="vi-VN" w:eastAsia="vi-VN" w:bidi="vi-VN"/>
    </w:rPr>
  </w:style>
  <w:style w:type="character" w:customStyle="1" w:styleId="Vnbnnidung0">
    <w:name w:val="Văn bản nội dung_"/>
    <w:basedOn w:val="DefaultParagraphFont"/>
    <w:link w:val="Vnbnnidung"/>
    <w:rsid w:val="003269E4"/>
    <w:rPr>
      <w:rFonts w:ascii="Times New Roman" w:eastAsia="Times New Roman" w:hAnsi="Times New Roman" w:cs="Times New Roman"/>
      <w:color w:val="000000"/>
      <w:sz w:val="28"/>
      <w:szCs w:val="28"/>
      <w:lang w:val="vi-VN" w:eastAsia="vi-VN" w:bidi="vi-VN"/>
    </w:rPr>
  </w:style>
  <w:style w:type="paragraph" w:styleId="Header">
    <w:name w:val="header"/>
    <w:basedOn w:val="Normal"/>
    <w:link w:val="HeaderChar"/>
    <w:uiPriority w:val="99"/>
    <w:unhideWhenUsed/>
    <w:rsid w:val="007A2E05"/>
    <w:pPr>
      <w:tabs>
        <w:tab w:val="center" w:pos="4680"/>
        <w:tab w:val="right" w:pos="9360"/>
      </w:tabs>
    </w:pPr>
  </w:style>
  <w:style w:type="character" w:customStyle="1" w:styleId="HeaderChar">
    <w:name w:val="Header Char"/>
    <w:basedOn w:val="DefaultParagraphFont"/>
    <w:link w:val="Header"/>
    <w:uiPriority w:val="99"/>
    <w:rsid w:val="007A2E05"/>
    <w:rPr>
      <w:rFonts w:ascii=".VnTime;Times New Roman" w:eastAsia="Times New Roman" w:hAnsi=".VnTime;Times New Roman" w:cs=".VnTime;Times New Roman"/>
      <w:color w:val="00000A"/>
      <w:sz w:val="28"/>
      <w:szCs w:val="28"/>
      <w:lang w:eastAsia="zh-CN"/>
    </w:rPr>
  </w:style>
  <w:style w:type="paragraph" w:styleId="Footer">
    <w:name w:val="footer"/>
    <w:basedOn w:val="Normal"/>
    <w:link w:val="FooterChar"/>
    <w:uiPriority w:val="99"/>
    <w:unhideWhenUsed/>
    <w:rsid w:val="007A2E05"/>
    <w:pPr>
      <w:tabs>
        <w:tab w:val="center" w:pos="4680"/>
        <w:tab w:val="right" w:pos="9360"/>
      </w:tabs>
    </w:pPr>
  </w:style>
  <w:style w:type="character" w:customStyle="1" w:styleId="FooterChar">
    <w:name w:val="Footer Char"/>
    <w:basedOn w:val="DefaultParagraphFont"/>
    <w:link w:val="Footer"/>
    <w:uiPriority w:val="99"/>
    <w:rsid w:val="007A2E05"/>
    <w:rPr>
      <w:rFonts w:ascii=".VnTime;Times New Roman" w:eastAsia="Times New Roman" w:hAnsi=".VnTime;Times New Roman" w:cs=".VnTime;Times New Roman"/>
      <w:color w:val="00000A"/>
      <w:sz w:val="28"/>
      <w:szCs w:val="28"/>
      <w:lang w:eastAsia="zh-CN"/>
    </w:rPr>
  </w:style>
  <w:style w:type="character" w:customStyle="1" w:styleId="UnresolvedMention">
    <w:name w:val="Unresolved Mention"/>
    <w:basedOn w:val="DefaultParagraphFont"/>
    <w:uiPriority w:val="99"/>
    <w:semiHidden/>
    <w:unhideWhenUsed/>
    <w:rsid w:val="00BA0774"/>
    <w:rPr>
      <w:color w:val="605E5C"/>
      <w:shd w:val="clear" w:color="auto" w:fill="E1DFDD"/>
    </w:rPr>
  </w:style>
  <w:style w:type="character" w:customStyle="1" w:styleId="Heading2Char">
    <w:name w:val="Heading 2 Char"/>
    <w:basedOn w:val="DefaultParagraphFont"/>
    <w:link w:val="Heading2"/>
    <w:uiPriority w:val="9"/>
    <w:rsid w:val="006C5440"/>
    <w:rPr>
      <w:rFonts w:asciiTheme="majorHAnsi" w:eastAsiaTheme="majorEastAsia" w:hAnsiTheme="majorHAnsi" w:cstheme="majorBidi"/>
      <w:color w:val="2E74B5" w:themeColor="accent1" w:themeShade="BF"/>
      <w:sz w:val="26"/>
      <w:szCs w:val="26"/>
      <w:lang w:eastAsia="zh-CN"/>
    </w:rPr>
  </w:style>
  <w:style w:type="table" w:customStyle="1" w:styleId="TableGrid0">
    <w:name w:val="TableGrid"/>
    <w:rsid w:val="00F15815"/>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613837"/>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181">
      <w:bodyDiv w:val="1"/>
      <w:marLeft w:val="0"/>
      <w:marRight w:val="0"/>
      <w:marTop w:val="0"/>
      <w:marBottom w:val="0"/>
      <w:divBdr>
        <w:top w:val="none" w:sz="0" w:space="0" w:color="auto"/>
        <w:left w:val="none" w:sz="0" w:space="0" w:color="auto"/>
        <w:bottom w:val="none" w:sz="0" w:space="0" w:color="auto"/>
        <w:right w:val="none" w:sz="0" w:space="0" w:color="auto"/>
      </w:divBdr>
    </w:div>
    <w:div w:id="66537594">
      <w:bodyDiv w:val="1"/>
      <w:marLeft w:val="0"/>
      <w:marRight w:val="0"/>
      <w:marTop w:val="0"/>
      <w:marBottom w:val="0"/>
      <w:divBdr>
        <w:top w:val="none" w:sz="0" w:space="0" w:color="auto"/>
        <w:left w:val="none" w:sz="0" w:space="0" w:color="auto"/>
        <w:bottom w:val="none" w:sz="0" w:space="0" w:color="auto"/>
        <w:right w:val="none" w:sz="0" w:space="0" w:color="auto"/>
      </w:divBdr>
    </w:div>
    <w:div w:id="80178476">
      <w:bodyDiv w:val="1"/>
      <w:marLeft w:val="0"/>
      <w:marRight w:val="0"/>
      <w:marTop w:val="0"/>
      <w:marBottom w:val="0"/>
      <w:divBdr>
        <w:top w:val="none" w:sz="0" w:space="0" w:color="auto"/>
        <w:left w:val="none" w:sz="0" w:space="0" w:color="auto"/>
        <w:bottom w:val="none" w:sz="0" w:space="0" w:color="auto"/>
        <w:right w:val="none" w:sz="0" w:space="0" w:color="auto"/>
      </w:divBdr>
    </w:div>
    <w:div w:id="142086975">
      <w:bodyDiv w:val="1"/>
      <w:marLeft w:val="0"/>
      <w:marRight w:val="0"/>
      <w:marTop w:val="0"/>
      <w:marBottom w:val="0"/>
      <w:divBdr>
        <w:top w:val="none" w:sz="0" w:space="0" w:color="auto"/>
        <w:left w:val="none" w:sz="0" w:space="0" w:color="auto"/>
        <w:bottom w:val="none" w:sz="0" w:space="0" w:color="auto"/>
        <w:right w:val="none" w:sz="0" w:space="0" w:color="auto"/>
      </w:divBdr>
    </w:div>
    <w:div w:id="159858870">
      <w:bodyDiv w:val="1"/>
      <w:marLeft w:val="0"/>
      <w:marRight w:val="0"/>
      <w:marTop w:val="0"/>
      <w:marBottom w:val="0"/>
      <w:divBdr>
        <w:top w:val="none" w:sz="0" w:space="0" w:color="auto"/>
        <w:left w:val="none" w:sz="0" w:space="0" w:color="auto"/>
        <w:bottom w:val="none" w:sz="0" w:space="0" w:color="auto"/>
        <w:right w:val="none" w:sz="0" w:space="0" w:color="auto"/>
      </w:divBdr>
    </w:div>
    <w:div w:id="245111748">
      <w:bodyDiv w:val="1"/>
      <w:marLeft w:val="0"/>
      <w:marRight w:val="0"/>
      <w:marTop w:val="0"/>
      <w:marBottom w:val="0"/>
      <w:divBdr>
        <w:top w:val="none" w:sz="0" w:space="0" w:color="auto"/>
        <w:left w:val="none" w:sz="0" w:space="0" w:color="auto"/>
        <w:bottom w:val="none" w:sz="0" w:space="0" w:color="auto"/>
        <w:right w:val="none" w:sz="0" w:space="0" w:color="auto"/>
      </w:divBdr>
    </w:div>
    <w:div w:id="245462866">
      <w:bodyDiv w:val="1"/>
      <w:marLeft w:val="0"/>
      <w:marRight w:val="0"/>
      <w:marTop w:val="0"/>
      <w:marBottom w:val="0"/>
      <w:divBdr>
        <w:top w:val="none" w:sz="0" w:space="0" w:color="auto"/>
        <w:left w:val="none" w:sz="0" w:space="0" w:color="auto"/>
        <w:bottom w:val="none" w:sz="0" w:space="0" w:color="auto"/>
        <w:right w:val="none" w:sz="0" w:space="0" w:color="auto"/>
      </w:divBdr>
    </w:div>
    <w:div w:id="323631970">
      <w:bodyDiv w:val="1"/>
      <w:marLeft w:val="0"/>
      <w:marRight w:val="0"/>
      <w:marTop w:val="0"/>
      <w:marBottom w:val="0"/>
      <w:divBdr>
        <w:top w:val="none" w:sz="0" w:space="0" w:color="auto"/>
        <w:left w:val="none" w:sz="0" w:space="0" w:color="auto"/>
        <w:bottom w:val="none" w:sz="0" w:space="0" w:color="auto"/>
        <w:right w:val="none" w:sz="0" w:space="0" w:color="auto"/>
      </w:divBdr>
    </w:div>
    <w:div w:id="339553286">
      <w:bodyDiv w:val="1"/>
      <w:marLeft w:val="0"/>
      <w:marRight w:val="0"/>
      <w:marTop w:val="0"/>
      <w:marBottom w:val="0"/>
      <w:divBdr>
        <w:top w:val="none" w:sz="0" w:space="0" w:color="auto"/>
        <w:left w:val="none" w:sz="0" w:space="0" w:color="auto"/>
        <w:bottom w:val="none" w:sz="0" w:space="0" w:color="auto"/>
        <w:right w:val="none" w:sz="0" w:space="0" w:color="auto"/>
      </w:divBdr>
    </w:div>
    <w:div w:id="348217914">
      <w:bodyDiv w:val="1"/>
      <w:marLeft w:val="0"/>
      <w:marRight w:val="0"/>
      <w:marTop w:val="0"/>
      <w:marBottom w:val="0"/>
      <w:divBdr>
        <w:top w:val="none" w:sz="0" w:space="0" w:color="auto"/>
        <w:left w:val="none" w:sz="0" w:space="0" w:color="auto"/>
        <w:bottom w:val="none" w:sz="0" w:space="0" w:color="auto"/>
        <w:right w:val="none" w:sz="0" w:space="0" w:color="auto"/>
      </w:divBdr>
    </w:div>
    <w:div w:id="379522379">
      <w:bodyDiv w:val="1"/>
      <w:marLeft w:val="0"/>
      <w:marRight w:val="0"/>
      <w:marTop w:val="0"/>
      <w:marBottom w:val="0"/>
      <w:divBdr>
        <w:top w:val="none" w:sz="0" w:space="0" w:color="auto"/>
        <w:left w:val="none" w:sz="0" w:space="0" w:color="auto"/>
        <w:bottom w:val="none" w:sz="0" w:space="0" w:color="auto"/>
        <w:right w:val="none" w:sz="0" w:space="0" w:color="auto"/>
      </w:divBdr>
    </w:div>
    <w:div w:id="409229248">
      <w:bodyDiv w:val="1"/>
      <w:marLeft w:val="0"/>
      <w:marRight w:val="0"/>
      <w:marTop w:val="0"/>
      <w:marBottom w:val="0"/>
      <w:divBdr>
        <w:top w:val="none" w:sz="0" w:space="0" w:color="auto"/>
        <w:left w:val="none" w:sz="0" w:space="0" w:color="auto"/>
        <w:bottom w:val="none" w:sz="0" w:space="0" w:color="auto"/>
        <w:right w:val="none" w:sz="0" w:space="0" w:color="auto"/>
      </w:divBdr>
    </w:div>
    <w:div w:id="500857883">
      <w:bodyDiv w:val="1"/>
      <w:marLeft w:val="0"/>
      <w:marRight w:val="0"/>
      <w:marTop w:val="0"/>
      <w:marBottom w:val="0"/>
      <w:divBdr>
        <w:top w:val="none" w:sz="0" w:space="0" w:color="auto"/>
        <w:left w:val="none" w:sz="0" w:space="0" w:color="auto"/>
        <w:bottom w:val="none" w:sz="0" w:space="0" w:color="auto"/>
        <w:right w:val="none" w:sz="0" w:space="0" w:color="auto"/>
      </w:divBdr>
    </w:div>
    <w:div w:id="556741892">
      <w:bodyDiv w:val="1"/>
      <w:marLeft w:val="0"/>
      <w:marRight w:val="0"/>
      <w:marTop w:val="0"/>
      <w:marBottom w:val="0"/>
      <w:divBdr>
        <w:top w:val="none" w:sz="0" w:space="0" w:color="auto"/>
        <w:left w:val="none" w:sz="0" w:space="0" w:color="auto"/>
        <w:bottom w:val="none" w:sz="0" w:space="0" w:color="auto"/>
        <w:right w:val="none" w:sz="0" w:space="0" w:color="auto"/>
      </w:divBdr>
    </w:div>
    <w:div w:id="578516528">
      <w:bodyDiv w:val="1"/>
      <w:marLeft w:val="0"/>
      <w:marRight w:val="0"/>
      <w:marTop w:val="0"/>
      <w:marBottom w:val="0"/>
      <w:divBdr>
        <w:top w:val="none" w:sz="0" w:space="0" w:color="auto"/>
        <w:left w:val="none" w:sz="0" w:space="0" w:color="auto"/>
        <w:bottom w:val="none" w:sz="0" w:space="0" w:color="auto"/>
        <w:right w:val="none" w:sz="0" w:space="0" w:color="auto"/>
      </w:divBdr>
    </w:div>
    <w:div w:id="583420587">
      <w:bodyDiv w:val="1"/>
      <w:marLeft w:val="0"/>
      <w:marRight w:val="0"/>
      <w:marTop w:val="0"/>
      <w:marBottom w:val="0"/>
      <w:divBdr>
        <w:top w:val="none" w:sz="0" w:space="0" w:color="auto"/>
        <w:left w:val="none" w:sz="0" w:space="0" w:color="auto"/>
        <w:bottom w:val="none" w:sz="0" w:space="0" w:color="auto"/>
        <w:right w:val="none" w:sz="0" w:space="0" w:color="auto"/>
      </w:divBdr>
    </w:div>
    <w:div w:id="674771260">
      <w:bodyDiv w:val="1"/>
      <w:marLeft w:val="0"/>
      <w:marRight w:val="0"/>
      <w:marTop w:val="0"/>
      <w:marBottom w:val="0"/>
      <w:divBdr>
        <w:top w:val="none" w:sz="0" w:space="0" w:color="auto"/>
        <w:left w:val="none" w:sz="0" w:space="0" w:color="auto"/>
        <w:bottom w:val="none" w:sz="0" w:space="0" w:color="auto"/>
        <w:right w:val="none" w:sz="0" w:space="0" w:color="auto"/>
      </w:divBdr>
    </w:div>
    <w:div w:id="724840458">
      <w:bodyDiv w:val="1"/>
      <w:marLeft w:val="0"/>
      <w:marRight w:val="0"/>
      <w:marTop w:val="0"/>
      <w:marBottom w:val="0"/>
      <w:divBdr>
        <w:top w:val="none" w:sz="0" w:space="0" w:color="auto"/>
        <w:left w:val="none" w:sz="0" w:space="0" w:color="auto"/>
        <w:bottom w:val="none" w:sz="0" w:space="0" w:color="auto"/>
        <w:right w:val="none" w:sz="0" w:space="0" w:color="auto"/>
      </w:divBdr>
    </w:div>
    <w:div w:id="732121866">
      <w:bodyDiv w:val="1"/>
      <w:marLeft w:val="0"/>
      <w:marRight w:val="0"/>
      <w:marTop w:val="0"/>
      <w:marBottom w:val="0"/>
      <w:divBdr>
        <w:top w:val="none" w:sz="0" w:space="0" w:color="auto"/>
        <w:left w:val="none" w:sz="0" w:space="0" w:color="auto"/>
        <w:bottom w:val="none" w:sz="0" w:space="0" w:color="auto"/>
        <w:right w:val="none" w:sz="0" w:space="0" w:color="auto"/>
      </w:divBdr>
    </w:div>
    <w:div w:id="736367324">
      <w:bodyDiv w:val="1"/>
      <w:marLeft w:val="0"/>
      <w:marRight w:val="0"/>
      <w:marTop w:val="0"/>
      <w:marBottom w:val="0"/>
      <w:divBdr>
        <w:top w:val="none" w:sz="0" w:space="0" w:color="auto"/>
        <w:left w:val="none" w:sz="0" w:space="0" w:color="auto"/>
        <w:bottom w:val="none" w:sz="0" w:space="0" w:color="auto"/>
        <w:right w:val="none" w:sz="0" w:space="0" w:color="auto"/>
      </w:divBdr>
    </w:div>
    <w:div w:id="762607517">
      <w:bodyDiv w:val="1"/>
      <w:marLeft w:val="0"/>
      <w:marRight w:val="0"/>
      <w:marTop w:val="0"/>
      <w:marBottom w:val="0"/>
      <w:divBdr>
        <w:top w:val="none" w:sz="0" w:space="0" w:color="auto"/>
        <w:left w:val="none" w:sz="0" w:space="0" w:color="auto"/>
        <w:bottom w:val="none" w:sz="0" w:space="0" w:color="auto"/>
        <w:right w:val="none" w:sz="0" w:space="0" w:color="auto"/>
      </w:divBdr>
    </w:div>
    <w:div w:id="839351332">
      <w:bodyDiv w:val="1"/>
      <w:marLeft w:val="0"/>
      <w:marRight w:val="0"/>
      <w:marTop w:val="0"/>
      <w:marBottom w:val="0"/>
      <w:divBdr>
        <w:top w:val="none" w:sz="0" w:space="0" w:color="auto"/>
        <w:left w:val="none" w:sz="0" w:space="0" w:color="auto"/>
        <w:bottom w:val="none" w:sz="0" w:space="0" w:color="auto"/>
        <w:right w:val="none" w:sz="0" w:space="0" w:color="auto"/>
      </w:divBdr>
    </w:div>
    <w:div w:id="842748359">
      <w:bodyDiv w:val="1"/>
      <w:marLeft w:val="0"/>
      <w:marRight w:val="0"/>
      <w:marTop w:val="0"/>
      <w:marBottom w:val="0"/>
      <w:divBdr>
        <w:top w:val="none" w:sz="0" w:space="0" w:color="auto"/>
        <w:left w:val="none" w:sz="0" w:space="0" w:color="auto"/>
        <w:bottom w:val="none" w:sz="0" w:space="0" w:color="auto"/>
        <w:right w:val="none" w:sz="0" w:space="0" w:color="auto"/>
      </w:divBdr>
    </w:div>
    <w:div w:id="872546534">
      <w:bodyDiv w:val="1"/>
      <w:marLeft w:val="0"/>
      <w:marRight w:val="0"/>
      <w:marTop w:val="0"/>
      <w:marBottom w:val="0"/>
      <w:divBdr>
        <w:top w:val="none" w:sz="0" w:space="0" w:color="auto"/>
        <w:left w:val="none" w:sz="0" w:space="0" w:color="auto"/>
        <w:bottom w:val="none" w:sz="0" w:space="0" w:color="auto"/>
        <w:right w:val="none" w:sz="0" w:space="0" w:color="auto"/>
      </w:divBdr>
    </w:div>
    <w:div w:id="929511160">
      <w:bodyDiv w:val="1"/>
      <w:marLeft w:val="0"/>
      <w:marRight w:val="0"/>
      <w:marTop w:val="0"/>
      <w:marBottom w:val="0"/>
      <w:divBdr>
        <w:top w:val="none" w:sz="0" w:space="0" w:color="auto"/>
        <w:left w:val="none" w:sz="0" w:space="0" w:color="auto"/>
        <w:bottom w:val="none" w:sz="0" w:space="0" w:color="auto"/>
        <w:right w:val="none" w:sz="0" w:space="0" w:color="auto"/>
      </w:divBdr>
    </w:div>
    <w:div w:id="984696225">
      <w:bodyDiv w:val="1"/>
      <w:marLeft w:val="0"/>
      <w:marRight w:val="0"/>
      <w:marTop w:val="0"/>
      <w:marBottom w:val="0"/>
      <w:divBdr>
        <w:top w:val="none" w:sz="0" w:space="0" w:color="auto"/>
        <w:left w:val="none" w:sz="0" w:space="0" w:color="auto"/>
        <w:bottom w:val="none" w:sz="0" w:space="0" w:color="auto"/>
        <w:right w:val="none" w:sz="0" w:space="0" w:color="auto"/>
      </w:divBdr>
    </w:div>
    <w:div w:id="1041514737">
      <w:bodyDiv w:val="1"/>
      <w:marLeft w:val="0"/>
      <w:marRight w:val="0"/>
      <w:marTop w:val="0"/>
      <w:marBottom w:val="0"/>
      <w:divBdr>
        <w:top w:val="none" w:sz="0" w:space="0" w:color="auto"/>
        <w:left w:val="none" w:sz="0" w:space="0" w:color="auto"/>
        <w:bottom w:val="none" w:sz="0" w:space="0" w:color="auto"/>
        <w:right w:val="none" w:sz="0" w:space="0" w:color="auto"/>
      </w:divBdr>
    </w:div>
    <w:div w:id="1070154683">
      <w:bodyDiv w:val="1"/>
      <w:marLeft w:val="0"/>
      <w:marRight w:val="0"/>
      <w:marTop w:val="0"/>
      <w:marBottom w:val="0"/>
      <w:divBdr>
        <w:top w:val="none" w:sz="0" w:space="0" w:color="auto"/>
        <w:left w:val="none" w:sz="0" w:space="0" w:color="auto"/>
        <w:bottom w:val="none" w:sz="0" w:space="0" w:color="auto"/>
        <w:right w:val="none" w:sz="0" w:space="0" w:color="auto"/>
      </w:divBdr>
    </w:div>
    <w:div w:id="1115750996">
      <w:bodyDiv w:val="1"/>
      <w:marLeft w:val="0"/>
      <w:marRight w:val="0"/>
      <w:marTop w:val="0"/>
      <w:marBottom w:val="0"/>
      <w:divBdr>
        <w:top w:val="none" w:sz="0" w:space="0" w:color="auto"/>
        <w:left w:val="none" w:sz="0" w:space="0" w:color="auto"/>
        <w:bottom w:val="none" w:sz="0" w:space="0" w:color="auto"/>
        <w:right w:val="none" w:sz="0" w:space="0" w:color="auto"/>
      </w:divBdr>
    </w:div>
    <w:div w:id="1199272948">
      <w:bodyDiv w:val="1"/>
      <w:marLeft w:val="0"/>
      <w:marRight w:val="0"/>
      <w:marTop w:val="0"/>
      <w:marBottom w:val="0"/>
      <w:divBdr>
        <w:top w:val="none" w:sz="0" w:space="0" w:color="auto"/>
        <w:left w:val="none" w:sz="0" w:space="0" w:color="auto"/>
        <w:bottom w:val="none" w:sz="0" w:space="0" w:color="auto"/>
        <w:right w:val="none" w:sz="0" w:space="0" w:color="auto"/>
      </w:divBdr>
    </w:div>
    <w:div w:id="1235166969">
      <w:bodyDiv w:val="1"/>
      <w:marLeft w:val="0"/>
      <w:marRight w:val="0"/>
      <w:marTop w:val="0"/>
      <w:marBottom w:val="0"/>
      <w:divBdr>
        <w:top w:val="none" w:sz="0" w:space="0" w:color="auto"/>
        <w:left w:val="none" w:sz="0" w:space="0" w:color="auto"/>
        <w:bottom w:val="none" w:sz="0" w:space="0" w:color="auto"/>
        <w:right w:val="none" w:sz="0" w:space="0" w:color="auto"/>
      </w:divBdr>
    </w:div>
    <w:div w:id="1329138442">
      <w:bodyDiv w:val="1"/>
      <w:marLeft w:val="0"/>
      <w:marRight w:val="0"/>
      <w:marTop w:val="0"/>
      <w:marBottom w:val="0"/>
      <w:divBdr>
        <w:top w:val="none" w:sz="0" w:space="0" w:color="auto"/>
        <w:left w:val="none" w:sz="0" w:space="0" w:color="auto"/>
        <w:bottom w:val="none" w:sz="0" w:space="0" w:color="auto"/>
        <w:right w:val="none" w:sz="0" w:space="0" w:color="auto"/>
      </w:divBdr>
    </w:div>
    <w:div w:id="1399859684">
      <w:bodyDiv w:val="1"/>
      <w:marLeft w:val="0"/>
      <w:marRight w:val="0"/>
      <w:marTop w:val="0"/>
      <w:marBottom w:val="0"/>
      <w:divBdr>
        <w:top w:val="none" w:sz="0" w:space="0" w:color="auto"/>
        <w:left w:val="none" w:sz="0" w:space="0" w:color="auto"/>
        <w:bottom w:val="none" w:sz="0" w:space="0" w:color="auto"/>
        <w:right w:val="none" w:sz="0" w:space="0" w:color="auto"/>
      </w:divBdr>
    </w:div>
    <w:div w:id="1405102210">
      <w:bodyDiv w:val="1"/>
      <w:marLeft w:val="0"/>
      <w:marRight w:val="0"/>
      <w:marTop w:val="0"/>
      <w:marBottom w:val="0"/>
      <w:divBdr>
        <w:top w:val="none" w:sz="0" w:space="0" w:color="auto"/>
        <w:left w:val="none" w:sz="0" w:space="0" w:color="auto"/>
        <w:bottom w:val="none" w:sz="0" w:space="0" w:color="auto"/>
        <w:right w:val="none" w:sz="0" w:space="0" w:color="auto"/>
      </w:divBdr>
    </w:div>
    <w:div w:id="1424765907">
      <w:bodyDiv w:val="1"/>
      <w:marLeft w:val="0"/>
      <w:marRight w:val="0"/>
      <w:marTop w:val="0"/>
      <w:marBottom w:val="0"/>
      <w:divBdr>
        <w:top w:val="none" w:sz="0" w:space="0" w:color="auto"/>
        <w:left w:val="none" w:sz="0" w:space="0" w:color="auto"/>
        <w:bottom w:val="none" w:sz="0" w:space="0" w:color="auto"/>
        <w:right w:val="none" w:sz="0" w:space="0" w:color="auto"/>
      </w:divBdr>
    </w:div>
    <w:div w:id="1426070907">
      <w:bodyDiv w:val="1"/>
      <w:marLeft w:val="0"/>
      <w:marRight w:val="0"/>
      <w:marTop w:val="0"/>
      <w:marBottom w:val="0"/>
      <w:divBdr>
        <w:top w:val="none" w:sz="0" w:space="0" w:color="auto"/>
        <w:left w:val="none" w:sz="0" w:space="0" w:color="auto"/>
        <w:bottom w:val="none" w:sz="0" w:space="0" w:color="auto"/>
        <w:right w:val="none" w:sz="0" w:space="0" w:color="auto"/>
      </w:divBdr>
    </w:div>
    <w:div w:id="1474642773">
      <w:bodyDiv w:val="1"/>
      <w:marLeft w:val="0"/>
      <w:marRight w:val="0"/>
      <w:marTop w:val="0"/>
      <w:marBottom w:val="0"/>
      <w:divBdr>
        <w:top w:val="none" w:sz="0" w:space="0" w:color="auto"/>
        <w:left w:val="none" w:sz="0" w:space="0" w:color="auto"/>
        <w:bottom w:val="none" w:sz="0" w:space="0" w:color="auto"/>
        <w:right w:val="none" w:sz="0" w:space="0" w:color="auto"/>
      </w:divBdr>
    </w:div>
    <w:div w:id="1489710395">
      <w:bodyDiv w:val="1"/>
      <w:marLeft w:val="0"/>
      <w:marRight w:val="0"/>
      <w:marTop w:val="0"/>
      <w:marBottom w:val="0"/>
      <w:divBdr>
        <w:top w:val="none" w:sz="0" w:space="0" w:color="auto"/>
        <w:left w:val="none" w:sz="0" w:space="0" w:color="auto"/>
        <w:bottom w:val="none" w:sz="0" w:space="0" w:color="auto"/>
        <w:right w:val="none" w:sz="0" w:space="0" w:color="auto"/>
      </w:divBdr>
    </w:div>
    <w:div w:id="1578443729">
      <w:bodyDiv w:val="1"/>
      <w:marLeft w:val="0"/>
      <w:marRight w:val="0"/>
      <w:marTop w:val="0"/>
      <w:marBottom w:val="0"/>
      <w:divBdr>
        <w:top w:val="none" w:sz="0" w:space="0" w:color="auto"/>
        <w:left w:val="none" w:sz="0" w:space="0" w:color="auto"/>
        <w:bottom w:val="none" w:sz="0" w:space="0" w:color="auto"/>
        <w:right w:val="none" w:sz="0" w:space="0" w:color="auto"/>
      </w:divBdr>
    </w:div>
    <w:div w:id="1678389141">
      <w:bodyDiv w:val="1"/>
      <w:marLeft w:val="0"/>
      <w:marRight w:val="0"/>
      <w:marTop w:val="0"/>
      <w:marBottom w:val="0"/>
      <w:divBdr>
        <w:top w:val="none" w:sz="0" w:space="0" w:color="auto"/>
        <w:left w:val="none" w:sz="0" w:space="0" w:color="auto"/>
        <w:bottom w:val="none" w:sz="0" w:space="0" w:color="auto"/>
        <w:right w:val="none" w:sz="0" w:space="0" w:color="auto"/>
      </w:divBdr>
    </w:div>
    <w:div w:id="1680767283">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793939274">
      <w:bodyDiv w:val="1"/>
      <w:marLeft w:val="0"/>
      <w:marRight w:val="0"/>
      <w:marTop w:val="0"/>
      <w:marBottom w:val="0"/>
      <w:divBdr>
        <w:top w:val="none" w:sz="0" w:space="0" w:color="auto"/>
        <w:left w:val="none" w:sz="0" w:space="0" w:color="auto"/>
        <w:bottom w:val="none" w:sz="0" w:space="0" w:color="auto"/>
        <w:right w:val="none" w:sz="0" w:space="0" w:color="auto"/>
      </w:divBdr>
    </w:div>
    <w:div w:id="1862695386">
      <w:bodyDiv w:val="1"/>
      <w:marLeft w:val="0"/>
      <w:marRight w:val="0"/>
      <w:marTop w:val="0"/>
      <w:marBottom w:val="0"/>
      <w:divBdr>
        <w:top w:val="none" w:sz="0" w:space="0" w:color="auto"/>
        <w:left w:val="none" w:sz="0" w:space="0" w:color="auto"/>
        <w:bottom w:val="none" w:sz="0" w:space="0" w:color="auto"/>
        <w:right w:val="none" w:sz="0" w:space="0" w:color="auto"/>
      </w:divBdr>
    </w:div>
    <w:div w:id="1868325824">
      <w:bodyDiv w:val="1"/>
      <w:marLeft w:val="0"/>
      <w:marRight w:val="0"/>
      <w:marTop w:val="0"/>
      <w:marBottom w:val="0"/>
      <w:divBdr>
        <w:top w:val="none" w:sz="0" w:space="0" w:color="auto"/>
        <w:left w:val="none" w:sz="0" w:space="0" w:color="auto"/>
        <w:bottom w:val="none" w:sz="0" w:space="0" w:color="auto"/>
        <w:right w:val="none" w:sz="0" w:space="0" w:color="auto"/>
      </w:divBdr>
    </w:div>
    <w:div w:id="1924872020">
      <w:bodyDiv w:val="1"/>
      <w:marLeft w:val="0"/>
      <w:marRight w:val="0"/>
      <w:marTop w:val="0"/>
      <w:marBottom w:val="0"/>
      <w:divBdr>
        <w:top w:val="none" w:sz="0" w:space="0" w:color="auto"/>
        <w:left w:val="none" w:sz="0" w:space="0" w:color="auto"/>
        <w:bottom w:val="none" w:sz="0" w:space="0" w:color="auto"/>
        <w:right w:val="none" w:sz="0" w:space="0" w:color="auto"/>
      </w:divBdr>
    </w:div>
    <w:div w:id="1972323762">
      <w:bodyDiv w:val="1"/>
      <w:marLeft w:val="0"/>
      <w:marRight w:val="0"/>
      <w:marTop w:val="0"/>
      <w:marBottom w:val="0"/>
      <w:divBdr>
        <w:top w:val="none" w:sz="0" w:space="0" w:color="auto"/>
        <w:left w:val="none" w:sz="0" w:space="0" w:color="auto"/>
        <w:bottom w:val="none" w:sz="0" w:space="0" w:color="auto"/>
        <w:right w:val="none" w:sz="0" w:space="0" w:color="auto"/>
      </w:divBdr>
    </w:div>
    <w:div w:id="2016498686">
      <w:bodyDiv w:val="1"/>
      <w:marLeft w:val="0"/>
      <w:marRight w:val="0"/>
      <w:marTop w:val="0"/>
      <w:marBottom w:val="0"/>
      <w:divBdr>
        <w:top w:val="none" w:sz="0" w:space="0" w:color="auto"/>
        <w:left w:val="none" w:sz="0" w:space="0" w:color="auto"/>
        <w:bottom w:val="none" w:sz="0" w:space="0" w:color="auto"/>
        <w:right w:val="none" w:sz="0" w:space="0" w:color="auto"/>
      </w:divBdr>
    </w:div>
    <w:div w:id="2146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6761-D3A5-4A30-B12F-134F0814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nguyen</dc:creator>
  <cp:keywords/>
  <dc:description/>
  <cp:lastModifiedBy>Asus</cp:lastModifiedBy>
  <cp:revision>6</cp:revision>
  <dcterms:created xsi:type="dcterms:W3CDTF">2024-07-31T08:32:00Z</dcterms:created>
  <dcterms:modified xsi:type="dcterms:W3CDTF">2024-07-31T09:06:00Z</dcterms:modified>
</cp:coreProperties>
</file>