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69"/>
        <w:gridCol w:w="540"/>
        <w:gridCol w:w="5981"/>
      </w:tblGrid>
      <w:tr w:rsidR="00412BC1" w:rsidRPr="009B2F75" w:rsidTr="009B2F75">
        <w:tc>
          <w:tcPr>
            <w:tcW w:w="2869" w:type="dxa"/>
            <w:hideMark/>
          </w:tcPr>
          <w:p w:rsidR="00412BC1" w:rsidRPr="009B2F75" w:rsidRDefault="00412BC1">
            <w:pPr>
              <w:jc w:val="center"/>
              <w:rPr>
                <w:rFonts w:ascii="Times New Roman" w:hAnsi="Times New Roman"/>
                <w:b/>
                <w:color w:val="000000"/>
                <w:szCs w:val="28"/>
              </w:rPr>
            </w:pPr>
            <w:r w:rsidRPr="009B2F75">
              <w:rPr>
                <w:rFonts w:ascii="Times New Roman" w:hAnsi="Times New Roman"/>
                <w:b/>
                <w:color w:val="000000"/>
                <w:szCs w:val="28"/>
              </w:rPr>
              <w:t>UỶ BAN NHÂN DÂN</w:t>
            </w:r>
          </w:p>
          <w:p w:rsidR="00412BC1" w:rsidRPr="009B2F75" w:rsidRDefault="00412BC1" w:rsidP="00B51F4D">
            <w:pPr>
              <w:jc w:val="center"/>
              <w:rPr>
                <w:rFonts w:ascii="Times New Roman" w:hAnsi="Times New Roman"/>
                <w:b/>
                <w:color w:val="000000"/>
                <w:szCs w:val="28"/>
              </w:rPr>
            </w:pPr>
            <w:r w:rsidRPr="009B2F75">
              <w:rPr>
                <w:noProof/>
                <w:szCs w:val="28"/>
              </w:rPr>
              <mc:AlternateContent>
                <mc:Choice Requires="wps">
                  <w:drawing>
                    <wp:anchor distT="0" distB="0" distL="114300" distR="114300" simplePos="0" relativeHeight="251656704" behindDoc="0" locked="0" layoutInCell="1" allowOverlap="1">
                      <wp:simplePos x="0" y="0"/>
                      <wp:positionH relativeFrom="column">
                        <wp:posOffset>492125</wp:posOffset>
                      </wp:positionH>
                      <wp:positionV relativeFrom="paragraph">
                        <wp:posOffset>225425</wp:posOffset>
                      </wp:positionV>
                      <wp:extent cx="6223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1F224"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17.75pt" to="87.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8Y7HAIAADU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"/>
                  </w:pict>
                </mc:Fallback>
              </mc:AlternateContent>
            </w:r>
            <w:r w:rsidRPr="009B2F75">
              <w:rPr>
                <w:rFonts w:ascii="Times New Roman" w:hAnsi="Times New Roman"/>
                <w:b/>
                <w:color w:val="000000"/>
                <w:szCs w:val="28"/>
              </w:rPr>
              <w:t xml:space="preserve">XÃ </w:t>
            </w:r>
            <w:r w:rsidR="007E667F">
              <w:rPr>
                <w:rFonts w:ascii="Times New Roman" w:hAnsi="Times New Roman"/>
                <w:b/>
                <w:color w:val="000000"/>
                <w:szCs w:val="28"/>
              </w:rPr>
              <w:t>ĐỨC PHỔ</w:t>
            </w:r>
          </w:p>
        </w:tc>
        <w:tc>
          <w:tcPr>
            <w:tcW w:w="540" w:type="dxa"/>
          </w:tcPr>
          <w:p w:rsidR="00412BC1" w:rsidRPr="009B2F75" w:rsidRDefault="00412BC1">
            <w:pPr>
              <w:jc w:val="center"/>
              <w:rPr>
                <w:rFonts w:ascii="Times New Roman" w:hAnsi="Times New Roman"/>
                <w:b/>
                <w:color w:val="FF0000"/>
                <w:szCs w:val="28"/>
              </w:rPr>
            </w:pPr>
          </w:p>
        </w:tc>
        <w:tc>
          <w:tcPr>
            <w:tcW w:w="5981" w:type="dxa"/>
            <w:hideMark/>
          </w:tcPr>
          <w:p w:rsidR="00412BC1" w:rsidRPr="009B2F75" w:rsidRDefault="00412BC1">
            <w:pPr>
              <w:ind w:right="-108"/>
              <w:jc w:val="center"/>
              <w:rPr>
                <w:rFonts w:ascii="Times New Roman" w:hAnsi="Times New Roman"/>
                <w:b/>
                <w:color w:val="000000"/>
                <w:szCs w:val="28"/>
              </w:rPr>
            </w:pPr>
            <w:r w:rsidRPr="009B2F75">
              <w:rPr>
                <w:rFonts w:ascii="Times New Roman" w:hAnsi="Times New Roman"/>
                <w:b/>
                <w:color w:val="000000"/>
                <w:szCs w:val="28"/>
              </w:rPr>
              <w:t>CỘNG HOÀ XÃ HỘI CHỦ NGHĨA VIỆT NAM</w:t>
            </w:r>
          </w:p>
          <w:p w:rsidR="00412BC1" w:rsidRPr="009B2F75" w:rsidRDefault="00412BC1">
            <w:pPr>
              <w:jc w:val="center"/>
              <w:rPr>
                <w:rFonts w:ascii="Times New Roman" w:hAnsi="Times New Roman"/>
                <w:b/>
                <w:color w:val="000000"/>
                <w:szCs w:val="28"/>
              </w:rPr>
            </w:pPr>
            <w:r w:rsidRPr="009B2F75">
              <w:rPr>
                <w:rFonts w:ascii="Times New Roman" w:hAnsi="Times New Roman"/>
                <w:b/>
                <w:color w:val="000000"/>
                <w:szCs w:val="28"/>
              </w:rPr>
              <w:t>Độc lập - Tự do - Hạnh phúc</w:t>
            </w:r>
          </w:p>
          <w:p w:rsidR="00412BC1" w:rsidRPr="009B2F75" w:rsidRDefault="00412BC1">
            <w:pPr>
              <w:jc w:val="center"/>
              <w:rPr>
                <w:rFonts w:ascii="Times New Roman" w:hAnsi="Times New Roman"/>
                <w:b/>
                <w:color w:val="000000"/>
                <w:szCs w:val="28"/>
              </w:rPr>
            </w:pPr>
            <w:r w:rsidRPr="009B2F75">
              <w:rPr>
                <w:noProof/>
                <w:szCs w:val="28"/>
              </w:rPr>
              <mc:AlternateContent>
                <mc:Choice Requires="wps">
                  <w:drawing>
                    <wp:anchor distT="0" distB="0" distL="114300" distR="114300" simplePos="0" relativeHeight="251657728" behindDoc="0" locked="0" layoutInCell="1" allowOverlap="1" wp14:anchorId="3CDD6700" wp14:editId="14C532DC">
                      <wp:simplePos x="0" y="0"/>
                      <wp:positionH relativeFrom="column">
                        <wp:posOffset>817245</wp:posOffset>
                      </wp:positionH>
                      <wp:positionV relativeFrom="paragraph">
                        <wp:posOffset>6985</wp:posOffset>
                      </wp:positionV>
                      <wp:extent cx="19716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AF445"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55pt" to="219.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Ls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"/>
                  </w:pict>
                </mc:Fallback>
              </mc:AlternateContent>
            </w:r>
          </w:p>
        </w:tc>
      </w:tr>
      <w:tr w:rsidR="00412BC1" w:rsidRPr="009B2F75" w:rsidTr="009B2F75">
        <w:tc>
          <w:tcPr>
            <w:tcW w:w="2869" w:type="dxa"/>
            <w:hideMark/>
          </w:tcPr>
          <w:p w:rsidR="00412BC1" w:rsidRPr="009B2F75" w:rsidRDefault="00B43F17" w:rsidP="003315E9">
            <w:pPr>
              <w:jc w:val="center"/>
              <w:rPr>
                <w:rFonts w:ascii="Times New Roman" w:hAnsi="Times New Roman"/>
                <w:color w:val="000000"/>
                <w:szCs w:val="28"/>
              </w:rPr>
            </w:pPr>
            <w:r>
              <w:rPr>
                <w:rFonts w:ascii="Times New Roman" w:hAnsi="Times New Roman"/>
                <w:color w:val="000000"/>
                <w:szCs w:val="28"/>
              </w:rPr>
              <w:t xml:space="preserve">Số:    </w:t>
            </w:r>
            <w:r w:rsidR="00611A7B">
              <w:rPr>
                <w:rFonts w:ascii="Times New Roman" w:hAnsi="Times New Roman"/>
                <w:color w:val="000000"/>
                <w:szCs w:val="28"/>
              </w:rPr>
              <w:t xml:space="preserve"> </w:t>
            </w:r>
            <w:r>
              <w:rPr>
                <w:rFonts w:ascii="Times New Roman" w:hAnsi="Times New Roman"/>
                <w:color w:val="000000"/>
                <w:szCs w:val="28"/>
              </w:rPr>
              <w:t xml:space="preserve"> </w:t>
            </w:r>
            <w:r w:rsidR="00412BC1" w:rsidRPr="009B2F75">
              <w:rPr>
                <w:rFonts w:ascii="Times New Roman" w:hAnsi="Times New Roman"/>
                <w:color w:val="000000"/>
                <w:szCs w:val="28"/>
              </w:rPr>
              <w:t>/BC-UBND</w:t>
            </w:r>
          </w:p>
        </w:tc>
        <w:tc>
          <w:tcPr>
            <w:tcW w:w="540" w:type="dxa"/>
          </w:tcPr>
          <w:p w:rsidR="00412BC1" w:rsidRPr="009B2F75" w:rsidRDefault="00412BC1">
            <w:pPr>
              <w:jc w:val="center"/>
              <w:rPr>
                <w:rFonts w:ascii="Times New Roman" w:hAnsi="Times New Roman"/>
                <w:color w:val="FF0000"/>
                <w:szCs w:val="28"/>
              </w:rPr>
            </w:pPr>
          </w:p>
        </w:tc>
        <w:tc>
          <w:tcPr>
            <w:tcW w:w="5981" w:type="dxa"/>
            <w:hideMark/>
          </w:tcPr>
          <w:p w:rsidR="00412BC1" w:rsidRPr="009B2F75" w:rsidRDefault="007E667F" w:rsidP="00B43F17">
            <w:pPr>
              <w:jc w:val="center"/>
              <w:rPr>
                <w:rFonts w:ascii="Times New Roman" w:hAnsi="Times New Roman"/>
                <w:i/>
                <w:color w:val="000000"/>
                <w:szCs w:val="28"/>
              </w:rPr>
            </w:pPr>
            <w:r>
              <w:rPr>
                <w:rFonts w:ascii="Times New Roman" w:hAnsi="Times New Roman"/>
                <w:i/>
                <w:color w:val="000000"/>
                <w:szCs w:val="28"/>
              </w:rPr>
              <w:t>Đức Phổ</w:t>
            </w:r>
            <w:r w:rsidR="00412BC1" w:rsidRPr="009B2F75">
              <w:rPr>
                <w:rFonts w:ascii="Times New Roman" w:hAnsi="Times New Roman"/>
                <w:i/>
                <w:color w:val="000000"/>
                <w:szCs w:val="28"/>
              </w:rPr>
              <w:t>, ngày</w:t>
            </w:r>
            <w:r w:rsidR="00B43F17">
              <w:rPr>
                <w:rFonts w:ascii="Times New Roman" w:hAnsi="Times New Roman"/>
                <w:i/>
                <w:color w:val="000000"/>
                <w:szCs w:val="28"/>
              </w:rPr>
              <w:t xml:space="preserve"> 04</w:t>
            </w:r>
            <w:r w:rsidR="00A13A52">
              <w:rPr>
                <w:rFonts w:ascii="Times New Roman" w:hAnsi="Times New Roman"/>
                <w:i/>
                <w:color w:val="000000"/>
                <w:szCs w:val="28"/>
              </w:rPr>
              <w:t xml:space="preserve"> </w:t>
            </w:r>
            <w:r w:rsidR="00412BC1" w:rsidRPr="009B2F75">
              <w:rPr>
                <w:rFonts w:ascii="Times New Roman" w:hAnsi="Times New Roman"/>
                <w:i/>
                <w:color w:val="000000"/>
                <w:szCs w:val="28"/>
              </w:rPr>
              <w:t xml:space="preserve">tháng </w:t>
            </w:r>
            <w:r w:rsidR="003315E9">
              <w:rPr>
                <w:rFonts w:ascii="Times New Roman" w:hAnsi="Times New Roman"/>
                <w:i/>
                <w:color w:val="000000"/>
                <w:szCs w:val="28"/>
              </w:rPr>
              <w:t>12</w:t>
            </w:r>
            <w:r w:rsidR="00412BC1" w:rsidRPr="009B2F75">
              <w:rPr>
                <w:rFonts w:ascii="Times New Roman" w:hAnsi="Times New Roman"/>
                <w:i/>
                <w:color w:val="000000"/>
                <w:szCs w:val="28"/>
              </w:rPr>
              <w:t xml:space="preserve"> năm 20</w:t>
            </w:r>
            <w:r w:rsidR="00B51F4D" w:rsidRPr="009B2F75">
              <w:rPr>
                <w:rFonts w:ascii="Times New Roman" w:hAnsi="Times New Roman"/>
                <w:i/>
                <w:color w:val="000000"/>
                <w:szCs w:val="28"/>
              </w:rPr>
              <w:t>2</w:t>
            </w:r>
            <w:r w:rsidR="00B43F17">
              <w:rPr>
                <w:rFonts w:ascii="Times New Roman" w:hAnsi="Times New Roman"/>
                <w:i/>
                <w:color w:val="000000"/>
                <w:szCs w:val="28"/>
              </w:rPr>
              <w:t>3</w:t>
            </w:r>
          </w:p>
        </w:tc>
      </w:tr>
    </w:tbl>
    <w:p w:rsidR="00412BC1" w:rsidRPr="009B2F75" w:rsidRDefault="00412BC1" w:rsidP="00412BC1">
      <w:pPr>
        <w:keepNext/>
        <w:tabs>
          <w:tab w:val="left" w:pos="8640"/>
        </w:tabs>
        <w:jc w:val="both"/>
        <w:outlineLvl w:val="0"/>
        <w:rPr>
          <w:rFonts w:ascii="Times New Roman" w:hAnsi="Times New Roman"/>
          <w:b/>
          <w:bCs/>
          <w:color w:val="000000"/>
          <w:szCs w:val="28"/>
        </w:rPr>
      </w:pPr>
    </w:p>
    <w:p w:rsidR="00412BC1" w:rsidRPr="009B2F75" w:rsidRDefault="00412BC1" w:rsidP="00412BC1">
      <w:pPr>
        <w:keepNext/>
        <w:jc w:val="center"/>
        <w:outlineLvl w:val="0"/>
        <w:rPr>
          <w:rFonts w:ascii="Times New Roman" w:hAnsi="Times New Roman"/>
          <w:b/>
          <w:bCs/>
          <w:color w:val="000000"/>
          <w:szCs w:val="28"/>
        </w:rPr>
      </w:pPr>
      <w:r w:rsidRPr="009B2F75">
        <w:rPr>
          <w:rFonts w:ascii="Times New Roman" w:hAnsi="Times New Roman"/>
          <w:b/>
          <w:bCs/>
          <w:color w:val="000000"/>
          <w:szCs w:val="28"/>
        </w:rPr>
        <w:t>BÁO CÁO</w:t>
      </w:r>
    </w:p>
    <w:p w:rsidR="003315E9" w:rsidRPr="003315E9" w:rsidRDefault="003315E9" w:rsidP="003315E9">
      <w:pPr>
        <w:jc w:val="center"/>
        <w:rPr>
          <w:rFonts w:ascii="Times New Roman" w:hAnsi="Times New Roman"/>
          <w:b/>
          <w:szCs w:val="28"/>
        </w:rPr>
      </w:pPr>
      <w:r w:rsidRPr="003315E9">
        <w:rPr>
          <w:rFonts w:ascii="Times New Roman" w:hAnsi="Times New Roman"/>
          <w:b/>
          <w:szCs w:val="28"/>
        </w:rPr>
        <w:t xml:space="preserve">Kết quả triển khai thực hiện nhiệm vụ quản lý nhà nước về thanh niên </w:t>
      </w:r>
    </w:p>
    <w:p w:rsidR="003315E9" w:rsidRPr="003315E9" w:rsidRDefault="003315E9" w:rsidP="003315E9">
      <w:pPr>
        <w:jc w:val="center"/>
        <w:rPr>
          <w:rFonts w:ascii="Times New Roman" w:hAnsi="Times New Roman"/>
          <w:b/>
          <w:szCs w:val="28"/>
        </w:rPr>
      </w:pPr>
      <w:r w:rsidRPr="003315E9">
        <w:rPr>
          <w:rFonts w:ascii="Times New Roman" w:hAnsi="Times New Roman"/>
          <w:b/>
          <w:szCs w:val="28"/>
        </w:rPr>
        <w:t>năm 202</w:t>
      </w:r>
      <w:r w:rsidR="00B43F17">
        <w:rPr>
          <w:rFonts w:ascii="Times New Roman" w:hAnsi="Times New Roman"/>
          <w:b/>
          <w:szCs w:val="28"/>
        </w:rPr>
        <w:t>3</w:t>
      </w:r>
      <w:r w:rsidRPr="003315E9">
        <w:rPr>
          <w:rFonts w:ascii="Times New Roman" w:hAnsi="Times New Roman"/>
          <w:b/>
          <w:szCs w:val="28"/>
        </w:rPr>
        <w:t xml:space="preserve">, phương hướng nhiệm </w:t>
      </w:r>
      <w:r w:rsidR="00B43F17">
        <w:rPr>
          <w:rFonts w:ascii="Times New Roman" w:hAnsi="Times New Roman"/>
          <w:b/>
          <w:szCs w:val="28"/>
        </w:rPr>
        <w:t>vụ năm 2024</w:t>
      </w:r>
    </w:p>
    <w:p w:rsidR="003315E9" w:rsidRPr="003315E9" w:rsidRDefault="003315E9" w:rsidP="003315E9">
      <w:pPr>
        <w:tabs>
          <w:tab w:val="center" w:pos="4878"/>
        </w:tabs>
        <w:spacing w:after="120"/>
        <w:ind w:firstLine="567"/>
        <w:jc w:val="both"/>
        <w:rPr>
          <w:rFonts w:ascii="Times New Roman" w:hAnsi="Times New Roman"/>
          <w:sz w:val="2"/>
          <w:szCs w:val="26"/>
        </w:rPr>
      </w:pPr>
      <w:r w:rsidRPr="003315E9">
        <w:rPr>
          <w:rFonts w:ascii="Times New Roman" w:hAnsi="Times New Roman"/>
          <w:b/>
          <w:noProof/>
          <w:szCs w:val="28"/>
        </w:rPr>
        <mc:AlternateContent>
          <mc:Choice Requires="wps">
            <w:drawing>
              <wp:anchor distT="0" distB="0" distL="114300" distR="114300" simplePos="0" relativeHeight="251660800" behindDoc="0" locked="0" layoutInCell="1" allowOverlap="1" wp14:anchorId="7816C5A5" wp14:editId="1CA930C5">
                <wp:simplePos x="0" y="0"/>
                <wp:positionH relativeFrom="column">
                  <wp:posOffset>2353574</wp:posOffset>
                </wp:positionH>
                <wp:positionV relativeFrom="paragraph">
                  <wp:posOffset>36830</wp:posOffset>
                </wp:positionV>
                <wp:extent cx="1369695" cy="0"/>
                <wp:effectExtent l="0" t="0" r="209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03829"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2.9pt" to="293.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xAHQ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"/>
            </w:pict>
          </mc:Fallback>
        </mc:AlternateContent>
      </w:r>
      <w:r w:rsidRPr="003315E9">
        <w:rPr>
          <w:rFonts w:ascii="Times New Roman" w:hAnsi="Times New Roman"/>
          <w:sz w:val="26"/>
          <w:szCs w:val="26"/>
        </w:rPr>
        <w:tab/>
      </w:r>
    </w:p>
    <w:p w:rsidR="00412BC1" w:rsidRPr="009B2F75" w:rsidRDefault="00412BC1" w:rsidP="00412BC1">
      <w:pPr>
        <w:jc w:val="center"/>
        <w:rPr>
          <w:rFonts w:ascii="Times New Roman" w:hAnsi="Times New Roman"/>
          <w:b/>
          <w:bCs/>
          <w:color w:val="000000"/>
          <w:szCs w:val="28"/>
        </w:rPr>
      </w:pPr>
      <w:r w:rsidRPr="009B2F75">
        <w:rPr>
          <w:rFonts w:ascii="Times New Roman" w:hAnsi="Times New Roman"/>
          <w:b/>
          <w:bCs/>
          <w:color w:val="000000"/>
          <w:szCs w:val="28"/>
        </w:rPr>
        <w:tab/>
      </w:r>
    </w:p>
    <w:p w:rsidR="00412BC1" w:rsidRPr="00073729" w:rsidRDefault="00AE1A8C" w:rsidP="004C669A">
      <w:pPr>
        <w:spacing w:line="300" w:lineRule="exact"/>
        <w:ind w:firstLine="720"/>
        <w:jc w:val="both"/>
        <w:rPr>
          <w:rFonts w:ascii="Times New Roman" w:hAnsi="Times New Roman"/>
          <w:color w:val="000000"/>
          <w:szCs w:val="28"/>
        </w:rPr>
      </w:pPr>
      <w:r w:rsidRPr="00073729">
        <w:rPr>
          <w:rFonts w:ascii="Times New Roman" w:hAnsi="Times New Roman"/>
          <w:color w:val="000000"/>
          <w:szCs w:val="28"/>
        </w:rPr>
        <w:t xml:space="preserve">UBND xã </w:t>
      </w:r>
      <w:r w:rsidR="007E667F" w:rsidRPr="00073729">
        <w:rPr>
          <w:rFonts w:ascii="Times New Roman" w:hAnsi="Times New Roman"/>
          <w:color w:val="000000"/>
          <w:szCs w:val="28"/>
        </w:rPr>
        <w:t>Đức Phổ</w:t>
      </w:r>
      <w:r w:rsidRPr="00073729">
        <w:rPr>
          <w:rFonts w:ascii="Times New Roman" w:hAnsi="Times New Roman"/>
          <w:color w:val="000000"/>
          <w:szCs w:val="28"/>
        </w:rPr>
        <w:t xml:space="preserve"> báo cáo kết </w:t>
      </w:r>
      <w:r w:rsidRPr="00073729">
        <w:rPr>
          <w:rFonts w:ascii="Times New Roman" w:hAnsi="Times New Roman"/>
          <w:bCs/>
          <w:color w:val="000000"/>
          <w:szCs w:val="28"/>
        </w:rPr>
        <w:t>quả triển khai thực hiện nhiệm vụ quản lý nhà nước về thanh niên năm 202</w:t>
      </w:r>
      <w:r w:rsidR="00B43F17" w:rsidRPr="00073729">
        <w:rPr>
          <w:rFonts w:ascii="Times New Roman" w:hAnsi="Times New Roman"/>
          <w:bCs/>
          <w:color w:val="000000"/>
          <w:szCs w:val="28"/>
        </w:rPr>
        <w:t>3</w:t>
      </w:r>
      <w:r w:rsidRPr="00073729">
        <w:rPr>
          <w:rFonts w:ascii="Times New Roman" w:hAnsi="Times New Roman"/>
          <w:bCs/>
          <w:color w:val="000000"/>
          <w:szCs w:val="28"/>
        </w:rPr>
        <w:t xml:space="preserve"> và </w:t>
      </w:r>
      <w:r w:rsidR="003315E9" w:rsidRPr="00073729">
        <w:rPr>
          <w:rFonts w:ascii="Times New Roman" w:hAnsi="Times New Roman"/>
          <w:bCs/>
          <w:color w:val="000000"/>
          <w:szCs w:val="28"/>
        </w:rPr>
        <w:t>phương hướng nhiệm vụ</w:t>
      </w:r>
      <w:r w:rsidRPr="00073729">
        <w:rPr>
          <w:rFonts w:ascii="Times New Roman" w:hAnsi="Times New Roman"/>
          <w:bCs/>
          <w:color w:val="000000"/>
          <w:szCs w:val="28"/>
        </w:rPr>
        <w:t xml:space="preserve"> năm 202</w:t>
      </w:r>
      <w:r w:rsidR="00B43F17" w:rsidRPr="00073729">
        <w:rPr>
          <w:rFonts w:ascii="Times New Roman" w:hAnsi="Times New Roman"/>
          <w:bCs/>
          <w:color w:val="000000"/>
          <w:szCs w:val="28"/>
        </w:rPr>
        <w:t>4</w:t>
      </w:r>
      <w:r w:rsidRPr="00073729">
        <w:rPr>
          <w:rFonts w:ascii="Times New Roman" w:hAnsi="Times New Roman"/>
          <w:color w:val="000000"/>
          <w:szCs w:val="28"/>
        </w:rPr>
        <w:t xml:space="preserve"> trên địa bàn xã</w:t>
      </w:r>
      <w:r w:rsidR="00AB0A8F" w:rsidRPr="00073729">
        <w:rPr>
          <w:rFonts w:ascii="Times New Roman" w:hAnsi="Times New Roman"/>
          <w:color w:val="000000"/>
          <w:szCs w:val="28"/>
        </w:rPr>
        <w:t>,</w:t>
      </w:r>
      <w:r w:rsidRPr="00073729">
        <w:rPr>
          <w:rFonts w:ascii="Times New Roman" w:hAnsi="Times New Roman"/>
          <w:color w:val="000000"/>
          <w:szCs w:val="28"/>
        </w:rPr>
        <w:t xml:space="preserve"> </w:t>
      </w:r>
      <w:r w:rsidR="00412BC1" w:rsidRPr="00073729">
        <w:rPr>
          <w:rFonts w:ascii="Times New Roman" w:hAnsi="Times New Roman"/>
          <w:color w:val="000000"/>
          <w:szCs w:val="28"/>
        </w:rPr>
        <w:t>kết quả cụ thể như sau:</w:t>
      </w:r>
    </w:p>
    <w:p w:rsidR="00010470" w:rsidRPr="00073729" w:rsidRDefault="00010470" w:rsidP="004C669A">
      <w:pPr>
        <w:spacing w:line="300" w:lineRule="exact"/>
        <w:ind w:firstLine="720"/>
        <w:jc w:val="both"/>
        <w:rPr>
          <w:rFonts w:ascii="Times New Roman" w:hAnsi="Times New Roman"/>
          <w:b/>
          <w:color w:val="000000"/>
          <w:szCs w:val="28"/>
        </w:rPr>
      </w:pPr>
      <w:r w:rsidRPr="00073729">
        <w:rPr>
          <w:rFonts w:ascii="Times New Roman" w:hAnsi="Times New Roman"/>
          <w:b/>
          <w:color w:val="000000"/>
          <w:szCs w:val="28"/>
        </w:rPr>
        <w:t>I. Tình hình thanh niên và công tác thanh niên</w:t>
      </w:r>
    </w:p>
    <w:p w:rsidR="00E86C4D" w:rsidRPr="00073729" w:rsidRDefault="007472E5" w:rsidP="00E86C4D">
      <w:pPr>
        <w:ind w:firstLine="567"/>
        <w:jc w:val="both"/>
        <w:rPr>
          <w:rFonts w:ascii="Times New Roman" w:hAnsi="Times New Roman"/>
          <w:szCs w:val="28"/>
          <w:lang w:val="vi-VN" w:eastAsia="vi-VN"/>
        </w:rPr>
      </w:pPr>
      <w:r w:rsidRPr="00073729">
        <w:rPr>
          <w:rFonts w:ascii="Times New Roman" w:hAnsi="Times New Roman"/>
          <w:color w:val="000000" w:themeColor="text1"/>
          <w:szCs w:val="28"/>
        </w:rPr>
        <w:t xml:space="preserve">Xã Đức Phổ nằm ở phía Nam của huyện Cát </w:t>
      </w:r>
      <w:r w:rsidR="003315E9" w:rsidRPr="00073729">
        <w:rPr>
          <w:rFonts w:ascii="Times New Roman" w:hAnsi="Times New Roman"/>
          <w:color w:val="000000" w:themeColor="text1"/>
          <w:szCs w:val="28"/>
        </w:rPr>
        <w:t>Tiên, cách trung tâm huyện 6</w:t>
      </w:r>
      <w:r w:rsidRPr="00073729">
        <w:rPr>
          <w:rFonts w:ascii="Times New Roman" w:hAnsi="Times New Roman"/>
          <w:color w:val="000000" w:themeColor="text1"/>
          <w:szCs w:val="28"/>
        </w:rPr>
        <w:t xml:space="preserve"> km: Phía Bắc và phía Đông giáp xã Gia Viễn và Thị trấn Cát Tiên; Phía Tây giáp Thị trấn Phước Cát; Phía Nam giáp xã Đắc Lua – huyện Tân Phú – tỉnh Đồng Nai. Xã có diện tích đất tự nhiên 1.135,53 ha</w:t>
      </w:r>
      <w:r w:rsidR="00AC6834" w:rsidRPr="00073729">
        <w:rPr>
          <w:rFonts w:ascii="Times New Roman" w:hAnsi="Times New Roman"/>
          <w:color w:val="000000" w:themeColor="text1"/>
          <w:szCs w:val="28"/>
        </w:rPr>
        <w:t>.</w:t>
      </w:r>
      <w:r w:rsidRPr="00073729">
        <w:rPr>
          <w:rFonts w:ascii="Times New Roman" w:hAnsi="Times New Roman"/>
          <w:szCs w:val="28"/>
        </w:rPr>
        <w:t xml:space="preserve"> </w:t>
      </w:r>
      <w:r w:rsidRPr="00073729">
        <w:rPr>
          <w:rFonts w:ascii="Times New Roman" w:hAnsi="Times New Roman"/>
          <w:color w:val="000000" w:themeColor="text1"/>
          <w:szCs w:val="28"/>
        </w:rPr>
        <w:t xml:space="preserve">Toàn xã có 05 thôn: thôn 1, thôn 2, thôn 3, thôn 4, thôn 5. Dân số của xã </w:t>
      </w:r>
      <w:r w:rsidRPr="00073729">
        <w:rPr>
          <w:rFonts w:ascii="Times New Roman" w:hAnsi="Times New Roman"/>
          <w:szCs w:val="28"/>
        </w:rPr>
        <w:t xml:space="preserve">có </w:t>
      </w:r>
      <w:r w:rsidR="00B43F17" w:rsidRPr="00073729">
        <w:rPr>
          <w:rFonts w:ascii="Times New Roman" w:hAnsi="Times New Roman"/>
          <w:bCs/>
          <w:szCs w:val="28"/>
        </w:rPr>
        <w:t>846</w:t>
      </w:r>
      <w:r w:rsidRPr="00073729">
        <w:rPr>
          <w:rFonts w:ascii="Times New Roman" w:hAnsi="Times New Roman"/>
          <w:bCs/>
          <w:szCs w:val="28"/>
        </w:rPr>
        <w:t xml:space="preserve"> </w:t>
      </w:r>
      <w:r w:rsidR="00B43F17" w:rsidRPr="00073729">
        <w:rPr>
          <w:rFonts w:ascii="Times New Roman" w:hAnsi="Times New Roman"/>
          <w:bCs/>
          <w:color w:val="000000" w:themeColor="text1"/>
          <w:szCs w:val="28"/>
        </w:rPr>
        <w:t>hộ với 3587</w:t>
      </w:r>
      <w:r w:rsidRPr="00073729">
        <w:rPr>
          <w:rFonts w:ascii="Times New Roman" w:hAnsi="Times New Roman"/>
          <w:bCs/>
          <w:color w:val="000000" w:themeColor="text1"/>
          <w:szCs w:val="28"/>
        </w:rPr>
        <w:t xml:space="preserve"> khẩu</w:t>
      </w:r>
      <w:r w:rsidR="00B15FD8" w:rsidRPr="00073729">
        <w:rPr>
          <w:rFonts w:ascii="Times New Roman" w:hAnsi="Times New Roman"/>
          <w:bCs/>
          <w:color w:val="000000" w:themeColor="text1"/>
          <w:szCs w:val="28"/>
        </w:rPr>
        <w:t>,</w:t>
      </w:r>
      <w:r w:rsidR="00AC1909" w:rsidRPr="00073729">
        <w:rPr>
          <w:rFonts w:ascii="Times New Roman" w:hAnsi="Times New Roman"/>
          <w:color w:val="000000" w:themeColor="text1"/>
          <w:szCs w:val="28"/>
          <w:lang w:val="es-ES"/>
        </w:rPr>
        <w:t xml:space="preserve"> </w:t>
      </w:r>
      <w:r w:rsidR="00E86C4D" w:rsidRPr="00073729">
        <w:rPr>
          <w:rFonts w:ascii="Times New Roman" w:hAnsi="Times New Roman"/>
          <w:szCs w:val="28"/>
          <w:lang w:val="vi-VN" w:eastAsia="vi-VN"/>
        </w:rPr>
        <w:t xml:space="preserve">với </w:t>
      </w:r>
      <w:r w:rsidR="00E86C4D" w:rsidRPr="00073729">
        <w:rPr>
          <w:rFonts w:ascii="Times New Roman" w:hAnsi="Times New Roman"/>
          <w:szCs w:val="28"/>
          <w:lang w:eastAsia="vi-VN"/>
        </w:rPr>
        <w:t>11</w:t>
      </w:r>
      <w:r w:rsidR="00E86C4D" w:rsidRPr="00073729">
        <w:rPr>
          <w:rFonts w:ascii="Times New Roman" w:hAnsi="Times New Roman"/>
          <w:szCs w:val="28"/>
          <w:lang w:val="vi-VN" w:eastAsia="vi-VN"/>
        </w:rPr>
        <w:t xml:space="preserve"> dân tộc trên kh</w:t>
      </w:r>
      <w:r w:rsidR="00E86C4D" w:rsidRPr="00073729">
        <w:rPr>
          <w:rFonts w:ascii="Times New Roman" w:hAnsi="Times New Roman"/>
          <w:szCs w:val="28"/>
          <w:lang w:eastAsia="vi-VN"/>
        </w:rPr>
        <w:t>ắp</w:t>
      </w:r>
      <w:r w:rsidR="00E86C4D" w:rsidRPr="00073729">
        <w:rPr>
          <w:rFonts w:ascii="Times New Roman" w:hAnsi="Times New Roman"/>
          <w:szCs w:val="28"/>
          <w:lang w:val="vi-VN" w:eastAsia="vi-VN"/>
        </w:rPr>
        <w:t xml:space="preserve"> mọi miền đất nước về đây sinh sống, tạo cho xã Đức Phổ một nền văn hóa phong phú mà đậm đà bản sắc dân tộc.  </w:t>
      </w:r>
    </w:p>
    <w:p w:rsidR="00B15FD8" w:rsidRPr="00073729" w:rsidRDefault="00E86C4D" w:rsidP="00E86C4D">
      <w:pPr>
        <w:ind w:firstLine="567"/>
        <w:jc w:val="both"/>
        <w:rPr>
          <w:rFonts w:ascii="Times New Roman" w:hAnsi="Times New Roman"/>
          <w:szCs w:val="28"/>
          <w:lang w:eastAsia="vi-VN"/>
        </w:rPr>
      </w:pPr>
      <w:r w:rsidRPr="00073729">
        <w:rPr>
          <w:rFonts w:ascii="Times New Roman" w:hAnsi="Times New Roman"/>
          <w:szCs w:val="28"/>
          <w:lang w:val="nl-NL" w:eastAsia="vi-VN"/>
        </w:rPr>
        <w:t xml:space="preserve">Về Tôn giáo: </w:t>
      </w:r>
      <w:r w:rsidR="00B43F17" w:rsidRPr="00073729">
        <w:rPr>
          <w:rFonts w:ascii="Times New Roman" w:hAnsi="Times New Roman"/>
          <w:szCs w:val="28"/>
          <w:lang w:val="vi-VN" w:eastAsia="vi-VN"/>
        </w:rPr>
        <w:t>trên địa bàn xã có 02</w:t>
      </w:r>
      <w:r w:rsidRPr="00073729">
        <w:rPr>
          <w:rFonts w:ascii="Times New Roman" w:hAnsi="Times New Roman"/>
          <w:szCs w:val="28"/>
          <w:lang w:val="vi-VN" w:eastAsia="vi-VN"/>
        </w:rPr>
        <w:t xml:space="preserve"> t</w:t>
      </w:r>
      <w:r w:rsidR="00B43F17" w:rsidRPr="00073729">
        <w:rPr>
          <w:rFonts w:ascii="Times New Roman" w:hAnsi="Times New Roman"/>
          <w:szCs w:val="28"/>
          <w:lang w:val="vi-VN" w:eastAsia="vi-VN"/>
        </w:rPr>
        <w:t>ôn giáo chính đó là: Phật giáo và Thiên chúa giáo</w:t>
      </w:r>
      <w:r w:rsidR="003B218E" w:rsidRPr="00073729">
        <w:rPr>
          <w:rFonts w:ascii="Times New Roman" w:hAnsi="Times New Roman"/>
          <w:szCs w:val="28"/>
          <w:lang w:eastAsia="vi-VN"/>
        </w:rPr>
        <w:t xml:space="preserve">. </w:t>
      </w:r>
    </w:p>
    <w:p w:rsidR="00073729" w:rsidRPr="000D3DD5" w:rsidRDefault="00073729" w:rsidP="00073729">
      <w:pPr>
        <w:spacing w:before="60" w:after="60"/>
        <w:ind w:firstLine="720"/>
        <w:jc w:val="both"/>
        <w:rPr>
          <w:rFonts w:ascii="Times New Roman" w:hAnsi="Times New Roman"/>
          <w:sz w:val="26"/>
          <w:szCs w:val="26"/>
          <w:lang w:eastAsia="vi-VN"/>
        </w:rPr>
      </w:pPr>
      <w:r w:rsidRPr="00073729">
        <w:rPr>
          <w:rFonts w:ascii="Times New Roman" w:hAnsi="Times New Roman"/>
          <w:color w:val="000000"/>
          <w:szCs w:val="28"/>
          <w:lang w:val="nl-NL"/>
        </w:rPr>
        <w:t xml:space="preserve">Nhìn chung, thanh niên trên địa bàn có bước trưởng thành nhanh chóng về trình độ nhận thức, tư duy và hành động; tiếp nối và phát huy truyền thống hào hùng dân tộc, nêu cao tinh thần yêu nước, có ý chí vươn lên trong học tập với mong muốn và tin tưởng có việc làm, thu nhập ổn định. Niềm tin của thanh niên vào sự lãnh đạo của Đảng được củng cố và tăng cường; không ngại khó khăn, xung kích, tình nguyện vì cuộc sống cộng đồng và tích cực tham gia các hoạt động, phong trào do Chính quyền địa phương phát động góp phần thực hiện tốt các chỉ tiêu kinh tế - xã hội, quốc phòng - an ninh, công tác xây dựng Đảng, xây dựng hệ thống chính trị tại địa phương. </w:t>
      </w:r>
    </w:p>
    <w:p w:rsidR="00073729" w:rsidRDefault="00E74B92" w:rsidP="00073729">
      <w:pPr>
        <w:ind w:firstLine="567"/>
        <w:jc w:val="both"/>
        <w:rPr>
          <w:rFonts w:ascii="Times New Roman" w:hAnsi="Times New Roman"/>
          <w:szCs w:val="28"/>
          <w:lang w:eastAsia="vi-VN"/>
        </w:rPr>
      </w:pPr>
      <w:r w:rsidRPr="00073729">
        <w:rPr>
          <w:rFonts w:ascii="Times New Roman" w:hAnsi="Times New Roman"/>
          <w:szCs w:val="28"/>
          <w:lang w:eastAsia="vi-VN"/>
        </w:rPr>
        <w:t xml:space="preserve"> </w:t>
      </w:r>
      <w:r w:rsidR="003B218E" w:rsidRPr="00073729">
        <w:rPr>
          <w:rFonts w:ascii="Times New Roman" w:hAnsi="Times New Roman"/>
          <w:szCs w:val="28"/>
          <w:lang w:eastAsia="vi-VN"/>
        </w:rPr>
        <w:t>Hiện nay số t</w:t>
      </w:r>
      <w:r w:rsidR="008B3A74" w:rsidRPr="00073729">
        <w:rPr>
          <w:rFonts w:ascii="Times New Roman" w:hAnsi="Times New Roman"/>
          <w:szCs w:val="28"/>
          <w:lang w:eastAsia="vi-VN"/>
        </w:rPr>
        <w:t>hanh niên trên địa bàn xã là 851</w:t>
      </w:r>
      <w:r w:rsidR="003B218E" w:rsidRPr="00073729">
        <w:rPr>
          <w:rFonts w:ascii="Times New Roman" w:hAnsi="Times New Roman"/>
          <w:szCs w:val="28"/>
          <w:lang w:eastAsia="vi-VN"/>
        </w:rPr>
        <w:t xml:space="preserve"> người</w:t>
      </w:r>
      <w:r w:rsidR="00B62901" w:rsidRPr="00073729">
        <w:rPr>
          <w:rFonts w:ascii="Times New Roman" w:hAnsi="Times New Roman"/>
          <w:szCs w:val="28"/>
          <w:lang w:eastAsia="vi-VN"/>
        </w:rPr>
        <w:t>.</w:t>
      </w:r>
      <w:r w:rsidR="003B218E" w:rsidRPr="00073729">
        <w:rPr>
          <w:rFonts w:ascii="Times New Roman" w:hAnsi="Times New Roman"/>
          <w:szCs w:val="28"/>
          <w:lang w:eastAsia="vi-VN"/>
        </w:rPr>
        <w:t xml:space="preserve"> </w:t>
      </w:r>
    </w:p>
    <w:p w:rsidR="00073729" w:rsidRPr="00073729" w:rsidRDefault="00073729" w:rsidP="00073729">
      <w:pPr>
        <w:spacing w:before="60" w:after="60" w:line="300" w:lineRule="exact"/>
        <w:ind w:firstLine="720"/>
        <w:jc w:val="both"/>
        <w:rPr>
          <w:rFonts w:ascii="Times New Roman" w:hAnsi="Times New Roman"/>
          <w:color w:val="000000"/>
          <w:szCs w:val="28"/>
        </w:rPr>
      </w:pPr>
      <w:r w:rsidRPr="00073729">
        <w:rPr>
          <w:rFonts w:ascii="Times New Roman" w:hAnsi="Times New Roman"/>
          <w:color w:val="000000"/>
          <w:szCs w:val="28"/>
        </w:rPr>
        <w:t>1. Số lượng thanh niên (từ 16-20 tuổi (nam, nữ), từ 20 – 30 tuổi (nam, nữ).</w:t>
      </w:r>
    </w:p>
    <w:p w:rsidR="008C2C7D" w:rsidRPr="00073729" w:rsidRDefault="00EF7CE6" w:rsidP="00073729">
      <w:pPr>
        <w:ind w:firstLine="567"/>
        <w:jc w:val="both"/>
        <w:rPr>
          <w:rFonts w:ascii="Times New Roman" w:hAnsi="Times New Roman"/>
          <w:szCs w:val="28"/>
          <w:lang w:eastAsia="vi-VN"/>
        </w:rPr>
      </w:pPr>
      <w:r w:rsidRPr="00073729">
        <w:rPr>
          <w:rFonts w:ascii="Times New Roman" w:hAnsi="Times New Roman"/>
          <w:bCs/>
          <w:szCs w:val="28"/>
        </w:rPr>
        <w:t>-</w:t>
      </w:r>
      <w:r w:rsidR="00B62901" w:rsidRPr="00073729">
        <w:rPr>
          <w:rFonts w:ascii="Times New Roman" w:hAnsi="Times New Roman"/>
          <w:bCs/>
          <w:szCs w:val="28"/>
        </w:rPr>
        <w:t>Số lượng thanh niên (từ 16 –19</w:t>
      </w:r>
      <w:r w:rsidR="009E73AA" w:rsidRPr="00073729">
        <w:rPr>
          <w:rFonts w:ascii="Times New Roman" w:hAnsi="Times New Roman"/>
          <w:bCs/>
          <w:szCs w:val="28"/>
        </w:rPr>
        <w:t>)</w:t>
      </w:r>
      <w:r w:rsidR="00E03E75" w:rsidRPr="00073729">
        <w:rPr>
          <w:rFonts w:ascii="Times New Roman" w:hAnsi="Times New Roman"/>
          <w:bCs/>
          <w:szCs w:val="28"/>
        </w:rPr>
        <w:t xml:space="preserve"> tuổi là 197</w:t>
      </w:r>
      <w:r w:rsidR="008C2C7D" w:rsidRPr="00073729">
        <w:rPr>
          <w:rFonts w:ascii="Times New Roman" w:hAnsi="Times New Roman"/>
          <w:bCs/>
          <w:szCs w:val="28"/>
        </w:rPr>
        <w:t xml:space="preserve"> chiếm </w:t>
      </w:r>
      <w:r w:rsidR="00E03E75" w:rsidRPr="00073729">
        <w:rPr>
          <w:rFonts w:ascii="Times New Roman" w:hAnsi="Times New Roman"/>
          <w:bCs/>
          <w:szCs w:val="28"/>
        </w:rPr>
        <w:t>tỷ lệ 23,14% trong đó</w:t>
      </w:r>
      <w:r w:rsidR="00073729">
        <w:rPr>
          <w:rFonts w:ascii="Times New Roman" w:hAnsi="Times New Roman"/>
          <w:bCs/>
          <w:szCs w:val="28"/>
        </w:rPr>
        <w:t>:</w:t>
      </w:r>
      <w:r w:rsidR="00E03E75" w:rsidRPr="00073729">
        <w:rPr>
          <w:rFonts w:ascii="Times New Roman" w:hAnsi="Times New Roman"/>
          <w:bCs/>
          <w:szCs w:val="28"/>
        </w:rPr>
        <w:t xml:space="preserve"> </w:t>
      </w:r>
      <w:r w:rsidR="00073729">
        <w:rPr>
          <w:rFonts w:ascii="Times New Roman" w:hAnsi="Times New Roman"/>
          <w:bCs/>
          <w:szCs w:val="28"/>
        </w:rPr>
        <w:t>n</w:t>
      </w:r>
      <w:r w:rsidR="00E03E75" w:rsidRPr="00073729">
        <w:rPr>
          <w:rFonts w:ascii="Times New Roman" w:hAnsi="Times New Roman"/>
          <w:bCs/>
          <w:szCs w:val="28"/>
        </w:rPr>
        <w:t>am là 103, nữ là 44</w:t>
      </w:r>
      <w:r w:rsidR="008C2C7D" w:rsidRPr="00073729">
        <w:rPr>
          <w:rFonts w:ascii="Times New Roman" w:hAnsi="Times New Roman"/>
          <w:bCs/>
          <w:szCs w:val="28"/>
        </w:rPr>
        <w:t>.</w:t>
      </w:r>
    </w:p>
    <w:p w:rsidR="00B62901" w:rsidRPr="00073729" w:rsidRDefault="00B62901" w:rsidP="00B62901">
      <w:pPr>
        <w:tabs>
          <w:tab w:val="center" w:pos="4878"/>
        </w:tabs>
        <w:spacing w:before="120" w:after="120"/>
        <w:ind w:firstLine="567"/>
        <w:jc w:val="both"/>
        <w:rPr>
          <w:rFonts w:ascii="Times New Roman" w:hAnsi="Times New Roman"/>
          <w:bCs/>
          <w:szCs w:val="28"/>
        </w:rPr>
      </w:pPr>
      <w:r w:rsidRPr="00073729">
        <w:rPr>
          <w:rFonts w:ascii="Times New Roman" w:hAnsi="Times New Roman"/>
          <w:bCs/>
          <w:szCs w:val="28"/>
        </w:rPr>
        <w:t xml:space="preserve"> </w:t>
      </w:r>
      <w:r w:rsidR="008C2C7D" w:rsidRPr="00073729">
        <w:rPr>
          <w:rFonts w:ascii="Times New Roman" w:hAnsi="Times New Roman"/>
          <w:bCs/>
          <w:szCs w:val="28"/>
        </w:rPr>
        <w:t xml:space="preserve">Số thanh niên trong độ tuổi </w:t>
      </w:r>
      <w:r w:rsidRPr="00073729">
        <w:rPr>
          <w:rFonts w:ascii="Times New Roman" w:hAnsi="Times New Roman"/>
          <w:bCs/>
          <w:szCs w:val="28"/>
        </w:rPr>
        <w:t>từ 20 – 30 tuổi</w:t>
      </w:r>
      <w:r w:rsidR="00E03E75" w:rsidRPr="00073729">
        <w:rPr>
          <w:rFonts w:ascii="Times New Roman" w:hAnsi="Times New Roman"/>
          <w:bCs/>
          <w:szCs w:val="28"/>
        </w:rPr>
        <w:t xml:space="preserve"> là 654</w:t>
      </w:r>
      <w:r w:rsidR="008C2C7D" w:rsidRPr="00073729">
        <w:rPr>
          <w:rFonts w:ascii="Times New Roman" w:hAnsi="Times New Roman"/>
          <w:bCs/>
          <w:szCs w:val="28"/>
        </w:rPr>
        <w:t xml:space="preserve"> chiếm</w:t>
      </w:r>
      <w:r w:rsidR="00E03E75" w:rsidRPr="00073729">
        <w:rPr>
          <w:rFonts w:ascii="Times New Roman" w:hAnsi="Times New Roman"/>
          <w:bCs/>
          <w:szCs w:val="28"/>
        </w:rPr>
        <w:t xml:space="preserve"> tỷ lệ 76,85% trong đó nam là 326, nữ là 328</w:t>
      </w:r>
      <w:r w:rsidR="008C2C7D" w:rsidRPr="00073729">
        <w:rPr>
          <w:rFonts w:ascii="Times New Roman" w:hAnsi="Times New Roman"/>
          <w:bCs/>
          <w:szCs w:val="28"/>
        </w:rPr>
        <w:t>.</w:t>
      </w:r>
    </w:p>
    <w:p w:rsidR="00073729" w:rsidRPr="00073729" w:rsidRDefault="00073729" w:rsidP="00073729">
      <w:pPr>
        <w:spacing w:before="60" w:after="60" w:line="300" w:lineRule="exact"/>
        <w:ind w:firstLine="720"/>
        <w:jc w:val="both"/>
        <w:rPr>
          <w:rFonts w:ascii="Times New Roman" w:hAnsi="Times New Roman"/>
          <w:szCs w:val="28"/>
        </w:rPr>
      </w:pPr>
      <w:r w:rsidRPr="00073729">
        <w:rPr>
          <w:rFonts w:ascii="Times New Roman" w:hAnsi="Times New Roman"/>
          <w:szCs w:val="28"/>
        </w:rPr>
        <w:t>2. Thanh niên chưa tốt nghiệp THCS, PTTH; thanh niên là học sinh, sinh viên; thanh niên có trình độ chuyên môn trung cấp, cao đẳng, đại học.</w:t>
      </w:r>
    </w:p>
    <w:p w:rsidR="00073729" w:rsidRDefault="00EF7CE6" w:rsidP="00B62901">
      <w:pPr>
        <w:tabs>
          <w:tab w:val="center" w:pos="4878"/>
        </w:tabs>
        <w:spacing w:before="120" w:after="120"/>
        <w:ind w:firstLine="567"/>
        <w:jc w:val="both"/>
        <w:rPr>
          <w:rFonts w:ascii="Times New Roman" w:hAnsi="Times New Roman"/>
          <w:bCs/>
          <w:szCs w:val="28"/>
        </w:rPr>
      </w:pPr>
      <w:r w:rsidRPr="00073729">
        <w:rPr>
          <w:rFonts w:ascii="Times New Roman" w:hAnsi="Times New Roman"/>
          <w:bCs/>
          <w:szCs w:val="28"/>
        </w:rPr>
        <w:t>-</w:t>
      </w:r>
      <w:r w:rsidR="00B62901" w:rsidRPr="00073729">
        <w:rPr>
          <w:rFonts w:ascii="Times New Roman" w:hAnsi="Times New Roman"/>
          <w:bCs/>
          <w:szCs w:val="28"/>
        </w:rPr>
        <w:t xml:space="preserve"> </w:t>
      </w:r>
      <w:r w:rsidR="00073729">
        <w:rPr>
          <w:rFonts w:ascii="Times New Roman" w:hAnsi="Times New Roman"/>
          <w:bCs/>
          <w:szCs w:val="28"/>
        </w:rPr>
        <w:t xml:space="preserve">Thanh niên chưa tốt nghiệp THPT: 50 thanh niên </w:t>
      </w:r>
    </w:p>
    <w:p w:rsidR="00073729" w:rsidRPr="00073729" w:rsidRDefault="00073729" w:rsidP="00073729">
      <w:pPr>
        <w:spacing w:before="60" w:after="60" w:line="300" w:lineRule="exact"/>
        <w:ind w:firstLine="720"/>
        <w:jc w:val="both"/>
        <w:rPr>
          <w:rFonts w:ascii="Times New Roman" w:hAnsi="Times New Roman"/>
          <w:szCs w:val="28"/>
        </w:rPr>
      </w:pPr>
      <w:r>
        <w:rPr>
          <w:rFonts w:ascii="Times New Roman" w:hAnsi="Times New Roman"/>
          <w:bCs/>
          <w:szCs w:val="28"/>
        </w:rPr>
        <w:t>-</w:t>
      </w:r>
      <w:r w:rsidR="00B62901" w:rsidRPr="00073729">
        <w:rPr>
          <w:rFonts w:ascii="Times New Roman" w:hAnsi="Times New Roman"/>
          <w:bCs/>
          <w:szCs w:val="28"/>
        </w:rPr>
        <w:t xml:space="preserve">Thanh niên </w:t>
      </w:r>
      <w:r w:rsidR="007E0494" w:rsidRPr="00073729">
        <w:rPr>
          <w:rFonts w:ascii="Times New Roman" w:hAnsi="Times New Roman"/>
          <w:bCs/>
          <w:szCs w:val="28"/>
        </w:rPr>
        <w:t>đạt</w:t>
      </w:r>
      <w:r>
        <w:rPr>
          <w:rFonts w:ascii="Times New Roman" w:hAnsi="Times New Roman"/>
          <w:bCs/>
          <w:szCs w:val="28"/>
        </w:rPr>
        <w:t xml:space="preserve"> trình độ trung học cơ sở là 174 </w:t>
      </w:r>
      <w:r w:rsidRPr="00073729">
        <w:rPr>
          <w:rFonts w:ascii="Times New Roman" w:hAnsi="Times New Roman"/>
          <w:szCs w:val="28"/>
        </w:rPr>
        <w:t>thanh niên</w:t>
      </w:r>
      <w:r w:rsidR="007E0494" w:rsidRPr="00073729">
        <w:rPr>
          <w:rFonts w:ascii="Times New Roman" w:hAnsi="Times New Roman"/>
          <w:bCs/>
          <w:szCs w:val="28"/>
        </w:rPr>
        <w:t xml:space="preserve"> </w:t>
      </w:r>
    </w:p>
    <w:p w:rsidR="00073729" w:rsidRPr="00073729" w:rsidRDefault="00073729" w:rsidP="00073729">
      <w:pPr>
        <w:spacing w:before="60" w:after="60" w:line="300" w:lineRule="exact"/>
        <w:ind w:firstLine="720"/>
        <w:jc w:val="both"/>
        <w:rPr>
          <w:rFonts w:ascii="Times New Roman" w:hAnsi="Times New Roman"/>
          <w:szCs w:val="28"/>
        </w:rPr>
      </w:pPr>
      <w:r>
        <w:rPr>
          <w:rFonts w:ascii="Times New Roman" w:hAnsi="Times New Roman"/>
          <w:bCs/>
          <w:szCs w:val="28"/>
        </w:rPr>
        <w:t>-</w:t>
      </w:r>
      <w:r w:rsidRPr="00073729">
        <w:rPr>
          <w:rFonts w:ascii="Times New Roman" w:hAnsi="Times New Roman"/>
          <w:bCs/>
          <w:szCs w:val="28"/>
        </w:rPr>
        <w:t xml:space="preserve">Thanh </w:t>
      </w:r>
      <w:r w:rsidR="007E0494" w:rsidRPr="00073729">
        <w:rPr>
          <w:rFonts w:ascii="Times New Roman" w:hAnsi="Times New Roman"/>
          <w:bCs/>
          <w:szCs w:val="28"/>
        </w:rPr>
        <w:t>niên đạt tr</w:t>
      </w:r>
      <w:r w:rsidR="00E03E75" w:rsidRPr="00073729">
        <w:rPr>
          <w:rFonts w:ascii="Times New Roman" w:hAnsi="Times New Roman"/>
          <w:bCs/>
          <w:szCs w:val="28"/>
        </w:rPr>
        <w:t>ình độ trung học phổ thông là 206</w:t>
      </w:r>
      <w:r w:rsidRPr="00073729">
        <w:rPr>
          <w:rFonts w:ascii="Times New Roman" w:hAnsi="Times New Roman"/>
          <w:szCs w:val="28"/>
        </w:rPr>
        <w:t xml:space="preserve"> </w:t>
      </w:r>
      <w:r w:rsidRPr="00073729">
        <w:rPr>
          <w:rFonts w:ascii="Times New Roman" w:hAnsi="Times New Roman"/>
          <w:szCs w:val="28"/>
        </w:rPr>
        <w:t>thanh niên</w:t>
      </w:r>
    </w:p>
    <w:p w:rsidR="00073729" w:rsidRDefault="00073729" w:rsidP="00B62901">
      <w:pPr>
        <w:tabs>
          <w:tab w:val="center" w:pos="4878"/>
        </w:tabs>
        <w:spacing w:before="120" w:after="120"/>
        <w:ind w:firstLine="567"/>
        <w:jc w:val="both"/>
        <w:rPr>
          <w:rFonts w:ascii="Times New Roman" w:hAnsi="Times New Roman"/>
          <w:bCs/>
          <w:szCs w:val="28"/>
        </w:rPr>
      </w:pPr>
      <w:r>
        <w:rPr>
          <w:rFonts w:ascii="Times New Roman" w:hAnsi="Times New Roman"/>
          <w:bCs/>
          <w:szCs w:val="28"/>
        </w:rPr>
        <w:t>-</w:t>
      </w:r>
      <w:r w:rsidRPr="00073729">
        <w:rPr>
          <w:rFonts w:ascii="Times New Roman" w:hAnsi="Times New Roman"/>
          <w:bCs/>
          <w:szCs w:val="28"/>
        </w:rPr>
        <w:t xml:space="preserve"> Thanh </w:t>
      </w:r>
      <w:r w:rsidR="00B62901" w:rsidRPr="00073729">
        <w:rPr>
          <w:rFonts w:ascii="Times New Roman" w:hAnsi="Times New Roman"/>
          <w:bCs/>
          <w:szCs w:val="28"/>
        </w:rPr>
        <w:t>niên là học sinh, sinh viên</w:t>
      </w:r>
      <w:r w:rsidR="00E03E75" w:rsidRPr="00073729">
        <w:rPr>
          <w:rFonts w:ascii="Times New Roman" w:hAnsi="Times New Roman"/>
          <w:bCs/>
          <w:szCs w:val="28"/>
        </w:rPr>
        <w:t xml:space="preserve"> là 295</w:t>
      </w:r>
      <w:r>
        <w:rPr>
          <w:rFonts w:ascii="Times New Roman" w:hAnsi="Times New Roman"/>
          <w:bCs/>
          <w:szCs w:val="28"/>
        </w:rPr>
        <w:t xml:space="preserve"> thanh niên</w:t>
      </w:r>
      <w:r w:rsidR="00B62901" w:rsidRPr="00073729">
        <w:rPr>
          <w:rFonts w:ascii="Times New Roman" w:hAnsi="Times New Roman"/>
          <w:bCs/>
          <w:szCs w:val="28"/>
        </w:rPr>
        <w:t xml:space="preserve"> </w:t>
      </w:r>
    </w:p>
    <w:p w:rsidR="00B62901" w:rsidRPr="00073729" w:rsidRDefault="00073729" w:rsidP="00B62901">
      <w:pPr>
        <w:tabs>
          <w:tab w:val="center" w:pos="4878"/>
        </w:tabs>
        <w:spacing w:before="120" w:after="120"/>
        <w:ind w:firstLine="567"/>
        <w:jc w:val="both"/>
        <w:rPr>
          <w:rFonts w:ascii="Times New Roman" w:hAnsi="Times New Roman"/>
          <w:bCs/>
          <w:szCs w:val="28"/>
        </w:rPr>
      </w:pPr>
      <w:r>
        <w:rPr>
          <w:rFonts w:ascii="Times New Roman" w:hAnsi="Times New Roman"/>
          <w:bCs/>
          <w:szCs w:val="28"/>
        </w:rPr>
        <w:t>-</w:t>
      </w:r>
      <w:r w:rsidRPr="00073729">
        <w:rPr>
          <w:rFonts w:ascii="Times New Roman" w:hAnsi="Times New Roman"/>
          <w:bCs/>
          <w:szCs w:val="28"/>
        </w:rPr>
        <w:t xml:space="preserve">Thanh </w:t>
      </w:r>
      <w:r w:rsidR="00B62901" w:rsidRPr="00073729">
        <w:rPr>
          <w:rFonts w:ascii="Times New Roman" w:hAnsi="Times New Roman"/>
          <w:bCs/>
          <w:szCs w:val="28"/>
        </w:rPr>
        <w:t>niên có trình độ chuyên mô</w:t>
      </w:r>
      <w:r w:rsidR="007E0494" w:rsidRPr="00073729">
        <w:rPr>
          <w:rFonts w:ascii="Times New Roman" w:hAnsi="Times New Roman"/>
          <w:bCs/>
          <w:szCs w:val="28"/>
        </w:rPr>
        <w:t>n trung cấp, cao đẳng, đại học 126.</w:t>
      </w:r>
    </w:p>
    <w:p w:rsidR="00073729" w:rsidRPr="00073729" w:rsidRDefault="00073729" w:rsidP="00073729">
      <w:pPr>
        <w:spacing w:before="60" w:after="60" w:line="300" w:lineRule="exact"/>
        <w:ind w:firstLine="720"/>
        <w:jc w:val="both"/>
        <w:rPr>
          <w:rFonts w:ascii="Times New Roman" w:hAnsi="Times New Roman"/>
          <w:color w:val="000000"/>
          <w:szCs w:val="28"/>
        </w:rPr>
      </w:pPr>
      <w:r w:rsidRPr="00073729">
        <w:rPr>
          <w:rFonts w:ascii="Times New Roman" w:hAnsi="Times New Roman"/>
          <w:color w:val="000000"/>
          <w:szCs w:val="28"/>
        </w:rPr>
        <w:t>3. Thanh niên khu vực nông thôn; thanh niên là vùng Đồng bào DTTS.</w:t>
      </w:r>
    </w:p>
    <w:p w:rsidR="00073729" w:rsidRDefault="00EF7CE6" w:rsidP="00073729">
      <w:pPr>
        <w:spacing w:before="60" w:after="60" w:line="300" w:lineRule="exact"/>
        <w:ind w:firstLine="720"/>
        <w:jc w:val="both"/>
        <w:rPr>
          <w:rFonts w:ascii="Times New Roman" w:hAnsi="Times New Roman"/>
          <w:bCs/>
          <w:szCs w:val="28"/>
        </w:rPr>
      </w:pPr>
      <w:r w:rsidRPr="00073729">
        <w:rPr>
          <w:rFonts w:ascii="Times New Roman" w:hAnsi="Times New Roman"/>
          <w:bCs/>
          <w:szCs w:val="28"/>
        </w:rPr>
        <w:lastRenderedPageBreak/>
        <w:t>-</w:t>
      </w:r>
      <w:r w:rsidR="007E0494" w:rsidRPr="00073729">
        <w:rPr>
          <w:rFonts w:ascii="Times New Roman" w:hAnsi="Times New Roman"/>
          <w:bCs/>
          <w:szCs w:val="28"/>
        </w:rPr>
        <w:t xml:space="preserve">Thanh niên </w:t>
      </w:r>
      <w:r w:rsidR="00B62901" w:rsidRPr="00073729">
        <w:rPr>
          <w:rFonts w:ascii="Times New Roman" w:hAnsi="Times New Roman"/>
          <w:bCs/>
          <w:szCs w:val="28"/>
        </w:rPr>
        <w:t>khu vực nông thôn</w:t>
      </w:r>
      <w:r w:rsidR="00E03E75" w:rsidRPr="00073729">
        <w:rPr>
          <w:rFonts w:ascii="Times New Roman" w:hAnsi="Times New Roman"/>
          <w:bCs/>
          <w:szCs w:val="28"/>
        </w:rPr>
        <w:t xml:space="preserve"> là </w:t>
      </w:r>
      <w:r w:rsidR="00792FA3">
        <w:rPr>
          <w:rFonts w:ascii="Times New Roman" w:hAnsi="Times New Roman"/>
          <w:bCs/>
          <w:szCs w:val="28"/>
        </w:rPr>
        <w:t>194</w:t>
      </w:r>
      <w:r w:rsidR="00B62901" w:rsidRPr="00073729">
        <w:rPr>
          <w:rFonts w:ascii="Times New Roman" w:hAnsi="Times New Roman"/>
          <w:bCs/>
          <w:szCs w:val="28"/>
        </w:rPr>
        <w:t xml:space="preserve">; thanh niên là </w:t>
      </w:r>
      <w:r w:rsidR="007E0494" w:rsidRPr="00073729">
        <w:rPr>
          <w:rFonts w:ascii="Times New Roman" w:hAnsi="Times New Roman"/>
          <w:bCs/>
          <w:szCs w:val="28"/>
        </w:rPr>
        <w:t>vùng</w:t>
      </w:r>
      <w:r w:rsidR="00073729">
        <w:rPr>
          <w:rFonts w:ascii="Times New Roman" w:hAnsi="Times New Roman"/>
          <w:bCs/>
          <w:szCs w:val="28"/>
        </w:rPr>
        <w:t xml:space="preserve"> đồng bào dân tộc thiểu số là </w:t>
      </w:r>
      <w:r w:rsidR="00E03E75" w:rsidRPr="00073729">
        <w:rPr>
          <w:rFonts w:ascii="Times New Roman" w:hAnsi="Times New Roman"/>
          <w:bCs/>
          <w:szCs w:val="28"/>
        </w:rPr>
        <w:t>41</w:t>
      </w:r>
    </w:p>
    <w:p w:rsidR="00B62901" w:rsidRPr="00073729" w:rsidRDefault="007E0494" w:rsidP="00073729">
      <w:pPr>
        <w:spacing w:before="60" w:after="60" w:line="300" w:lineRule="exact"/>
        <w:ind w:firstLine="720"/>
        <w:jc w:val="both"/>
        <w:rPr>
          <w:rFonts w:ascii="Times New Roman" w:hAnsi="Times New Roman"/>
          <w:bCs/>
          <w:szCs w:val="28"/>
        </w:rPr>
      </w:pPr>
      <w:r w:rsidRPr="00073729">
        <w:rPr>
          <w:rFonts w:ascii="Times New Roman" w:hAnsi="Times New Roman"/>
          <w:bCs/>
          <w:szCs w:val="28"/>
        </w:rPr>
        <w:t>.</w:t>
      </w:r>
      <w:r w:rsidR="00073729" w:rsidRPr="00073729">
        <w:rPr>
          <w:rFonts w:ascii="Times New Roman" w:hAnsi="Times New Roman"/>
          <w:color w:val="000000"/>
          <w:szCs w:val="28"/>
        </w:rPr>
        <w:t xml:space="preserve"> </w:t>
      </w:r>
      <w:r w:rsidR="00073729" w:rsidRPr="00073729">
        <w:rPr>
          <w:rFonts w:ascii="Times New Roman" w:hAnsi="Times New Roman"/>
          <w:color w:val="000000"/>
          <w:szCs w:val="28"/>
        </w:rPr>
        <w:t>4. Thanh niên là cán bộ, công chức, viên chức, lao động tại các cơ quan thuộc lực lượng vũ trang.</w:t>
      </w:r>
    </w:p>
    <w:p w:rsidR="00B62901" w:rsidRPr="00073729" w:rsidRDefault="00EF7CE6" w:rsidP="00B62901">
      <w:pPr>
        <w:tabs>
          <w:tab w:val="center" w:pos="4878"/>
        </w:tabs>
        <w:spacing w:before="120" w:after="120"/>
        <w:ind w:firstLine="567"/>
        <w:jc w:val="both"/>
        <w:rPr>
          <w:rFonts w:ascii="Times New Roman" w:hAnsi="Times New Roman"/>
          <w:bCs/>
          <w:szCs w:val="28"/>
        </w:rPr>
      </w:pPr>
      <w:r w:rsidRPr="00073729">
        <w:rPr>
          <w:rFonts w:ascii="Times New Roman" w:hAnsi="Times New Roman"/>
          <w:bCs/>
          <w:szCs w:val="28"/>
        </w:rPr>
        <w:t>-</w:t>
      </w:r>
      <w:r w:rsidR="00B62901" w:rsidRPr="00073729">
        <w:rPr>
          <w:rFonts w:ascii="Times New Roman" w:hAnsi="Times New Roman"/>
          <w:bCs/>
          <w:szCs w:val="28"/>
        </w:rPr>
        <w:t xml:space="preserve"> Thanh niên là cán bộ, công chức, viên chức, lao động</w:t>
      </w:r>
      <w:r w:rsidR="00E03E75" w:rsidRPr="00073729">
        <w:rPr>
          <w:rFonts w:ascii="Times New Roman" w:hAnsi="Times New Roman"/>
          <w:bCs/>
          <w:szCs w:val="28"/>
        </w:rPr>
        <w:t xml:space="preserve"> là 46 </w:t>
      </w:r>
      <w:r w:rsidR="007E0494" w:rsidRPr="00073729">
        <w:rPr>
          <w:rFonts w:ascii="Times New Roman" w:hAnsi="Times New Roman"/>
          <w:bCs/>
          <w:szCs w:val="28"/>
        </w:rPr>
        <w:t>; thanh niên trong các</w:t>
      </w:r>
      <w:r w:rsidR="00B62901" w:rsidRPr="00073729">
        <w:rPr>
          <w:rFonts w:ascii="Times New Roman" w:hAnsi="Times New Roman"/>
          <w:bCs/>
          <w:szCs w:val="28"/>
        </w:rPr>
        <w:t xml:space="preserve"> các doanh nghiệ</w:t>
      </w:r>
      <w:r w:rsidR="007E0494" w:rsidRPr="00073729">
        <w:rPr>
          <w:rFonts w:ascii="Times New Roman" w:hAnsi="Times New Roman"/>
          <w:bCs/>
          <w:szCs w:val="28"/>
        </w:rPr>
        <w:t>p là 27</w:t>
      </w:r>
      <w:r w:rsidR="00E03E75" w:rsidRPr="00073729">
        <w:rPr>
          <w:rFonts w:ascii="Times New Roman" w:hAnsi="Times New Roman"/>
          <w:bCs/>
          <w:szCs w:val="28"/>
        </w:rPr>
        <w:t>5</w:t>
      </w:r>
      <w:r w:rsidR="00B62901" w:rsidRPr="00073729">
        <w:rPr>
          <w:rFonts w:ascii="Times New Roman" w:hAnsi="Times New Roman"/>
          <w:bCs/>
          <w:szCs w:val="28"/>
        </w:rPr>
        <w:t xml:space="preserve">, </w:t>
      </w:r>
      <w:r w:rsidR="007E0494" w:rsidRPr="00073729">
        <w:rPr>
          <w:rFonts w:ascii="Times New Roman" w:hAnsi="Times New Roman"/>
          <w:bCs/>
          <w:szCs w:val="28"/>
        </w:rPr>
        <w:t xml:space="preserve">thanh niên trong </w:t>
      </w:r>
      <w:r w:rsidR="00B62901" w:rsidRPr="00073729">
        <w:rPr>
          <w:rFonts w:ascii="Times New Roman" w:hAnsi="Times New Roman"/>
          <w:bCs/>
          <w:szCs w:val="28"/>
        </w:rPr>
        <w:t>lực lượng vũ trang</w:t>
      </w:r>
      <w:r w:rsidR="00E03E75" w:rsidRPr="00073729">
        <w:rPr>
          <w:rFonts w:ascii="Times New Roman" w:hAnsi="Times New Roman"/>
          <w:bCs/>
          <w:szCs w:val="28"/>
        </w:rPr>
        <w:t xml:space="preserve"> là 41</w:t>
      </w:r>
    </w:p>
    <w:p w:rsidR="00B62901" w:rsidRPr="00073729" w:rsidRDefault="00073729" w:rsidP="00B62901">
      <w:pPr>
        <w:tabs>
          <w:tab w:val="center" w:pos="4878"/>
        </w:tabs>
        <w:spacing w:before="120" w:after="120"/>
        <w:ind w:firstLine="567"/>
        <w:jc w:val="both"/>
        <w:rPr>
          <w:rFonts w:ascii="Times New Roman" w:hAnsi="Times New Roman"/>
          <w:bCs/>
          <w:szCs w:val="28"/>
        </w:rPr>
      </w:pPr>
      <w:r>
        <w:rPr>
          <w:rFonts w:ascii="Times New Roman" w:hAnsi="Times New Roman"/>
          <w:bCs/>
          <w:szCs w:val="28"/>
        </w:rPr>
        <w:t>5.</w:t>
      </w:r>
      <w:r w:rsidR="00B62901" w:rsidRPr="00073729">
        <w:rPr>
          <w:rFonts w:ascii="Times New Roman" w:hAnsi="Times New Roman"/>
          <w:bCs/>
          <w:szCs w:val="28"/>
        </w:rPr>
        <w:t>Thanh niên khuyết tật</w:t>
      </w:r>
      <w:r w:rsidR="00EF7CE6" w:rsidRPr="00073729">
        <w:rPr>
          <w:rFonts w:ascii="Times New Roman" w:hAnsi="Times New Roman"/>
          <w:bCs/>
          <w:szCs w:val="28"/>
        </w:rPr>
        <w:t xml:space="preserve"> là 0</w:t>
      </w:r>
      <w:r w:rsidR="00E03E75" w:rsidRPr="00073729">
        <w:rPr>
          <w:rFonts w:ascii="Times New Roman" w:hAnsi="Times New Roman"/>
          <w:bCs/>
          <w:szCs w:val="28"/>
        </w:rPr>
        <w:t>4</w:t>
      </w:r>
      <w:r w:rsidR="00B62901" w:rsidRPr="00073729">
        <w:rPr>
          <w:rFonts w:ascii="Times New Roman" w:hAnsi="Times New Roman"/>
          <w:bCs/>
          <w:szCs w:val="28"/>
        </w:rPr>
        <w:t>, thanh niên trong các cơ sở giáo dục</w:t>
      </w:r>
      <w:r w:rsidR="00E03E75" w:rsidRPr="00073729">
        <w:rPr>
          <w:rFonts w:ascii="Times New Roman" w:hAnsi="Times New Roman"/>
          <w:bCs/>
          <w:szCs w:val="28"/>
        </w:rPr>
        <w:t xml:space="preserve"> cai nghiệm là 02</w:t>
      </w:r>
      <w:r w:rsidR="00B62901" w:rsidRPr="00073729">
        <w:rPr>
          <w:rFonts w:ascii="Times New Roman" w:hAnsi="Times New Roman"/>
          <w:bCs/>
          <w:szCs w:val="28"/>
        </w:rPr>
        <w:t>;</w:t>
      </w:r>
      <w:r w:rsidR="00EF7CE6" w:rsidRPr="00073729">
        <w:rPr>
          <w:rFonts w:ascii="Times New Roman" w:hAnsi="Times New Roman"/>
          <w:bCs/>
          <w:szCs w:val="28"/>
        </w:rPr>
        <w:t xml:space="preserve"> thanh niên là người nhiễm HIV không có.</w:t>
      </w:r>
    </w:p>
    <w:p w:rsidR="00EF7CE6" w:rsidRPr="00073729" w:rsidRDefault="00073729" w:rsidP="00B62901">
      <w:pPr>
        <w:tabs>
          <w:tab w:val="center" w:pos="4878"/>
        </w:tabs>
        <w:spacing w:before="120" w:after="120"/>
        <w:ind w:firstLine="567"/>
        <w:jc w:val="both"/>
        <w:rPr>
          <w:rFonts w:ascii="Times New Roman" w:hAnsi="Times New Roman"/>
          <w:bCs/>
          <w:szCs w:val="28"/>
        </w:rPr>
      </w:pPr>
      <w:r>
        <w:rPr>
          <w:rFonts w:ascii="Times New Roman" w:hAnsi="Times New Roman"/>
          <w:bCs/>
          <w:szCs w:val="28"/>
        </w:rPr>
        <w:t>6.</w:t>
      </w:r>
      <w:r w:rsidR="00B62901" w:rsidRPr="00073729">
        <w:rPr>
          <w:rFonts w:ascii="Times New Roman" w:hAnsi="Times New Roman"/>
          <w:bCs/>
          <w:szCs w:val="28"/>
        </w:rPr>
        <w:t xml:space="preserve">Thanh niên </w:t>
      </w:r>
      <w:r w:rsidR="00EF7CE6" w:rsidRPr="00073729">
        <w:rPr>
          <w:rFonts w:ascii="Times New Roman" w:hAnsi="Times New Roman"/>
          <w:bCs/>
          <w:szCs w:val="28"/>
        </w:rPr>
        <w:t>đang đi lao đ</w:t>
      </w:r>
      <w:r>
        <w:rPr>
          <w:rFonts w:ascii="Times New Roman" w:hAnsi="Times New Roman"/>
          <w:bCs/>
          <w:szCs w:val="28"/>
        </w:rPr>
        <w:t>ộng học tập ở nước ngoài là 05 thanh niên</w:t>
      </w:r>
    </w:p>
    <w:p w:rsidR="000D609F" w:rsidRPr="00073729" w:rsidRDefault="000D609F" w:rsidP="00DE1C48">
      <w:pPr>
        <w:spacing w:line="300" w:lineRule="exact"/>
        <w:ind w:firstLine="709"/>
        <w:jc w:val="both"/>
        <w:rPr>
          <w:rFonts w:ascii="Times New Roman" w:hAnsi="Times New Roman"/>
          <w:b/>
          <w:color w:val="000000"/>
          <w:szCs w:val="28"/>
        </w:rPr>
      </w:pPr>
      <w:r w:rsidRPr="00073729">
        <w:rPr>
          <w:rFonts w:ascii="Times New Roman" w:hAnsi="Times New Roman"/>
          <w:b/>
          <w:color w:val="000000"/>
          <w:szCs w:val="28"/>
        </w:rPr>
        <w:t>II. Kết quả thực hiện</w:t>
      </w:r>
    </w:p>
    <w:p w:rsidR="00236178" w:rsidRPr="00073729" w:rsidRDefault="00236178" w:rsidP="00DE1C48">
      <w:pPr>
        <w:ind w:firstLine="709"/>
        <w:jc w:val="both"/>
        <w:rPr>
          <w:rFonts w:ascii="Times New Roman" w:hAnsi="Times New Roman"/>
          <w:b/>
          <w:szCs w:val="28"/>
        </w:rPr>
      </w:pPr>
      <w:r w:rsidRPr="00073729">
        <w:rPr>
          <w:rFonts w:ascii="Times New Roman" w:hAnsi="Times New Roman"/>
          <w:b/>
          <w:szCs w:val="28"/>
        </w:rPr>
        <w:t>1. Kết quả triển khai thực hiện Luật Thanh niên năm 2020 và Chiến lược phát triển thanh niên Việt Nam giai đoạn 2020-2030</w:t>
      </w:r>
    </w:p>
    <w:p w:rsidR="00BA56C5" w:rsidRPr="00BA56C5" w:rsidRDefault="00BA56C5" w:rsidP="00BA56C5">
      <w:pPr>
        <w:shd w:val="clear" w:color="auto" w:fill="FFFFFF"/>
        <w:spacing w:before="60" w:after="60" w:line="340" w:lineRule="exact"/>
        <w:ind w:firstLine="709"/>
        <w:jc w:val="both"/>
        <w:rPr>
          <w:rFonts w:ascii="Times New Roman" w:hAnsi="Times New Roman"/>
          <w:bCs/>
          <w:szCs w:val="28"/>
          <w:lang w:val="nl-NL"/>
        </w:rPr>
      </w:pPr>
      <w:r w:rsidRPr="00BA56C5">
        <w:rPr>
          <w:rFonts w:ascii="Times New Roman" w:hAnsi="Times New Roman"/>
          <w:bCs/>
          <w:szCs w:val="28"/>
          <w:lang w:val="nl-NL"/>
        </w:rPr>
        <w:t>a. Công tác lãnh đạo, chỉ đạo</w:t>
      </w:r>
    </w:p>
    <w:p w:rsidR="009D538F" w:rsidRPr="00073729" w:rsidRDefault="00547AF1" w:rsidP="00DE1C48">
      <w:pPr>
        <w:spacing w:before="80" w:after="80"/>
        <w:ind w:firstLine="709"/>
        <w:jc w:val="both"/>
        <w:rPr>
          <w:rFonts w:ascii="Times New Roman" w:hAnsi="Times New Roman"/>
          <w:bCs/>
          <w:color w:val="000000"/>
          <w:szCs w:val="28"/>
          <w:lang w:val="en-GB"/>
        </w:rPr>
      </w:pPr>
      <w:r w:rsidRPr="00073729">
        <w:rPr>
          <w:rFonts w:ascii="Times New Roman" w:hAnsi="Times New Roman"/>
          <w:bCs/>
          <w:color w:val="000000"/>
          <w:szCs w:val="28"/>
          <w:lang w:val="en-GB"/>
        </w:rPr>
        <w:t>Tiếp tục tổ chức triển khai các văn bản của cấp trên như: Luật Thanh niên năm 2020, Kế hoạch số 81/KH-UBND ngày 17/5/2021 triển</w:t>
      </w:r>
      <w:r w:rsidR="009D538F" w:rsidRPr="00073729">
        <w:rPr>
          <w:rFonts w:ascii="Times New Roman" w:hAnsi="Times New Roman"/>
          <w:bCs/>
          <w:color w:val="000000"/>
          <w:szCs w:val="28"/>
          <w:lang w:val="en-GB"/>
        </w:rPr>
        <w:t xml:space="preserve"> khai thi hành Luật Thanh niên. </w:t>
      </w:r>
      <w:r w:rsidR="00DE1C48" w:rsidRPr="00073729">
        <w:rPr>
          <w:rFonts w:ascii="Times New Roman" w:hAnsi="Times New Roman"/>
          <w:bCs/>
          <w:color w:val="000000"/>
          <w:szCs w:val="28"/>
          <w:lang w:val="en-GB"/>
        </w:rPr>
        <w:t>Văn bản</w:t>
      </w:r>
      <w:r w:rsidRPr="00073729">
        <w:rPr>
          <w:rFonts w:ascii="Times New Roman" w:hAnsi="Times New Roman"/>
          <w:bCs/>
          <w:color w:val="000000"/>
          <w:szCs w:val="28"/>
          <w:lang w:val="en-GB"/>
        </w:rPr>
        <w:t xml:space="preserve"> số 841/UBND ngày 21/6/2021 của UBND huyện</w:t>
      </w:r>
      <w:r w:rsidR="00CB5833" w:rsidRPr="00073729">
        <w:rPr>
          <w:rFonts w:ascii="Times New Roman" w:hAnsi="Times New Roman"/>
          <w:bCs/>
          <w:color w:val="000000"/>
          <w:szCs w:val="28"/>
          <w:lang w:val="en-GB"/>
        </w:rPr>
        <w:t xml:space="preserve"> v</w:t>
      </w:r>
      <w:r w:rsidR="009D538F" w:rsidRPr="00073729">
        <w:rPr>
          <w:rFonts w:ascii="Times New Roman" w:hAnsi="Times New Roman"/>
          <w:bCs/>
          <w:color w:val="000000"/>
          <w:szCs w:val="28"/>
          <w:lang w:val="en-GB"/>
        </w:rPr>
        <w:t xml:space="preserve">ề tuyên truyền Luật Thanh niên. </w:t>
      </w:r>
    </w:p>
    <w:p w:rsidR="00730965" w:rsidRPr="00073729" w:rsidRDefault="009D538F" w:rsidP="00DE1C48">
      <w:pPr>
        <w:spacing w:before="80" w:after="80"/>
        <w:ind w:firstLine="709"/>
        <w:jc w:val="both"/>
        <w:rPr>
          <w:rFonts w:ascii="Times New Roman" w:eastAsiaTheme="minorHAnsi" w:hAnsi="Times New Roman"/>
          <w:szCs w:val="28"/>
        </w:rPr>
      </w:pPr>
      <w:r w:rsidRPr="00073729">
        <w:rPr>
          <w:rFonts w:ascii="Times New Roman" w:hAnsi="Times New Roman"/>
          <w:bCs/>
          <w:color w:val="000000"/>
          <w:szCs w:val="28"/>
          <w:lang w:val="en-GB"/>
        </w:rPr>
        <w:t>Ủy banh nhân dân xã đã triển khai Quyết định số 26/QĐ-UBND ngày 30/3/2023 về Ban hành kế hoạch thực hiện Chương trình phát triển</w:t>
      </w:r>
      <w:r w:rsidR="00652BEF" w:rsidRPr="00073729">
        <w:rPr>
          <w:rFonts w:ascii="Times New Roman" w:hAnsi="Times New Roman"/>
          <w:bCs/>
          <w:color w:val="000000"/>
          <w:szCs w:val="28"/>
          <w:lang w:val="en-GB"/>
        </w:rPr>
        <w:t xml:space="preserve"> thanh niên xã Đức Phổ năm 2023; Kế hoạch số 20/KH-UBND ngày 23/3/2023 về tổ chức chương trình đối thoại giữ lãnh đạo UBND xã với thanh niên trên địa bàn xã năm 2023. Tiếp tục triển khai và tổ chức thực hiện </w:t>
      </w:r>
      <w:r w:rsidR="00507541" w:rsidRPr="00073729">
        <w:rPr>
          <w:rFonts w:ascii="Times New Roman" w:eastAsiaTheme="minorHAnsi" w:hAnsi="Times New Roman"/>
          <w:szCs w:val="28"/>
        </w:rPr>
        <w:t>Quyết định số 85/QĐ-UBN</w:t>
      </w:r>
      <w:r w:rsidR="00652BEF" w:rsidRPr="00073729">
        <w:rPr>
          <w:rFonts w:ascii="Times New Roman" w:eastAsiaTheme="minorHAnsi" w:hAnsi="Times New Roman"/>
          <w:szCs w:val="28"/>
        </w:rPr>
        <w:t>D</w:t>
      </w:r>
      <w:r w:rsidR="00507541" w:rsidRPr="00073729">
        <w:rPr>
          <w:rFonts w:ascii="Times New Roman" w:eastAsiaTheme="minorHAnsi" w:hAnsi="Times New Roman"/>
          <w:szCs w:val="28"/>
        </w:rPr>
        <w:t xml:space="preserve"> ngày 02/6/2022 về ban hành Kế hoạch thực hiện chương trình “Giáo dục lý tưởng cách mạng, đạo đức, lối sống văn hóa cho thanh niên, thiếu niên, nhi đồng trên không gian mạ</w:t>
      </w:r>
      <w:r w:rsidR="00EF7CE6" w:rsidRPr="00073729">
        <w:rPr>
          <w:rFonts w:ascii="Times New Roman" w:eastAsiaTheme="minorHAnsi" w:hAnsi="Times New Roman"/>
          <w:szCs w:val="28"/>
        </w:rPr>
        <w:t>ng, giai đoạn</w:t>
      </w:r>
      <w:r w:rsidR="00507541" w:rsidRPr="00073729">
        <w:rPr>
          <w:rFonts w:ascii="Times New Roman" w:eastAsiaTheme="minorHAnsi" w:hAnsi="Times New Roman"/>
          <w:szCs w:val="28"/>
        </w:rPr>
        <w:t xml:space="preserve"> 2022 – 2023 trên địa bàn xã Đức Phổ. </w:t>
      </w:r>
      <w:r w:rsidR="00B62901" w:rsidRPr="00073729">
        <w:rPr>
          <w:rFonts w:ascii="Times New Roman" w:eastAsiaTheme="minorHAnsi" w:hAnsi="Times New Roman"/>
          <w:szCs w:val="28"/>
        </w:rPr>
        <w:t>UBND xã</w:t>
      </w:r>
      <w:r w:rsidR="00730965" w:rsidRPr="00073729">
        <w:rPr>
          <w:rFonts w:ascii="Times New Roman" w:eastAsiaTheme="minorHAnsi" w:hAnsi="Times New Roman"/>
          <w:szCs w:val="28"/>
        </w:rPr>
        <w:t xml:space="preserve"> đã chủ động triển khai, phối hợp với Đoàn Thanh niên xã và các ngành, đoàn thể xã, các cơ quan đơn vị tuyên truyền, phổ biến cho các tổ chức đoàn dưới cơ sở và đoàn viên, thanh niên toàn xã thông qua nhiều hình thức đa dạng, nội dung phong phú, thiết thực; đặc biệt nhấn mạnh đến trách nhiệm thực hiện quyền, nghĩa vụ thanh niên và trách nhiệm của Nhà nước cũng như xã hội trong việc chăm lo bồi dưỡng cho thanh niên để nâng cao hiểu biết của đoàn viên, thanh niên và tạo khí thế thi đua sôi nổi, phấn khởi trong lực lượng tuổi trẻ.</w:t>
      </w:r>
    </w:p>
    <w:p w:rsidR="00730965" w:rsidRPr="00073729" w:rsidRDefault="00730965" w:rsidP="00DE1C48">
      <w:pPr>
        <w:spacing w:before="80" w:after="80"/>
        <w:ind w:firstLine="709"/>
        <w:jc w:val="both"/>
        <w:rPr>
          <w:rFonts w:ascii="Times New Roman" w:eastAsiaTheme="minorHAnsi" w:hAnsi="Times New Roman"/>
          <w:szCs w:val="28"/>
        </w:rPr>
      </w:pPr>
      <w:r w:rsidRPr="00073729">
        <w:rPr>
          <w:rFonts w:ascii="Times New Roman" w:eastAsiaTheme="minorHAnsi" w:hAnsi="Times New Roman"/>
          <w:szCs w:val="28"/>
        </w:rPr>
        <w:t>Phối hợp với Đoàn thanh niên xã tổ chứ</w:t>
      </w:r>
      <w:r w:rsidR="00EF7CE6" w:rsidRPr="00073729">
        <w:rPr>
          <w:rFonts w:ascii="Times New Roman" w:eastAsiaTheme="minorHAnsi" w:hAnsi="Times New Roman"/>
          <w:szCs w:val="28"/>
        </w:rPr>
        <w:t>c 1</w:t>
      </w:r>
      <w:r w:rsidR="00DE1C48" w:rsidRPr="00073729">
        <w:rPr>
          <w:rFonts w:ascii="Times New Roman" w:eastAsiaTheme="minorHAnsi" w:hAnsi="Times New Roman"/>
          <w:szCs w:val="28"/>
        </w:rPr>
        <w:t>0</w:t>
      </w:r>
      <w:r w:rsidRPr="00073729">
        <w:rPr>
          <w:rFonts w:ascii="Times New Roman" w:eastAsiaTheme="minorHAnsi" w:hAnsi="Times New Roman"/>
          <w:szCs w:val="28"/>
        </w:rPr>
        <w:t xml:space="preserve"> buổi tuyên truyền các văn bản đến đoàn viên thanh niên bằng các hình thức như: Sinh hoạt định kỳ tại các chi đoàn, tổ chức các sân chơi nhân dịp kỷ niệm các ngày lễ truyền thống như 26/3; 01/6, hội thi tìm hiểu (Thi viết, sân khấu hóa)…9</w:t>
      </w:r>
      <w:r w:rsidR="00F63040" w:rsidRPr="00073729">
        <w:rPr>
          <w:rFonts w:ascii="Times New Roman" w:eastAsiaTheme="minorHAnsi" w:hAnsi="Times New Roman"/>
          <w:szCs w:val="28"/>
        </w:rPr>
        <w:t>8</w:t>
      </w:r>
      <w:r w:rsidRPr="00073729">
        <w:rPr>
          <w:rFonts w:ascii="Times New Roman" w:eastAsiaTheme="minorHAnsi" w:hAnsi="Times New Roman"/>
          <w:szCs w:val="28"/>
        </w:rPr>
        <w:t>% đoàn viên, thanh niên có mặt tại địa bàn được tuyên truyền, phổ biến.</w:t>
      </w:r>
    </w:p>
    <w:p w:rsidR="00730965" w:rsidRPr="00073729" w:rsidRDefault="00730965" w:rsidP="00730965">
      <w:pPr>
        <w:spacing w:before="80" w:after="80"/>
        <w:ind w:firstLine="540"/>
        <w:jc w:val="both"/>
        <w:rPr>
          <w:rFonts w:ascii="Times New Roman" w:eastAsiaTheme="minorHAnsi" w:hAnsi="Times New Roman"/>
          <w:szCs w:val="28"/>
        </w:rPr>
      </w:pPr>
      <w:r w:rsidRPr="00073729">
        <w:rPr>
          <w:rFonts w:ascii="Times New Roman" w:eastAsiaTheme="minorHAnsi" w:hAnsi="Times New Roman"/>
          <w:szCs w:val="28"/>
        </w:rPr>
        <w:t xml:space="preserve">Việc tuyên truyền thông qua các kênh thông tin đại chúng và mạng xã hội Zalo, facebook …được khai thác một cách hiệu quả, tạo được sự lan tỏa sâu rộng trong các tầng lớp thanh niên và xã hội. Tuyên truyền qua đài truyền thanh xã các nội dung chủ </w:t>
      </w:r>
      <w:r w:rsidRPr="00073729">
        <w:rPr>
          <w:rFonts w:ascii="Times New Roman" w:eastAsiaTheme="minorHAnsi" w:hAnsi="Times New Roman"/>
          <w:szCs w:val="28"/>
        </w:rPr>
        <w:lastRenderedPageBreak/>
        <w:t xml:space="preserve">yếu của Luật Thanh niên năm 2020, đăng nhiều tin, bài phản ánh các hoạt động tuyên truyền, phổ biến các văn bản trong các tầng lớp trẻ tuổi của địa phương.  </w:t>
      </w:r>
    </w:p>
    <w:p w:rsidR="00EF7CE6" w:rsidRDefault="00730965" w:rsidP="00730965">
      <w:pPr>
        <w:spacing w:before="80" w:after="80" w:line="300" w:lineRule="exact"/>
        <w:ind w:firstLine="720"/>
        <w:jc w:val="both"/>
        <w:rPr>
          <w:rFonts w:ascii="Times New Roman" w:eastAsiaTheme="minorHAnsi" w:hAnsi="Times New Roman"/>
          <w:szCs w:val="28"/>
        </w:rPr>
      </w:pPr>
      <w:r w:rsidRPr="00073729">
        <w:rPr>
          <w:rFonts w:ascii="Times New Roman" w:eastAsiaTheme="minorHAnsi" w:hAnsi="Times New Roman"/>
          <w:bCs/>
          <w:szCs w:val="28"/>
          <w:lang w:val="en-GB"/>
        </w:rPr>
        <w:t>Trong năm 202</w:t>
      </w:r>
      <w:r w:rsidR="00DE1C48" w:rsidRPr="00073729">
        <w:rPr>
          <w:rFonts w:ascii="Times New Roman" w:eastAsiaTheme="minorHAnsi" w:hAnsi="Times New Roman"/>
          <w:bCs/>
          <w:szCs w:val="28"/>
          <w:lang w:val="en-GB"/>
        </w:rPr>
        <w:t>3</w:t>
      </w:r>
      <w:r w:rsidRPr="00073729">
        <w:rPr>
          <w:rFonts w:ascii="Times New Roman" w:eastAsiaTheme="minorHAnsi" w:hAnsi="Times New Roman"/>
          <w:bCs/>
          <w:szCs w:val="28"/>
          <w:lang w:val="en-GB"/>
        </w:rPr>
        <w:t xml:space="preserve">, UBND xã đã phối hợp với UBMTTQVN xã và các đoàn thể xã tập trung tuyên tuyền nội dung Luật thanh niên năm 2020, </w:t>
      </w:r>
      <w:r w:rsidRPr="00073729">
        <w:rPr>
          <w:rFonts w:ascii="Times New Roman" w:eastAsiaTheme="minorHAnsi" w:hAnsi="Times New Roman"/>
          <w:szCs w:val="28"/>
        </w:rPr>
        <w:t xml:space="preserve">các chủ trương của Đảng, chính sách pháp luật của nhà nước để nâng cao ý thức chấp hành pháp luật trong thanh niên, trong đó tập trung vào tuyên truyền các luật Giao thông đường bộ, Luật Hôn nhân &amp; gia đình, Luật </w:t>
      </w:r>
      <w:r w:rsidR="00EF7CE6" w:rsidRPr="00073729">
        <w:rPr>
          <w:rFonts w:ascii="Times New Roman" w:eastAsiaTheme="minorHAnsi" w:hAnsi="Times New Roman"/>
          <w:szCs w:val="28"/>
        </w:rPr>
        <w:t>Luật an ninh mạng….</w:t>
      </w:r>
    </w:p>
    <w:p w:rsidR="00BA56C5" w:rsidRPr="00BA56C5" w:rsidRDefault="00BA56C5" w:rsidP="00BA56C5">
      <w:pPr>
        <w:shd w:val="clear" w:color="auto" w:fill="FFFFFF"/>
        <w:spacing w:before="60" w:after="60" w:line="340" w:lineRule="exact"/>
        <w:ind w:firstLine="720"/>
        <w:jc w:val="both"/>
        <w:rPr>
          <w:rFonts w:ascii="Times New Roman" w:hAnsi="Times New Roman"/>
          <w:iCs/>
          <w:szCs w:val="28"/>
          <w:lang w:val="vi-VN"/>
        </w:rPr>
      </w:pPr>
      <w:r w:rsidRPr="00BA56C5">
        <w:rPr>
          <w:rFonts w:ascii="Times New Roman" w:hAnsi="Times New Roman"/>
          <w:szCs w:val="28"/>
        </w:rPr>
        <w:t>Phối hợp triển khai thực hiện chương trình giáo dục lý luận chính trị, tư tưởng, giáo dục truyền thống, đạo đức, lối sống; việc thực hiện học tập và làm theo tư tưởng, đạo đức, phong cách Hồ Chí Minh cho đoàn viên thanh niên trên địa bàn.</w:t>
      </w:r>
    </w:p>
    <w:p w:rsidR="00BA56C5" w:rsidRDefault="00BA56C5" w:rsidP="00BA56C5">
      <w:pPr>
        <w:tabs>
          <w:tab w:val="left" w:pos="894"/>
        </w:tabs>
        <w:spacing w:before="60" w:after="60" w:line="317" w:lineRule="exact"/>
        <w:ind w:firstLine="709"/>
        <w:jc w:val="both"/>
        <w:rPr>
          <w:rFonts w:ascii="Times New Roman" w:eastAsia="Calibri" w:hAnsi="Times New Roman"/>
          <w:color w:val="000000"/>
          <w:szCs w:val="28"/>
          <w:shd w:val="clear" w:color="auto" w:fill="FFFFFF"/>
          <w:lang w:val="vi-VN" w:eastAsia="vi-VN"/>
        </w:rPr>
      </w:pPr>
      <w:r w:rsidRPr="00BA56C5">
        <w:rPr>
          <w:rFonts w:ascii="Times New Roman" w:eastAsia="Calibri" w:hAnsi="Times New Roman"/>
          <w:color w:val="000000"/>
          <w:szCs w:val="28"/>
          <w:shd w:val="clear" w:color="auto" w:fill="FFFFFF"/>
          <w:lang w:val="vi-VN" w:eastAsia="vi-VN"/>
        </w:rPr>
        <w:t>Phối hợp chặt chẽ với Mặt trận Tổ quốc Việt Nam, các cấp chính quyền, các tổ chức kinh tế, xã hội, lực lượng vũ trang trong công tác giáo dục, bồi dưỡng, phát huy vai trò của thanh niên, đẩy mạnh xã hội hóa công tác thanh niên.</w:t>
      </w:r>
      <w:r w:rsidRPr="00BA56C5">
        <w:rPr>
          <w:rFonts w:ascii="Times New Roman" w:eastAsia="Calibri" w:hAnsi="Times New Roman"/>
          <w:szCs w:val="28"/>
          <w:lang w:eastAsia="vi-VN"/>
        </w:rPr>
        <w:t xml:space="preserve"> </w:t>
      </w:r>
      <w:r w:rsidRPr="00BA56C5">
        <w:rPr>
          <w:rFonts w:ascii="Times New Roman" w:eastAsia="Calibri" w:hAnsi="Times New Roman"/>
          <w:color w:val="000000"/>
          <w:szCs w:val="28"/>
          <w:shd w:val="clear" w:color="auto" w:fill="FFFFFF"/>
          <w:lang w:val="vi-VN" w:eastAsia="vi-VN"/>
        </w:rPr>
        <w:t xml:space="preserve">Tăng cường vai trò giám sát phản biện xã hội của Mặt trận Tổ quốc, các đoàn thể chính trị - xã hội các cấp đối với việc triển khai thực hiện Chương trình phát triển thanh niên. </w:t>
      </w:r>
    </w:p>
    <w:p w:rsidR="00BA56C5" w:rsidRPr="00BA56C5" w:rsidRDefault="00BA56C5" w:rsidP="00BA56C5">
      <w:pPr>
        <w:numPr>
          <w:ilvl w:val="0"/>
          <w:numId w:val="4"/>
        </w:numPr>
        <w:tabs>
          <w:tab w:val="left" w:pos="894"/>
        </w:tabs>
        <w:spacing w:before="60" w:after="60" w:line="317" w:lineRule="exact"/>
        <w:jc w:val="both"/>
        <w:rPr>
          <w:rFonts w:ascii="Times New Roman" w:eastAsia="Calibri" w:hAnsi="Times New Roman"/>
          <w:i/>
          <w:szCs w:val="28"/>
          <w:lang w:eastAsia="vi-VN"/>
        </w:rPr>
      </w:pPr>
      <w:r w:rsidRPr="00BA56C5">
        <w:rPr>
          <w:rFonts w:ascii="Times New Roman" w:eastAsia="Calibri" w:hAnsi="Times New Roman"/>
          <w:i/>
          <w:color w:val="000000"/>
          <w:szCs w:val="28"/>
          <w:shd w:val="clear" w:color="auto" w:fill="FFFFFF"/>
          <w:lang w:eastAsia="vi-VN"/>
        </w:rPr>
        <w:t>Việc bố trí kinh phí, nguồn lực trong việc thực hiện</w:t>
      </w:r>
    </w:p>
    <w:p w:rsidR="00BA56C5" w:rsidRPr="00BA56C5" w:rsidRDefault="00BA56C5" w:rsidP="00BA56C5">
      <w:pPr>
        <w:tabs>
          <w:tab w:val="left" w:pos="894"/>
        </w:tabs>
        <w:spacing w:before="60" w:after="60" w:line="317" w:lineRule="exact"/>
        <w:jc w:val="both"/>
        <w:rPr>
          <w:rFonts w:ascii="Times New Roman" w:eastAsia="Calibri" w:hAnsi="Times New Roman"/>
          <w:szCs w:val="28"/>
          <w:lang w:eastAsia="vi-VN"/>
        </w:rPr>
      </w:pPr>
      <w:r w:rsidRPr="00BA56C5">
        <w:rPr>
          <w:rFonts w:ascii="Times New Roman" w:eastAsia="Calibri" w:hAnsi="Times New Roman"/>
          <w:szCs w:val="28"/>
          <w:lang w:eastAsia="vi-VN"/>
        </w:rPr>
        <w:tab/>
        <w:t xml:space="preserve">Sử dụng nguuồn kinh phí hoạt động trong dự toán giao đầu năm theo quy định của Luật Ngân sách. </w:t>
      </w:r>
    </w:p>
    <w:p w:rsidR="00107F22" w:rsidRPr="00107F22" w:rsidRDefault="00107F22" w:rsidP="00107F22">
      <w:pPr>
        <w:tabs>
          <w:tab w:val="left" w:pos="1042"/>
        </w:tabs>
        <w:spacing w:before="60" w:after="60"/>
        <w:ind w:firstLine="709"/>
        <w:jc w:val="both"/>
        <w:rPr>
          <w:rFonts w:ascii="Times New Roman" w:eastAsia="Calibri" w:hAnsi="Times New Roman"/>
          <w:iCs/>
          <w:szCs w:val="28"/>
          <w:lang w:eastAsia="vi-VN"/>
        </w:rPr>
      </w:pPr>
      <w:r w:rsidRPr="00107F22">
        <w:rPr>
          <w:rFonts w:ascii="Times New Roman" w:eastAsia="Calibri" w:hAnsi="Times New Roman"/>
          <w:iCs/>
          <w:szCs w:val="28"/>
          <w:lang w:eastAsia="vi-VN"/>
        </w:rPr>
        <w:t>b. Việc xây dựng, ban hành các văn bản thực hiện</w:t>
      </w:r>
    </w:p>
    <w:p w:rsidR="00107F22" w:rsidRPr="00107F22" w:rsidRDefault="00107F22" w:rsidP="00107F22">
      <w:pPr>
        <w:spacing w:before="60" w:after="60"/>
        <w:ind w:firstLine="720"/>
        <w:jc w:val="both"/>
        <w:rPr>
          <w:rFonts w:ascii="Times New Roman" w:hAnsi="Times New Roman"/>
          <w:iCs/>
          <w:spacing w:val="-6"/>
          <w:szCs w:val="28"/>
          <w:lang w:val="vi-VN"/>
        </w:rPr>
      </w:pPr>
      <w:r w:rsidRPr="00107F22">
        <w:rPr>
          <w:rFonts w:ascii="Times New Roman" w:hAnsi="Times New Roman"/>
          <w:szCs w:val="28"/>
        </w:rPr>
        <w:t xml:space="preserve">Trên cơ sở các văn bản chỉ đạo của các cấp, của UBND huyện. UBND </w:t>
      </w:r>
      <w:r>
        <w:rPr>
          <w:rFonts w:ascii="Times New Roman" w:hAnsi="Times New Roman"/>
          <w:szCs w:val="28"/>
        </w:rPr>
        <w:t>xã</w:t>
      </w:r>
      <w:r w:rsidRPr="00107F22">
        <w:rPr>
          <w:rFonts w:ascii="Times New Roman" w:hAnsi="Times New Roman"/>
          <w:szCs w:val="28"/>
        </w:rPr>
        <w:t xml:space="preserve"> đã xây dựng và ban hành các Kế hoạch, Chương trình triển khai thực hiện văn bản của cấp trên. Cụ thể:</w:t>
      </w:r>
      <w:r w:rsidRPr="00107F22">
        <w:rPr>
          <w:rFonts w:ascii="Times New Roman" w:hAnsi="Times New Roman"/>
          <w:bCs/>
          <w:color w:val="000000"/>
          <w:szCs w:val="28"/>
          <w:lang w:val="en-GB"/>
        </w:rPr>
        <w:t xml:space="preserve"> </w:t>
      </w:r>
      <w:r w:rsidRPr="00073729">
        <w:rPr>
          <w:rFonts w:ascii="Times New Roman" w:hAnsi="Times New Roman"/>
          <w:bCs/>
          <w:color w:val="000000"/>
          <w:szCs w:val="28"/>
          <w:lang w:val="en-GB"/>
        </w:rPr>
        <w:t xml:space="preserve">Thành </w:t>
      </w:r>
      <w:r w:rsidRPr="00073729">
        <w:rPr>
          <w:rFonts w:ascii="Times New Roman" w:hAnsi="Times New Roman"/>
          <w:bCs/>
          <w:color w:val="000000"/>
          <w:szCs w:val="28"/>
          <w:lang w:val="en-GB"/>
        </w:rPr>
        <w:t>lập Ban chỉ đạo thực hiện Chương trình phát triển thanh niên giai đoạn 2021 – 2030 gồm 17 đồng chí trong đó đồng chí Phó Chủ tịch UBND xã làm Trưởng ban, đồng chí Công chức Văn hóa – Xã hội làm Phó ban trực, đồng chí Bí thư Xã đoàn làm phó ban và kiện toàn Ban chỉ đạo khi có sự thay đổi về chức vụ và vị trí công tác. Ủy banh nhân dân xã đã triển khai Quyết định số 26/QĐ-UBND ngày 30/3/2023 về Ban hành kế hoạch thực hiện Chương trình phát triển thanh niên xã Đức Phổ năm 2023; Kế hoạch số 20/KH-UBND ngày 23/3/2023 về tổ chức chương trình đối thoại giữ lãnh đạo UBND xã với thanh niên trên địa bàn xã năm 2023.</w:t>
      </w:r>
      <w:r w:rsidRPr="00107F22">
        <w:rPr>
          <w:rFonts w:ascii="Times New Roman" w:hAnsi="Times New Roman"/>
          <w:iCs/>
          <w:szCs w:val="28"/>
        </w:rPr>
        <w:t xml:space="preserve"> </w:t>
      </w:r>
      <w:r w:rsidRPr="00107F22">
        <w:rPr>
          <w:rFonts w:ascii="Times New Roman" w:hAnsi="Times New Roman"/>
          <w:iCs/>
          <w:szCs w:val="28"/>
        </w:rPr>
        <w:t xml:space="preserve">Phối hợp với Đoàn thanh niên, </w:t>
      </w:r>
      <w:r w:rsidRPr="00107F22">
        <w:rPr>
          <w:rFonts w:ascii="Times New Roman" w:hAnsi="Times New Roman"/>
          <w:iCs/>
          <w:szCs w:val="28"/>
          <w:lang w:val="vi-VN"/>
        </w:rPr>
        <w:t xml:space="preserve">UBMTTQVN và các </w:t>
      </w:r>
      <w:r w:rsidRPr="00107F22">
        <w:rPr>
          <w:rFonts w:ascii="Times New Roman" w:hAnsi="Times New Roman"/>
          <w:iCs/>
          <w:szCs w:val="28"/>
        </w:rPr>
        <w:t xml:space="preserve">đoàn thể chính trị - xã hội </w:t>
      </w:r>
      <w:r>
        <w:rPr>
          <w:rFonts w:ascii="Times New Roman" w:hAnsi="Times New Roman"/>
          <w:iCs/>
          <w:szCs w:val="28"/>
        </w:rPr>
        <w:t>xã</w:t>
      </w:r>
      <w:r w:rsidRPr="00107F22">
        <w:rPr>
          <w:rFonts w:ascii="Times New Roman" w:hAnsi="Times New Roman"/>
          <w:iCs/>
          <w:szCs w:val="28"/>
          <w:lang w:val="vi-VN"/>
        </w:rPr>
        <w:t xml:space="preserve"> làm tốt công tác phối hợp của mình trong việc</w:t>
      </w:r>
      <w:r w:rsidRPr="00107F22">
        <w:rPr>
          <w:rFonts w:ascii="Times New Roman" w:hAnsi="Times New Roman"/>
          <w:iCs/>
          <w:szCs w:val="28"/>
        </w:rPr>
        <w:t xml:space="preserve"> tuyên truyền</w:t>
      </w:r>
      <w:r w:rsidRPr="00107F22">
        <w:rPr>
          <w:rFonts w:ascii="Times New Roman" w:hAnsi="Times New Roman"/>
          <w:iCs/>
          <w:szCs w:val="28"/>
          <w:lang w:val="vi-VN"/>
        </w:rPr>
        <w:t xml:space="preserve"> thực hiện các chính sách pháp luật đối với thanh niên bằng những việc làm thiết thực, cụ thể </w:t>
      </w:r>
      <w:r w:rsidRPr="00107F22">
        <w:rPr>
          <w:rFonts w:ascii="Times New Roman" w:hAnsi="Times New Roman"/>
          <w:iCs/>
          <w:spacing w:val="-6"/>
          <w:szCs w:val="28"/>
          <w:lang w:val="vi-VN"/>
        </w:rPr>
        <w:t xml:space="preserve">thông qua </w:t>
      </w:r>
      <w:r w:rsidRPr="00107F22">
        <w:rPr>
          <w:rFonts w:ascii="Times New Roman" w:hAnsi="Times New Roman"/>
          <w:iCs/>
          <w:spacing w:val="-6"/>
          <w:szCs w:val="28"/>
        </w:rPr>
        <w:t xml:space="preserve">các </w:t>
      </w:r>
      <w:r w:rsidRPr="00107F22">
        <w:rPr>
          <w:rFonts w:ascii="Times New Roman" w:hAnsi="Times New Roman"/>
          <w:iCs/>
          <w:spacing w:val="-6"/>
          <w:szCs w:val="28"/>
          <w:lang w:val="vi-VN"/>
        </w:rPr>
        <w:t>chương trình, kế hoạch hoạt động của từng ngành, từng tổ chức đoàn thể.</w:t>
      </w:r>
    </w:p>
    <w:p w:rsidR="00912F0C" w:rsidRPr="00073729" w:rsidRDefault="00107F22" w:rsidP="00912F0C">
      <w:pPr>
        <w:spacing w:before="120" w:after="120"/>
        <w:ind w:firstLine="567"/>
        <w:jc w:val="both"/>
        <w:rPr>
          <w:rFonts w:ascii="Times New Roman" w:hAnsi="Times New Roman"/>
          <w:b/>
          <w:szCs w:val="28"/>
        </w:rPr>
      </w:pPr>
      <w:r>
        <w:rPr>
          <w:rFonts w:ascii="Times New Roman" w:hAnsi="Times New Roman"/>
          <w:b/>
          <w:bCs/>
          <w:i/>
          <w:color w:val="000000"/>
          <w:szCs w:val="28"/>
          <w:lang w:val="en-GB"/>
        </w:rPr>
        <w:t>2</w:t>
      </w:r>
      <w:r w:rsidR="00D575CE" w:rsidRPr="00073729">
        <w:rPr>
          <w:rFonts w:ascii="Times New Roman" w:hAnsi="Times New Roman"/>
          <w:b/>
          <w:bCs/>
          <w:i/>
          <w:color w:val="000000"/>
          <w:szCs w:val="28"/>
          <w:lang w:val="en-GB"/>
        </w:rPr>
        <w:t>.</w:t>
      </w:r>
      <w:r w:rsidR="00791FD5" w:rsidRPr="00073729">
        <w:rPr>
          <w:rFonts w:ascii="Times New Roman" w:hAnsi="Times New Roman"/>
          <w:b/>
          <w:bCs/>
          <w:i/>
          <w:color w:val="000000"/>
          <w:szCs w:val="28"/>
          <w:lang w:val="en-GB"/>
        </w:rPr>
        <w:t xml:space="preserve"> </w:t>
      </w:r>
      <w:r w:rsidR="00912F0C" w:rsidRPr="00073729">
        <w:rPr>
          <w:rFonts w:ascii="Times New Roman" w:hAnsi="Times New Roman"/>
          <w:b/>
          <w:szCs w:val="28"/>
        </w:rPr>
        <w:t>Kết quả thực hiện các mục tiêu, chỉ tiêu trong Chương trình phát triển thanh niên năm 2022</w:t>
      </w:r>
    </w:p>
    <w:p w:rsidR="00791FD5" w:rsidRPr="00073729" w:rsidRDefault="00791FD5" w:rsidP="004C669A">
      <w:pPr>
        <w:spacing w:line="300" w:lineRule="exact"/>
        <w:ind w:firstLine="720"/>
        <w:jc w:val="both"/>
        <w:rPr>
          <w:rFonts w:ascii="Times New Roman" w:hAnsi="Times New Roman"/>
          <w:b/>
          <w:bCs/>
          <w:i/>
          <w:color w:val="000000"/>
          <w:szCs w:val="28"/>
          <w:lang w:val="en-GB"/>
        </w:rPr>
      </w:pPr>
      <w:r w:rsidRPr="00073729">
        <w:rPr>
          <w:rFonts w:ascii="Times New Roman" w:hAnsi="Times New Roman"/>
          <w:b/>
          <w:bCs/>
          <w:i/>
          <w:color w:val="000000"/>
          <w:szCs w:val="28"/>
          <w:lang w:val="en-GB"/>
        </w:rPr>
        <w:t xml:space="preserve">a. </w:t>
      </w:r>
      <w:r w:rsidR="00632DE4" w:rsidRPr="00073729">
        <w:rPr>
          <w:rFonts w:ascii="Times New Roman" w:hAnsi="Times New Roman"/>
          <w:b/>
          <w:bCs/>
          <w:i/>
          <w:color w:val="000000"/>
          <w:szCs w:val="28"/>
          <w:lang w:val="en-GB"/>
        </w:rPr>
        <w:t>Về tuyên Truyền, phổ biến, giáo dục pháp luật; cung cấp thông tin về tư vấn</w:t>
      </w:r>
      <w:r w:rsidR="002856E2" w:rsidRPr="00073729">
        <w:rPr>
          <w:rFonts w:ascii="Times New Roman" w:hAnsi="Times New Roman"/>
          <w:b/>
          <w:bCs/>
          <w:i/>
          <w:color w:val="000000"/>
          <w:szCs w:val="28"/>
          <w:lang w:val="en-GB"/>
        </w:rPr>
        <w:t>, hỗ trợ pháp lý cho thanh niên</w:t>
      </w:r>
      <w:r w:rsidR="007D3495" w:rsidRPr="00073729">
        <w:rPr>
          <w:rFonts w:ascii="Times New Roman" w:hAnsi="Times New Roman"/>
          <w:b/>
          <w:bCs/>
          <w:i/>
          <w:color w:val="000000"/>
          <w:szCs w:val="28"/>
          <w:lang w:val="en-GB"/>
        </w:rPr>
        <w:t>.</w:t>
      </w:r>
    </w:p>
    <w:p w:rsidR="00107F22" w:rsidRPr="00107F22" w:rsidRDefault="00107F22" w:rsidP="00107F22">
      <w:pPr>
        <w:shd w:val="clear" w:color="auto" w:fill="FFFFFF"/>
        <w:spacing w:before="60" w:after="60"/>
        <w:ind w:firstLine="720"/>
        <w:jc w:val="both"/>
        <w:rPr>
          <w:rFonts w:ascii="Times New Roman" w:hAnsi="Times New Roman"/>
          <w:szCs w:val="28"/>
        </w:rPr>
      </w:pPr>
      <w:r w:rsidRPr="00107F22">
        <w:rPr>
          <w:rFonts w:ascii="Times New Roman" w:hAnsi="Times New Roman"/>
          <w:szCs w:val="28"/>
          <w:lang w:val="nl-NL"/>
        </w:rPr>
        <w:t>Nhiệm vụ quản lý Nhà nước về công tác thanh niên được Đảng ủy</w:t>
      </w:r>
      <w:r>
        <w:rPr>
          <w:rFonts w:ascii="Times New Roman" w:hAnsi="Times New Roman"/>
          <w:szCs w:val="28"/>
          <w:lang w:val="nl-NL"/>
        </w:rPr>
        <w:t>,  UBND xã</w:t>
      </w:r>
      <w:r w:rsidRPr="00107F22">
        <w:rPr>
          <w:rFonts w:ascii="Times New Roman" w:hAnsi="Times New Roman"/>
          <w:szCs w:val="28"/>
          <w:lang w:val="nl-NL"/>
        </w:rPr>
        <w:t xml:space="preserve"> quan tâm, chỉ đạo và được đưa vào chương trình, kế hoạch trong năm của UBND. N</w:t>
      </w:r>
      <w:r w:rsidRPr="00107F22">
        <w:rPr>
          <w:rFonts w:ascii="Times New Roman" w:hAnsi="Times New Roman"/>
          <w:szCs w:val="28"/>
        </w:rPr>
        <w:t xml:space="preserve">gay từ đầu năm, UBND </w:t>
      </w:r>
      <w:r>
        <w:rPr>
          <w:rFonts w:ascii="Times New Roman" w:hAnsi="Times New Roman"/>
          <w:szCs w:val="28"/>
        </w:rPr>
        <w:t>xã</w:t>
      </w:r>
      <w:r w:rsidRPr="00107F22">
        <w:rPr>
          <w:rFonts w:ascii="Times New Roman" w:hAnsi="Times New Roman"/>
          <w:szCs w:val="28"/>
        </w:rPr>
        <w:t xml:space="preserve"> đã xác định việc </w:t>
      </w:r>
      <w:r w:rsidRPr="00107F22">
        <w:rPr>
          <w:rFonts w:ascii="Times New Roman" w:hAnsi="Times New Roman"/>
          <w:szCs w:val="28"/>
          <w:shd w:val="clear" w:color="auto" w:fill="FFFFFF"/>
        </w:rPr>
        <w:t xml:space="preserve">đẩy mạnh công tác tuyên truyền, phổ biến chủ trương, chính sách của Đảng, pháp luật của Nhà Nước là nhiệm vụ, giải pháp </w:t>
      </w:r>
      <w:r w:rsidRPr="00107F22">
        <w:rPr>
          <w:rFonts w:ascii="Times New Roman" w:hAnsi="Times New Roman"/>
          <w:szCs w:val="28"/>
          <w:shd w:val="clear" w:color="auto" w:fill="FFFFFF"/>
        </w:rPr>
        <w:lastRenderedPageBreak/>
        <w:t xml:space="preserve">chủ yếu của Chiến lược phát triển thanh niên Việt Nam giai đoạn 2021-2030. UBND </w:t>
      </w:r>
      <w:r>
        <w:rPr>
          <w:rFonts w:ascii="Times New Roman" w:hAnsi="Times New Roman"/>
          <w:szCs w:val="28"/>
          <w:shd w:val="clear" w:color="auto" w:fill="FFFFFF"/>
        </w:rPr>
        <w:t>xã</w:t>
      </w:r>
      <w:r w:rsidRPr="00107F22">
        <w:rPr>
          <w:rFonts w:ascii="Times New Roman" w:hAnsi="Times New Roman"/>
          <w:szCs w:val="28"/>
          <w:shd w:val="clear" w:color="auto" w:fill="FFFFFF"/>
        </w:rPr>
        <w:t xml:space="preserve"> đã chỉ đạo tổ chức triển khai thực hiện công tác tuyên truyền các chủ trương, chính sách của Đảng, pháp luật của Nhà Nước, cụ thể: Tuyên truyền, phổ biến sâu rộng Luật thanh niên năm 2020; </w:t>
      </w:r>
      <w:r w:rsidRPr="00107F22">
        <w:rPr>
          <w:rFonts w:ascii="Times New Roman" w:hAnsi="Times New Roman"/>
          <w:szCs w:val="28"/>
        </w:rPr>
        <w:t xml:space="preserve">Tổ chức học tập, quán triệt, tuyên truyền và triển khai chương trình hành động thực hiện Nghị quyết Đại hội Đoàn toàn quốc lần thứ XI. </w:t>
      </w:r>
    </w:p>
    <w:p w:rsidR="00107F22" w:rsidRPr="00107F22" w:rsidRDefault="00107F22" w:rsidP="00107F22">
      <w:pPr>
        <w:spacing w:before="60" w:after="60"/>
        <w:ind w:firstLine="720"/>
        <w:jc w:val="both"/>
        <w:rPr>
          <w:rFonts w:ascii="Times New Roman" w:hAnsi="Times New Roman"/>
          <w:szCs w:val="28"/>
          <w:lang w:val="vi-VN"/>
        </w:rPr>
      </w:pPr>
      <w:r w:rsidRPr="00107F22">
        <w:rPr>
          <w:rFonts w:ascii="Times New Roman" w:hAnsi="Times New Roman"/>
          <w:szCs w:val="28"/>
          <w:lang w:val="vi-VN"/>
        </w:rPr>
        <w:t xml:space="preserve">Phối hợp với </w:t>
      </w:r>
      <w:r w:rsidRPr="00107F22">
        <w:rPr>
          <w:rFonts w:ascii="Times New Roman" w:hAnsi="Times New Roman"/>
          <w:szCs w:val="28"/>
        </w:rPr>
        <w:t xml:space="preserve">UBMTTQVN, các đoàn thể, </w:t>
      </w:r>
      <w:r w:rsidRPr="00107F22">
        <w:rPr>
          <w:rFonts w:ascii="Times New Roman" w:hAnsi="Times New Roman"/>
          <w:szCs w:val="28"/>
          <w:lang w:val="vi-VN"/>
        </w:rPr>
        <w:t>các ban</w:t>
      </w:r>
      <w:r w:rsidRPr="00107F22">
        <w:rPr>
          <w:rFonts w:ascii="Times New Roman" w:hAnsi="Times New Roman"/>
          <w:szCs w:val="28"/>
        </w:rPr>
        <w:t>,</w:t>
      </w:r>
      <w:r w:rsidRPr="00107F22">
        <w:rPr>
          <w:rFonts w:ascii="Times New Roman" w:hAnsi="Times New Roman"/>
          <w:szCs w:val="28"/>
          <w:lang w:val="vi-VN"/>
        </w:rPr>
        <w:t xml:space="preserve"> ngành tăng cường tuyên truyền cổ vũ, giới thiệu mô hình, cách làm hay, nhân rộng các gương thanh niên điển hình tiên tiến, gương người tốt việc tốt nhằm giáo dục ý thức, xây dựng lớp thanh niên có lý tưởng, có lối sống đẹp, có bản lĩnh văn hóa con người Việt Nam.</w:t>
      </w:r>
    </w:p>
    <w:p w:rsidR="00107F22" w:rsidRPr="00107F22" w:rsidRDefault="00107F22" w:rsidP="00107F22">
      <w:pPr>
        <w:spacing w:before="60" w:after="60"/>
        <w:ind w:firstLine="720"/>
        <w:jc w:val="both"/>
        <w:rPr>
          <w:rFonts w:ascii="Times New Roman" w:eastAsia="Cambria" w:hAnsi="Times New Roman"/>
          <w:szCs w:val="28"/>
          <w:lang w:val="vi-VN"/>
        </w:rPr>
      </w:pPr>
      <w:r w:rsidRPr="00107F22">
        <w:rPr>
          <w:rFonts w:ascii="Times New Roman" w:eastAsia="Cambria" w:hAnsi="Times New Roman"/>
          <w:szCs w:val="28"/>
          <w:lang w:val="vi-VN"/>
        </w:rPr>
        <w:t>Tăng cường giáo dục pháp luật và ý thức công dân với tinh thần “</w:t>
      </w:r>
      <w:r w:rsidRPr="00107F22">
        <w:rPr>
          <w:rFonts w:ascii="Times New Roman" w:eastAsia="Cambria" w:hAnsi="Times New Roman"/>
          <w:i/>
          <w:szCs w:val="28"/>
          <w:lang w:val="vi-VN"/>
        </w:rPr>
        <w:t>Sống và làm việc theo hiến pháp, pháp luật</w:t>
      </w:r>
      <w:r w:rsidRPr="00107F22">
        <w:rPr>
          <w:rFonts w:ascii="Times New Roman" w:eastAsia="Cambria" w:hAnsi="Times New Roman"/>
          <w:szCs w:val="28"/>
          <w:lang w:val="vi-VN"/>
        </w:rPr>
        <w:t>”, giúp cho thanh niên gương mẫu thực hiện tốt quyền và nghĩa vụ công dân; nắm bắt diễn biến tình hình tư tưởng, tâm lý của đoàn viên, thanh niên, kịp thời định hướng tư tưởng, dư luận xã hội trước các vấn đề phức tạp. Nâng cao năng lực tự đề kháng trước nh</w:t>
      </w:r>
      <w:r w:rsidRPr="00107F22">
        <w:rPr>
          <w:rFonts w:ascii="Times New Roman" w:eastAsia="Cambria" w:hAnsi="Times New Roman"/>
          <w:szCs w:val="28"/>
        </w:rPr>
        <w:t>ữ</w:t>
      </w:r>
      <w:r w:rsidRPr="00107F22">
        <w:rPr>
          <w:rFonts w:ascii="Times New Roman" w:eastAsia="Cambria" w:hAnsi="Times New Roman"/>
          <w:szCs w:val="28"/>
          <w:lang w:val="vi-VN"/>
        </w:rPr>
        <w:t xml:space="preserve">ng hiện tượng suy thoái về đạo đức và lối </w:t>
      </w:r>
      <w:r w:rsidRPr="00107F22">
        <w:rPr>
          <w:rFonts w:ascii="Times New Roman" w:eastAsia="Cambria" w:hAnsi="Times New Roman"/>
          <w:spacing w:val="-8"/>
          <w:szCs w:val="28"/>
          <w:lang w:val="vi-VN"/>
        </w:rPr>
        <w:t>sống, quan tâm gần gũi, động viên, giúp đỡ, cảm hoá giáo dục thanh thiếu niên chậm tiến.</w:t>
      </w:r>
      <w:r w:rsidRPr="00107F22">
        <w:rPr>
          <w:rFonts w:ascii="Times New Roman" w:eastAsia="Cambria" w:hAnsi="Times New Roman"/>
          <w:szCs w:val="28"/>
          <w:lang w:val="vi-VN"/>
        </w:rPr>
        <w:t xml:space="preserve"> </w:t>
      </w:r>
    </w:p>
    <w:p w:rsidR="00BA4D99" w:rsidRDefault="00BA4D99" w:rsidP="004C669A">
      <w:pPr>
        <w:ind w:firstLine="720"/>
        <w:jc w:val="both"/>
        <w:rPr>
          <w:rFonts w:ascii="Times New Roman" w:hAnsi="Times New Roman"/>
          <w:szCs w:val="28"/>
        </w:rPr>
      </w:pPr>
      <w:r w:rsidRPr="00BA4D99">
        <w:rPr>
          <w:rFonts w:ascii="Times New Roman" w:eastAsia="Cambria" w:hAnsi="Times New Roman"/>
          <w:szCs w:val="28"/>
        </w:rPr>
        <w:t xml:space="preserve">Kết quả </w:t>
      </w:r>
      <w:r w:rsidRPr="00BA4D99">
        <w:rPr>
          <w:rFonts w:ascii="Times New Roman" w:hAnsi="Times New Roman"/>
          <w:szCs w:val="28"/>
        </w:rPr>
        <w:t xml:space="preserve">tuyên truyền, phổ biến, giáo dục pháp luật; tiếp nhận tư vấn, hỗ trợ pháp lý cho thanh niên trên địa bàn </w:t>
      </w:r>
      <w:r>
        <w:rPr>
          <w:rFonts w:ascii="Times New Roman" w:hAnsi="Times New Roman"/>
          <w:szCs w:val="28"/>
        </w:rPr>
        <w:t xml:space="preserve">xã cụ thể: </w:t>
      </w:r>
    </w:p>
    <w:p w:rsidR="002856E2" w:rsidRPr="00073729" w:rsidRDefault="002856E2" w:rsidP="004C669A">
      <w:pPr>
        <w:ind w:firstLine="720"/>
        <w:jc w:val="both"/>
        <w:rPr>
          <w:rFonts w:ascii="Times New Roman" w:hAnsi="Times New Roman"/>
          <w:color w:val="000000"/>
          <w:szCs w:val="28"/>
        </w:rPr>
      </w:pPr>
      <w:r w:rsidRPr="00073729">
        <w:rPr>
          <w:rFonts w:ascii="Times New Roman" w:hAnsi="Times New Roman"/>
          <w:bCs/>
          <w:color w:val="000000"/>
          <w:szCs w:val="28"/>
          <w:lang w:val="en-GB"/>
        </w:rPr>
        <w:t xml:space="preserve">- </w:t>
      </w:r>
      <w:r w:rsidRPr="00073729">
        <w:rPr>
          <w:rFonts w:ascii="Times New Roman" w:hAnsi="Times New Roman"/>
          <w:color w:val="000000"/>
          <w:szCs w:val="28"/>
        </w:rPr>
        <w:t xml:space="preserve">Số thanh niên trong lực lượng vũ trang, thanh niên là cán bộ, công chức, viên chức được tuyên truyền, phổ biến, học tập nghị quyết của các cấp ủy Đảng, chính sách, pháp luật của Nhà nước: </w:t>
      </w:r>
      <w:r w:rsidR="00BA4D99">
        <w:rPr>
          <w:rFonts w:ascii="Times New Roman" w:hAnsi="Times New Roman"/>
          <w:color w:val="000000"/>
          <w:szCs w:val="28"/>
        </w:rPr>
        <w:t>87</w:t>
      </w:r>
      <w:r w:rsidRPr="00073729">
        <w:rPr>
          <w:rFonts w:ascii="Times New Roman" w:hAnsi="Times New Roman"/>
          <w:color w:val="000000"/>
          <w:szCs w:val="28"/>
        </w:rPr>
        <w:t>/</w:t>
      </w:r>
      <w:r w:rsidR="00BA4D99">
        <w:rPr>
          <w:rFonts w:ascii="Times New Roman" w:hAnsi="Times New Roman"/>
          <w:color w:val="000000"/>
          <w:szCs w:val="28"/>
        </w:rPr>
        <w:t>87</w:t>
      </w:r>
      <w:r w:rsidR="00F236E3" w:rsidRPr="00073729">
        <w:rPr>
          <w:rFonts w:ascii="Times New Roman" w:hAnsi="Times New Roman"/>
          <w:color w:val="000000"/>
          <w:szCs w:val="28"/>
        </w:rPr>
        <w:t xml:space="preserve"> </w:t>
      </w:r>
      <w:r w:rsidRPr="00073729">
        <w:rPr>
          <w:rFonts w:ascii="Times New Roman" w:hAnsi="Times New Roman"/>
          <w:color w:val="000000"/>
          <w:szCs w:val="28"/>
        </w:rPr>
        <w:t>thanh niên, đạt 100%.</w:t>
      </w:r>
    </w:p>
    <w:p w:rsidR="002856E2" w:rsidRPr="00073729" w:rsidRDefault="002856E2" w:rsidP="004C669A">
      <w:pPr>
        <w:ind w:firstLine="720"/>
        <w:jc w:val="both"/>
        <w:rPr>
          <w:rFonts w:ascii="Times New Roman" w:hAnsi="Times New Roman"/>
          <w:color w:val="000000"/>
          <w:szCs w:val="28"/>
        </w:rPr>
      </w:pPr>
      <w:r w:rsidRPr="00073729">
        <w:rPr>
          <w:rFonts w:ascii="Times New Roman" w:hAnsi="Times New Roman"/>
          <w:color w:val="000000"/>
          <w:szCs w:val="28"/>
        </w:rPr>
        <w:t>- Số thanh niên được trang bị kiến thức về quốc phòng và an ninh</w:t>
      </w:r>
      <w:r w:rsidR="002E3DD7" w:rsidRPr="00073729">
        <w:rPr>
          <w:rFonts w:ascii="Times New Roman" w:hAnsi="Times New Roman"/>
          <w:color w:val="000000"/>
          <w:szCs w:val="28"/>
        </w:rPr>
        <w:t xml:space="preserve"> </w:t>
      </w:r>
      <w:r w:rsidR="00792FA3">
        <w:rPr>
          <w:rFonts w:ascii="Times New Roman" w:hAnsi="Times New Roman"/>
          <w:color w:val="000000"/>
          <w:szCs w:val="28"/>
        </w:rPr>
        <w:t>851</w:t>
      </w:r>
      <w:r w:rsidR="002E3DD7" w:rsidRPr="00073729">
        <w:rPr>
          <w:rFonts w:ascii="Times New Roman" w:hAnsi="Times New Roman"/>
          <w:color w:val="000000"/>
          <w:szCs w:val="28"/>
        </w:rPr>
        <w:t xml:space="preserve"> thanh niên</w:t>
      </w:r>
      <w:r w:rsidRPr="00073729">
        <w:rPr>
          <w:rFonts w:ascii="Times New Roman" w:hAnsi="Times New Roman"/>
          <w:color w:val="000000"/>
          <w:szCs w:val="28"/>
        </w:rPr>
        <w:t>, trong đó:</w:t>
      </w:r>
    </w:p>
    <w:p w:rsidR="002856E2" w:rsidRPr="00073729" w:rsidRDefault="002B5F4D" w:rsidP="004C669A">
      <w:pPr>
        <w:ind w:firstLine="720"/>
        <w:jc w:val="both"/>
        <w:rPr>
          <w:rFonts w:ascii="Times New Roman" w:hAnsi="Times New Roman"/>
          <w:color w:val="000000"/>
          <w:szCs w:val="28"/>
        </w:rPr>
      </w:pPr>
      <w:r w:rsidRPr="00073729">
        <w:rPr>
          <w:rFonts w:ascii="Times New Roman" w:hAnsi="Times New Roman"/>
          <w:color w:val="000000"/>
          <w:szCs w:val="28"/>
        </w:rPr>
        <w:t>-</w:t>
      </w:r>
      <w:r w:rsidR="002856E2" w:rsidRPr="00073729">
        <w:rPr>
          <w:rFonts w:ascii="Times New Roman" w:hAnsi="Times New Roman"/>
          <w:color w:val="000000"/>
          <w:szCs w:val="28"/>
        </w:rPr>
        <w:t xml:space="preserve"> Thanh niên là học sinh, sinh viên</w:t>
      </w:r>
      <w:r w:rsidR="002E3DD7" w:rsidRPr="00073729">
        <w:rPr>
          <w:rFonts w:ascii="Times New Roman" w:hAnsi="Times New Roman"/>
          <w:color w:val="000000"/>
          <w:szCs w:val="28"/>
        </w:rPr>
        <w:t xml:space="preserve">: </w:t>
      </w:r>
      <w:r w:rsidR="00792FA3">
        <w:rPr>
          <w:rFonts w:ascii="Times New Roman" w:hAnsi="Times New Roman"/>
          <w:color w:val="000000"/>
          <w:szCs w:val="28"/>
        </w:rPr>
        <w:t>29</w:t>
      </w:r>
      <w:r w:rsidR="00912F0C" w:rsidRPr="00073729">
        <w:rPr>
          <w:rFonts w:ascii="Times New Roman" w:hAnsi="Times New Roman"/>
          <w:color w:val="000000"/>
          <w:szCs w:val="28"/>
        </w:rPr>
        <w:t>5</w:t>
      </w:r>
      <w:r w:rsidR="002E3DD7" w:rsidRPr="00073729">
        <w:rPr>
          <w:rFonts w:ascii="Times New Roman" w:hAnsi="Times New Roman"/>
          <w:color w:val="000000"/>
          <w:szCs w:val="28"/>
        </w:rPr>
        <w:t xml:space="preserve"> thanh niên.</w:t>
      </w:r>
    </w:p>
    <w:p w:rsidR="002856E2" w:rsidRPr="00073729" w:rsidRDefault="002B5F4D" w:rsidP="004C669A">
      <w:pPr>
        <w:ind w:firstLine="720"/>
        <w:jc w:val="both"/>
        <w:rPr>
          <w:rFonts w:ascii="Times New Roman" w:hAnsi="Times New Roman"/>
          <w:color w:val="000000"/>
          <w:szCs w:val="28"/>
        </w:rPr>
      </w:pPr>
      <w:r w:rsidRPr="00073729">
        <w:rPr>
          <w:rFonts w:ascii="Times New Roman" w:hAnsi="Times New Roman"/>
          <w:color w:val="000000"/>
          <w:szCs w:val="28"/>
        </w:rPr>
        <w:t>-</w:t>
      </w:r>
      <w:r w:rsidR="002856E2" w:rsidRPr="00073729">
        <w:rPr>
          <w:rFonts w:ascii="Times New Roman" w:hAnsi="Times New Roman"/>
          <w:color w:val="000000"/>
          <w:szCs w:val="28"/>
        </w:rPr>
        <w:t xml:space="preserve"> Thanh niên là công nhân</w:t>
      </w:r>
      <w:r w:rsidR="002E3DD7" w:rsidRPr="00073729">
        <w:rPr>
          <w:rFonts w:ascii="Times New Roman" w:hAnsi="Times New Roman"/>
          <w:color w:val="000000"/>
          <w:szCs w:val="28"/>
        </w:rPr>
        <w:t xml:space="preserve">: </w:t>
      </w:r>
      <w:r w:rsidR="00912F0C" w:rsidRPr="00073729">
        <w:rPr>
          <w:rFonts w:ascii="Times New Roman" w:hAnsi="Times New Roman"/>
          <w:color w:val="000000"/>
          <w:szCs w:val="28"/>
        </w:rPr>
        <w:t>27</w:t>
      </w:r>
      <w:r w:rsidR="00792FA3">
        <w:rPr>
          <w:rFonts w:ascii="Times New Roman" w:hAnsi="Times New Roman"/>
          <w:color w:val="000000"/>
          <w:szCs w:val="28"/>
        </w:rPr>
        <w:t>5</w:t>
      </w:r>
      <w:r w:rsidR="000106B8" w:rsidRPr="00073729">
        <w:rPr>
          <w:rFonts w:ascii="Times New Roman" w:hAnsi="Times New Roman"/>
          <w:color w:val="000000"/>
          <w:szCs w:val="28"/>
        </w:rPr>
        <w:t>,</w:t>
      </w:r>
      <w:r w:rsidR="002E3DD7" w:rsidRPr="00073729">
        <w:rPr>
          <w:rFonts w:ascii="Times New Roman" w:hAnsi="Times New Roman"/>
          <w:color w:val="000000"/>
          <w:szCs w:val="28"/>
        </w:rPr>
        <w:t xml:space="preserve"> thanh niên.</w:t>
      </w:r>
    </w:p>
    <w:p w:rsidR="000106B8" w:rsidRPr="00073729" w:rsidRDefault="00E06E90" w:rsidP="004C669A">
      <w:pPr>
        <w:ind w:firstLine="720"/>
        <w:jc w:val="both"/>
        <w:rPr>
          <w:rFonts w:ascii="Times New Roman" w:hAnsi="Times New Roman"/>
          <w:color w:val="000000"/>
          <w:szCs w:val="28"/>
        </w:rPr>
      </w:pPr>
      <w:r w:rsidRPr="00073729">
        <w:rPr>
          <w:rFonts w:ascii="Times New Roman" w:hAnsi="Times New Roman"/>
          <w:color w:val="000000"/>
          <w:szCs w:val="28"/>
        </w:rPr>
        <w:t>- Thanh</w:t>
      </w:r>
      <w:r w:rsidR="00792FA3">
        <w:rPr>
          <w:rFonts w:ascii="Times New Roman" w:hAnsi="Times New Roman"/>
          <w:color w:val="000000"/>
          <w:szCs w:val="28"/>
        </w:rPr>
        <w:t xml:space="preserve"> niên ở nông thôn: 194 </w:t>
      </w:r>
      <w:r w:rsidR="000106B8" w:rsidRPr="00073729">
        <w:rPr>
          <w:rFonts w:ascii="Times New Roman" w:hAnsi="Times New Roman"/>
          <w:color w:val="000000"/>
          <w:szCs w:val="28"/>
        </w:rPr>
        <w:t>thanh niên</w:t>
      </w:r>
    </w:p>
    <w:p w:rsidR="002E3DD7" w:rsidRPr="00073729" w:rsidRDefault="002E3DD7" w:rsidP="004C669A">
      <w:pPr>
        <w:ind w:firstLine="720"/>
        <w:jc w:val="both"/>
        <w:rPr>
          <w:rFonts w:ascii="Times New Roman" w:hAnsi="Times New Roman"/>
          <w:b/>
          <w:i/>
          <w:color w:val="000000"/>
          <w:szCs w:val="28"/>
        </w:rPr>
      </w:pPr>
      <w:r w:rsidRPr="00073729">
        <w:rPr>
          <w:rFonts w:ascii="Times New Roman" w:hAnsi="Times New Roman"/>
          <w:b/>
          <w:i/>
          <w:color w:val="000000"/>
          <w:szCs w:val="28"/>
        </w:rPr>
        <w:t>b. Về giáo dục, nâng cao kiến thức, kỹ năng; tạo điều kiện để thanh niên bình đẳng về cơ hội học tập, nghiên cứu, đổi mới sáng tạo.</w:t>
      </w:r>
    </w:p>
    <w:p w:rsidR="002E3DD7" w:rsidRPr="00073729" w:rsidRDefault="002B5F4D" w:rsidP="004C669A">
      <w:pPr>
        <w:ind w:firstLine="720"/>
        <w:jc w:val="both"/>
        <w:rPr>
          <w:rFonts w:ascii="Times New Roman" w:hAnsi="Times New Roman"/>
          <w:color w:val="000000"/>
          <w:szCs w:val="28"/>
        </w:rPr>
      </w:pPr>
      <w:r w:rsidRPr="00073729">
        <w:rPr>
          <w:rFonts w:ascii="Times New Roman" w:hAnsi="Times New Roman"/>
          <w:color w:val="000000"/>
          <w:szCs w:val="28"/>
        </w:rPr>
        <w:t>-</w:t>
      </w:r>
      <w:r w:rsidR="002E3DD7" w:rsidRPr="00073729">
        <w:rPr>
          <w:rFonts w:ascii="Times New Roman" w:hAnsi="Times New Roman"/>
          <w:color w:val="000000"/>
          <w:szCs w:val="28"/>
        </w:rPr>
        <w:t xml:space="preserve"> Số thanh niên là học sinh, sinh viên được giáo dục chính trị, tư tưởng, đạo đức, lối sống, kiến thức pháp luật, kỹ năng sống và kỹ năng mềm: </w:t>
      </w:r>
      <w:r w:rsidR="00792FA3">
        <w:rPr>
          <w:rFonts w:ascii="Times New Roman" w:hAnsi="Times New Roman"/>
          <w:color w:val="000000"/>
          <w:szCs w:val="28"/>
        </w:rPr>
        <w:t>29</w:t>
      </w:r>
      <w:r w:rsidR="00912F0C" w:rsidRPr="00073729">
        <w:rPr>
          <w:rFonts w:ascii="Times New Roman" w:hAnsi="Times New Roman"/>
          <w:color w:val="000000"/>
          <w:szCs w:val="28"/>
        </w:rPr>
        <w:t>5</w:t>
      </w:r>
      <w:r w:rsidR="002E3DD7" w:rsidRPr="00073729">
        <w:rPr>
          <w:rFonts w:ascii="Times New Roman" w:hAnsi="Times New Roman"/>
          <w:color w:val="000000"/>
          <w:szCs w:val="28"/>
        </w:rPr>
        <w:t xml:space="preserve"> thanh niên.</w:t>
      </w:r>
    </w:p>
    <w:p w:rsidR="00912F0C" w:rsidRPr="00073729" w:rsidRDefault="00912F0C" w:rsidP="004C669A">
      <w:pPr>
        <w:ind w:firstLine="720"/>
        <w:jc w:val="both"/>
        <w:rPr>
          <w:rFonts w:ascii="Times New Roman" w:hAnsi="Times New Roman"/>
          <w:color w:val="000000"/>
          <w:szCs w:val="28"/>
        </w:rPr>
      </w:pPr>
      <w:r w:rsidRPr="00073729">
        <w:rPr>
          <w:rFonts w:ascii="Times New Roman" w:hAnsi="Times New Roman"/>
          <w:color w:val="000000"/>
          <w:szCs w:val="28"/>
        </w:rPr>
        <w:t>-Số thanh niên được ứng dụng, triển khai ý tưởng sáng tạo, công trình nghiên cứu khoa học phục vụ sản xuất và đời sống là 97 thanh niên</w:t>
      </w:r>
    </w:p>
    <w:p w:rsidR="002E3DD7" w:rsidRPr="00073729" w:rsidRDefault="002B5F4D" w:rsidP="004C669A">
      <w:pPr>
        <w:ind w:firstLine="720"/>
        <w:jc w:val="both"/>
        <w:rPr>
          <w:rFonts w:ascii="Times New Roman" w:hAnsi="Times New Roman"/>
          <w:color w:val="000000"/>
          <w:szCs w:val="28"/>
        </w:rPr>
      </w:pPr>
      <w:r w:rsidRPr="00073729">
        <w:rPr>
          <w:rFonts w:ascii="Times New Roman" w:hAnsi="Times New Roman"/>
          <w:color w:val="000000"/>
          <w:szCs w:val="28"/>
        </w:rPr>
        <w:t>-</w:t>
      </w:r>
      <w:r w:rsidR="002E3DD7" w:rsidRPr="00073729">
        <w:rPr>
          <w:rFonts w:ascii="Times New Roman" w:hAnsi="Times New Roman"/>
          <w:color w:val="000000"/>
          <w:szCs w:val="28"/>
        </w:rPr>
        <w:t xml:space="preserve"> Số thanh niên là người dân tộc thiểu số được bồi dưỡng, nâng cao chuyên môn, nghiệp vụ phổ biến giáo dục pháp luật: </w:t>
      </w:r>
      <w:r w:rsidR="00792FA3">
        <w:rPr>
          <w:rFonts w:ascii="Times New Roman" w:hAnsi="Times New Roman"/>
          <w:color w:val="000000"/>
          <w:szCs w:val="28"/>
        </w:rPr>
        <w:t>41</w:t>
      </w:r>
      <w:r w:rsidR="002E3DD7" w:rsidRPr="00073729">
        <w:rPr>
          <w:rFonts w:ascii="Times New Roman" w:hAnsi="Times New Roman"/>
          <w:color w:val="000000"/>
          <w:szCs w:val="28"/>
        </w:rPr>
        <w:t xml:space="preserve"> thanh niên.</w:t>
      </w:r>
    </w:p>
    <w:p w:rsidR="002E3DD7" w:rsidRPr="00073729" w:rsidRDefault="00940C9B" w:rsidP="004C669A">
      <w:pPr>
        <w:ind w:firstLine="720"/>
        <w:jc w:val="both"/>
        <w:rPr>
          <w:rFonts w:ascii="Times New Roman" w:hAnsi="Times New Roman"/>
          <w:b/>
          <w:i/>
          <w:color w:val="000000"/>
          <w:szCs w:val="28"/>
        </w:rPr>
      </w:pPr>
      <w:r w:rsidRPr="00073729">
        <w:rPr>
          <w:rFonts w:ascii="Times New Roman" w:hAnsi="Times New Roman"/>
          <w:b/>
          <w:i/>
          <w:color w:val="000000"/>
          <w:szCs w:val="28"/>
        </w:rPr>
        <w:t>c. Về nâng cao chất lượng đào tạo nghề và tạo việc làm bền vững cho thanh niên; phát triển nguồn nhân lực trẻ chất lượng cao.</w:t>
      </w:r>
    </w:p>
    <w:p w:rsidR="00940C9B" w:rsidRPr="00073729" w:rsidRDefault="002B5F4D" w:rsidP="004C669A">
      <w:pPr>
        <w:ind w:firstLine="720"/>
        <w:jc w:val="both"/>
        <w:rPr>
          <w:rFonts w:ascii="Times New Roman" w:hAnsi="Times New Roman"/>
          <w:color w:val="000000"/>
          <w:szCs w:val="28"/>
        </w:rPr>
      </w:pPr>
      <w:r w:rsidRPr="00073729">
        <w:rPr>
          <w:rFonts w:ascii="Times New Roman" w:hAnsi="Times New Roman"/>
          <w:color w:val="000000"/>
          <w:szCs w:val="28"/>
        </w:rPr>
        <w:t>-</w:t>
      </w:r>
      <w:r w:rsidR="00940C9B" w:rsidRPr="00073729">
        <w:rPr>
          <w:rFonts w:ascii="Times New Roman" w:hAnsi="Times New Roman"/>
          <w:color w:val="000000"/>
          <w:szCs w:val="28"/>
        </w:rPr>
        <w:t xml:space="preserve"> Số học sinh, sinh viên trong các cơ sở giáo dục, cơ sở giáo dục nghề nghiệp được giáo dục hướng nghiệp, trang bị kiến thức, kỹ năng về khởi nghiệp trước khi tốt nghiệp: </w:t>
      </w:r>
      <w:r w:rsidR="00792FA3">
        <w:rPr>
          <w:rFonts w:ascii="Times New Roman" w:hAnsi="Times New Roman"/>
          <w:color w:val="000000"/>
          <w:szCs w:val="28"/>
        </w:rPr>
        <w:t>29</w:t>
      </w:r>
      <w:r w:rsidR="00912F0C" w:rsidRPr="00073729">
        <w:rPr>
          <w:rFonts w:ascii="Times New Roman" w:hAnsi="Times New Roman"/>
          <w:color w:val="000000"/>
          <w:szCs w:val="28"/>
        </w:rPr>
        <w:t>5</w:t>
      </w:r>
      <w:r w:rsidR="00940C9B" w:rsidRPr="00073729">
        <w:rPr>
          <w:rFonts w:ascii="Times New Roman" w:hAnsi="Times New Roman"/>
          <w:color w:val="000000"/>
          <w:szCs w:val="28"/>
        </w:rPr>
        <w:t xml:space="preserve"> thanh niên.</w:t>
      </w:r>
    </w:p>
    <w:p w:rsidR="00940C9B" w:rsidRPr="00073729" w:rsidRDefault="002B5F4D" w:rsidP="004C669A">
      <w:pPr>
        <w:ind w:firstLine="720"/>
        <w:jc w:val="both"/>
        <w:rPr>
          <w:rFonts w:ascii="Times New Roman" w:hAnsi="Times New Roman"/>
          <w:color w:val="000000"/>
          <w:szCs w:val="28"/>
        </w:rPr>
      </w:pPr>
      <w:r w:rsidRPr="00073729">
        <w:rPr>
          <w:rFonts w:ascii="Times New Roman" w:hAnsi="Times New Roman"/>
          <w:color w:val="000000"/>
          <w:szCs w:val="28"/>
        </w:rPr>
        <w:t>-</w:t>
      </w:r>
      <w:r w:rsidR="00940C9B" w:rsidRPr="00073729">
        <w:rPr>
          <w:rFonts w:ascii="Times New Roman" w:hAnsi="Times New Roman"/>
          <w:color w:val="000000"/>
          <w:szCs w:val="28"/>
        </w:rPr>
        <w:t xml:space="preserve"> Số sinh viên các trường đại học, cao đẳng được trang bị kiến thức về hội nhập quốc tế và chuyển đổi số: </w:t>
      </w:r>
      <w:r w:rsidR="00CB17D0" w:rsidRPr="00073729">
        <w:rPr>
          <w:rFonts w:ascii="Times New Roman" w:hAnsi="Times New Roman"/>
          <w:color w:val="000000"/>
          <w:szCs w:val="28"/>
        </w:rPr>
        <w:t>18</w:t>
      </w:r>
      <w:r w:rsidR="00E06E90" w:rsidRPr="00073729">
        <w:rPr>
          <w:rFonts w:ascii="Times New Roman" w:hAnsi="Times New Roman"/>
          <w:color w:val="000000"/>
          <w:szCs w:val="28"/>
        </w:rPr>
        <w:t>5</w:t>
      </w:r>
      <w:r w:rsidR="00940C9B" w:rsidRPr="00073729">
        <w:rPr>
          <w:rFonts w:ascii="Times New Roman" w:hAnsi="Times New Roman"/>
          <w:color w:val="000000"/>
          <w:szCs w:val="28"/>
        </w:rPr>
        <w:t xml:space="preserve"> thanh niên.</w:t>
      </w:r>
    </w:p>
    <w:p w:rsidR="00940C9B" w:rsidRPr="00073729" w:rsidRDefault="002B5F4D" w:rsidP="004C669A">
      <w:pPr>
        <w:ind w:firstLine="720"/>
        <w:jc w:val="both"/>
        <w:rPr>
          <w:rFonts w:ascii="Times New Roman" w:hAnsi="Times New Roman"/>
          <w:color w:val="000000"/>
          <w:szCs w:val="28"/>
        </w:rPr>
      </w:pPr>
      <w:r w:rsidRPr="00073729">
        <w:rPr>
          <w:rFonts w:ascii="Times New Roman" w:hAnsi="Times New Roman"/>
          <w:color w:val="000000"/>
          <w:szCs w:val="28"/>
        </w:rPr>
        <w:t>-</w:t>
      </w:r>
      <w:r w:rsidR="00940C9B" w:rsidRPr="00073729">
        <w:rPr>
          <w:rFonts w:ascii="Times New Roman" w:hAnsi="Times New Roman"/>
          <w:color w:val="000000"/>
          <w:szCs w:val="28"/>
        </w:rPr>
        <w:t xml:space="preserve"> Số thanh niên được tư vấn hướng nghiệp và việc làm</w:t>
      </w:r>
      <w:r w:rsidR="00912F0C" w:rsidRPr="00073729">
        <w:rPr>
          <w:rFonts w:ascii="Times New Roman" w:hAnsi="Times New Roman"/>
          <w:color w:val="000000"/>
          <w:szCs w:val="28"/>
        </w:rPr>
        <w:t>: 186</w:t>
      </w:r>
      <w:r w:rsidR="00940C9B" w:rsidRPr="00073729">
        <w:rPr>
          <w:rFonts w:ascii="Times New Roman" w:hAnsi="Times New Roman"/>
          <w:color w:val="000000"/>
          <w:szCs w:val="28"/>
        </w:rPr>
        <w:t xml:space="preserve"> thanh niên.</w:t>
      </w:r>
    </w:p>
    <w:p w:rsidR="00940C9B" w:rsidRPr="00073729" w:rsidRDefault="002B5F4D" w:rsidP="004C669A">
      <w:pPr>
        <w:ind w:firstLine="720"/>
        <w:jc w:val="both"/>
        <w:rPr>
          <w:rFonts w:ascii="Times New Roman" w:hAnsi="Times New Roman"/>
          <w:color w:val="000000"/>
          <w:szCs w:val="28"/>
        </w:rPr>
      </w:pPr>
      <w:r w:rsidRPr="00073729">
        <w:rPr>
          <w:rFonts w:ascii="Times New Roman" w:hAnsi="Times New Roman"/>
          <w:color w:val="000000"/>
          <w:szCs w:val="28"/>
        </w:rPr>
        <w:t>-</w:t>
      </w:r>
      <w:r w:rsidR="00940C9B" w:rsidRPr="00073729">
        <w:rPr>
          <w:rFonts w:ascii="Times New Roman" w:hAnsi="Times New Roman"/>
          <w:color w:val="000000"/>
          <w:szCs w:val="28"/>
        </w:rPr>
        <w:t xml:space="preserve"> Số thanh niên được đào tạo nghề gắn với tạo việc làm: </w:t>
      </w:r>
      <w:r w:rsidR="00912F0C" w:rsidRPr="00073729">
        <w:rPr>
          <w:rFonts w:ascii="Times New Roman" w:hAnsi="Times New Roman"/>
          <w:color w:val="000000"/>
          <w:szCs w:val="28"/>
        </w:rPr>
        <w:t>83</w:t>
      </w:r>
      <w:r w:rsidR="003B1F01" w:rsidRPr="00073729">
        <w:rPr>
          <w:rFonts w:ascii="Times New Roman" w:hAnsi="Times New Roman"/>
          <w:color w:val="000000"/>
          <w:szCs w:val="28"/>
        </w:rPr>
        <w:t xml:space="preserve"> </w:t>
      </w:r>
      <w:r w:rsidR="00940C9B" w:rsidRPr="00073729">
        <w:rPr>
          <w:rFonts w:ascii="Times New Roman" w:hAnsi="Times New Roman"/>
          <w:color w:val="000000"/>
          <w:szCs w:val="28"/>
        </w:rPr>
        <w:t>thanh niên.</w:t>
      </w:r>
    </w:p>
    <w:p w:rsidR="003B1F01" w:rsidRPr="00073729" w:rsidRDefault="002B5F4D" w:rsidP="003B1F01">
      <w:pPr>
        <w:ind w:firstLine="720"/>
        <w:jc w:val="both"/>
        <w:rPr>
          <w:rFonts w:ascii="Times New Roman" w:hAnsi="Times New Roman"/>
          <w:color w:val="000000"/>
          <w:szCs w:val="28"/>
        </w:rPr>
      </w:pPr>
      <w:r w:rsidRPr="00073729">
        <w:rPr>
          <w:rFonts w:ascii="Times New Roman" w:hAnsi="Times New Roman"/>
          <w:color w:val="000000"/>
          <w:szCs w:val="28"/>
        </w:rPr>
        <w:t>-</w:t>
      </w:r>
      <w:r w:rsidR="00940C9B" w:rsidRPr="00073729">
        <w:rPr>
          <w:rFonts w:ascii="Times New Roman" w:hAnsi="Times New Roman"/>
          <w:color w:val="000000"/>
          <w:szCs w:val="28"/>
        </w:rPr>
        <w:t xml:space="preserve"> </w:t>
      </w:r>
      <w:r w:rsidR="005F4DB1" w:rsidRPr="00073729">
        <w:rPr>
          <w:rFonts w:ascii="Times New Roman" w:hAnsi="Times New Roman"/>
          <w:color w:val="000000"/>
          <w:szCs w:val="28"/>
        </w:rPr>
        <w:t xml:space="preserve">Số thanh niên được giải quyết việc làm: </w:t>
      </w:r>
      <w:r w:rsidR="00912F0C" w:rsidRPr="00073729">
        <w:rPr>
          <w:rFonts w:ascii="Times New Roman" w:hAnsi="Times New Roman"/>
          <w:color w:val="000000"/>
          <w:szCs w:val="28"/>
        </w:rPr>
        <w:t>120</w:t>
      </w:r>
      <w:r w:rsidR="00464C52" w:rsidRPr="00073729">
        <w:rPr>
          <w:rFonts w:ascii="Times New Roman" w:hAnsi="Times New Roman"/>
          <w:color w:val="000000"/>
          <w:szCs w:val="28"/>
        </w:rPr>
        <w:t xml:space="preserve"> thanh niên.</w:t>
      </w:r>
    </w:p>
    <w:p w:rsidR="00912F0C" w:rsidRPr="00073729" w:rsidRDefault="00912F0C" w:rsidP="003B1F01">
      <w:pPr>
        <w:ind w:firstLine="720"/>
        <w:jc w:val="both"/>
        <w:rPr>
          <w:rFonts w:ascii="Times New Roman" w:hAnsi="Times New Roman"/>
          <w:color w:val="000000"/>
          <w:szCs w:val="28"/>
        </w:rPr>
      </w:pPr>
      <w:r w:rsidRPr="00073729">
        <w:rPr>
          <w:rFonts w:ascii="Times New Roman" w:hAnsi="Times New Roman"/>
          <w:color w:val="000000"/>
          <w:szCs w:val="28"/>
        </w:rPr>
        <w:lastRenderedPageBreak/>
        <w:t>- Số thanh niên thất nghiệp ở đô thi là: 60 thanh niên.</w:t>
      </w:r>
    </w:p>
    <w:p w:rsidR="003B1F01" w:rsidRPr="00073729" w:rsidRDefault="003B1F01" w:rsidP="003B1F01">
      <w:pPr>
        <w:ind w:firstLine="720"/>
        <w:jc w:val="both"/>
        <w:rPr>
          <w:rFonts w:ascii="Times New Roman" w:hAnsi="Times New Roman"/>
          <w:color w:val="000000"/>
          <w:szCs w:val="28"/>
        </w:rPr>
      </w:pPr>
      <w:r w:rsidRPr="00073729">
        <w:rPr>
          <w:rFonts w:ascii="Times New Roman" w:hAnsi="Times New Roman"/>
          <w:color w:val="000000"/>
          <w:szCs w:val="28"/>
        </w:rPr>
        <w:t>- Số thanh niên</w:t>
      </w:r>
      <w:r w:rsidR="00792FA3">
        <w:rPr>
          <w:rFonts w:ascii="Times New Roman" w:hAnsi="Times New Roman"/>
          <w:color w:val="000000"/>
          <w:szCs w:val="28"/>
        </w:rPr>
        <w:t xml:space="preserve"> thiếu việc làm ở nông thôn: 50 </w:t>
      </w:r>
      <w:r w:rsidRPr="00073729">
        <w:rPr>
          <w:rFonts w:ascii="Times New Roman" w:hAnsi="Times New Roman"/>
          <w:color w:val="000000"/>
          <w:szCs w:val="28"/>
        </w:rPr>
        <w:t>thanh niên</w:t>
      </w:r>
    </w:p>
    <w:p w:rsidR="002B5F4D" w:rsidRPr="00073729" w:rsidRDefault="002B5F4D" w:rsidP="004C669A">
      <w:pPr>
        <w:ind w:firstLine="720"/>
        <w:jc w:val="both"/>
        <w:rPr>
          <w:rFonts w:ascii="Times New Roman" w:hAnsi="Times New Roman"/>
          <w:b/>
          <w:color w:val="000000"/>
          <w:szCs w:val="28"/>
        </w:rPr>
      </w:pPr>
      <w:r w:rsidRPr="00073729">
        <w:rPr>
          <w:rFonts w:ascii="Times New Roman" w:hAnsi="Times New Roman"/>
          <w:b/>
          <w:color w:val="000000"/>
          <w:szCs w:val="28"/>
        </w:rPr>
        <w:t>d. Về bảo vệ, chăm sóc và nâng cao sức khỏe cho thanh niên.</w:t>
      </w:r>
    </w:p>
    <w:p w:rsidR="002B5F4D" w:rsidRPr="00073729" w:rsidRDefault="002B5F4D" w:rsidP="004C669A">
      <w:pPr>
        <w:ind w:firstLine="720"/>
        <w:jc w:val="both"/>
        <w:rPr>
          <w:rFonts w:ascii="Times New Roman" w:hAnsi="Times New Roman"/>
          <w:color w:val="000000"/>
          <w:szCs w:val="28"/>
        </w:rPr>
      </w:pPr>
      <w:r w:rsidRPr="00073729">
        <w:rPr>
          <w:rFonts w:ascii="Times New Roman" w:hAnsi="Times New Roman"/>
          <w:color w:val="000000"/>
          <w:szCs w:val="28"/>
        </w:rPr>
        <w:t xml:space="preserve">- </w:t>
      </w:r>
      <w:r w:rsidR="008B0424" w:rsidRPr="00073729">
        <w:rPr>
          <w:rFonts w:ascii="Times New Roman" w:hAnsi="Times New Roman"/>
          <w:color w:val="000000"/>
          <w:szCs w:val="28"/>
        </w:rPr>
        <w:t xml:space="preserve">Số thanh niên được trang bị kiến thức, kỹ năng rèn luyện thể chất, nâng cao sức khỏe; chăm sóc sức khỏe sinh sản, sức khỏe tình dục, sức khỏe tâm thần và phòng chống bạo bạo gia đình, bạo lực học đường, xâm hại tình dục; HIV/AIDS và các biện pháp phòng, chống HIV/AIDS: </w:t>
      </w:r>
      <w:r w:rsidR="00D8628B">
        <w:rPr>
          <w:rFonts w:ascii="Times New Roman" w:hAnsi="Times New Roman"/>
          <w:color w:val="000000"/>
          <w:szCs w:val="28"/>
        </w:rPr>
        <w:t>851</w:t>
      </w:r>
      <w:r w:rsidR="008B0424" w:rsidRPr="00073729">
        <w:rPr>
          <w:rFonts w:ascii="Times New Roman" w:hAnsi="Times New Roman"/>
          <w:color w:val="000000"/>
          <w:szCs w:val="28"/>
        </w:rPr>
        <w:t xml:space="preserve"> thanh niên.</w:t>
      </w:r>
    </w:p>
    <w:p w:rsidR="008B0424" w:rsidRPr="00073729" w:rsidRDefault="008B0424" w:rsidP="004C669A">
      <w:pPr>
        <w:ind w:firstLine="720"/>
        <w:jc w:val="both"/>
        <w:rPr>
          <w:rFonts w:ascii="Times New Roman" w:hAnsi="Times New Roman"/>
          <w:color w:val="000000"/>
          <w:szCs w:val="28"/>
        </w:rPr>
      </w:pPr>
      <w:r w:rsidRPr="00073729">
        <w:rPr>
          <w:rFonts w:ascii="Times New Roman" w:hAnsi="Times New Roman"/>
          <w:color w:val="000000"/>
          <w:szCs w:val="28"/>
        </w:rPr>
        <w:t xml:space="preserve">- Số thanh niên được cung cấp thông tin và tiếp cận các dịch vụ thân thiện về tư vấn, chăm sóc sức khỏe sinh sản, sức khỏe tình dục: </w:t>
      </w:r>
      <w:r w:rsidR="00D8628B">
        <w:rPr>
          <w:rFonts w:ascii="Times New Roman" w:hAnsi="Times New Roman"/>
          <w:color w:val="000000"/>
          <w:szCs w:val="28"/>
        </w:rPr>
        <w:t>851</w:t>
      </w:r>
      <w:r w:rsidRPr="00073729">
        <w:rPr>
          <w:rFonts w:ascii="Times New Roman" w:hAnsi="Times New Roman"/>
          <w:color w:val="000000"/>
          <w:szCs w:val="28"/>
        </w:rPr>
        <w:t xml:space="preserve"> thanh niên.</w:t>
      </w:r>
    </w:p>
    <w:p w:rsidR="008B0424" w:rsidRPr="00073729" w:rsidRDefault="008B0424" w:rsidP="004C669A">
      <w:pPr>
        <w:ind w:firstLine="720"/>
        <w:jc w:val="both"/>
        <w:rPr>
          <w:rFonts w:ascii="Times New Roman" w:hAnsi="Times New Roman"/>
          <w:color w:val="000000"/>
          <w:szCs w:val="28"/>
        </w:rPr>
      </w:pPr>
      <w:r w:rsidRPr="00073729">
        <w:rPr>
          <w:rFonts w:ascii="Times New Roman" w:hAnsi="Times New Roman"/>
          <w:color w:val="000000"/>
          <w:szCs w:val="28"/>
        </w:rPr>
        <w:t xml:space="preserve">- Số cặp nam, nữ thanh niên được tư vấn, khám sức khỏe trước khi kết hôn: </w:t>
      </w:r>
      <w:r w:rsidR="00912F0C" w:rsidRPr="00073729">
        <w:rPr>
          <w:rFonts w:ascii="Times New Roman" w:hAnsi="Times New Roman"/>
          <w:color w:val="000000"/>
          <w:szCs w:val="28"/>
        </w:rPr>
        <w:t>562</w:t>
      </w:r>
      <w:r w:rsidRPr="00073729">
        <w:rPr>
          <w:rFonts w:ascii="Times New Roman" w:hAnsi="Times New Roman"/>
          <w:color w:val="000000"/>
          <w:szCs w:val="28"/>
        </w:rPr>
        <w:t xml:space="preserve"> thanh niên.</w:t>
      </w:r>
    </w:p>
    <w:p w:rsidR="008B0424" w:rsidRPr="00073729" w:rsidRDefault="008B0424" w:rsidP="00CB17D0">
      <w:pPr>
        <w:ind w:firstLine="720"/>
        <w:jc w:val="both"/>
        <w:rPr>
          <w:rFonts w:ascii="Times New Roman" w:hAnsi="Times New Roman"/>
          <w:color w:val="000000"/>
          <w:szCs w:val="28"/>
        </w:rPr>
      </w:pPr>
      <w:r w:rsidRPr="00073729">
        <w:rPr>
          <w:rFonts w:ascii="Times New Roman" w:hAnsi="Times New Roman"/>
          <w:color w:val="000000"/>
          <w:szCs w:val="28"/>
        </w:rPr>
        <w:t>- Số nữ thanh niên được tiếp cận thuận tiện với các biện pháp tránh thai hiện đại, phòng tránh vô sinh và hỗ trợ sinh sản</w:t>
      </w:r>
      <w:r w:rsidR="00502F4E" w:rsidRPr="00073729">
        <w:rPr>
          <w:rFonts w:ascii="Times New Roman" w:hAnsi="Times New Roman"/>
          <w:color w:val="000000"/>
          <w:szCs w:val="28"/>
        </w:rPr>
        <w:t xml:space="preserve">: </w:t>
      </w:r>
      <w:r w:rsidR="007F1A5C" w:rsidRPr="00073729">
        <w:rPr>
          <w:rFonts w:ascii="Times New Roman" w:hAnsi="Times New Roman"/>
          <w:color w:val="000000"/>
          <w:szCs w:val="28"/>
        </w:rPr>
        <w:t>562</w:t>
      </w:r>
      <w:r w:rsidR="00502F4E" w:rsidRPr="00073729">
        <w:rPr>
          <w:rFonts w:ascii="Times New Roman" w:hAnsi="Times New Roman"/>
          <w:color w:val="000000"/>
          <w:szCs w:val="28"/>
        </w:rPr>
        <w:t xml:space="preserve"> thanh niên.</w:t>
      </w:r>
    </w:p>
    <w:p w:rsidR="00502F4E" w:rsidRPr="00073729" w:rsidRDefault="00502F4E" w:rsidP="004C669A">
      <w:pPr>
        <w:ind w:firstLine="720"/>
        <w:jc w:val="both"/>
        <w:rPr>
          <w:rFonts w:ascii="Times New Roman" w:hAnsi="Times New Roman"/>
          <w:color w:val="000000"/>
          <w:szCs w:val="28"/>
        </w:rPr>
      </w:pPr>
      <w:r w:rsidRPr="00073729">
        <w:rPr>
          <w:rFonts w:ascii="Times New Roman" w:hAnsi="Times New Roman"/>
          <w:color w:val="000000"/>
          <w:szCs w:val="28"/>
        </w:rPr>
        <w:t xml:space="preserve">-  Số thanh niên là học sinh, sinh viên tham gia bảo hiểm y tế và được chăm sóc sức khỏe ban đầu: </w:t>
      </w:r>
      <w:r w:rsidR="00D8628B">
        <w:rPr>
          <w:rFonts w:ascii="Times New Roman" w:hAnsi="Times New Roman"/>
          <w:color w:val="000000"/>
          <w:szCs w:val="28"/>
        </w:rPr>
        <w:t>295</w:t>
      </w:r>
      <w:r w:rsidRPr="00073729">
        <w:rPr>
          <w:rFonts w:ascii="Times New Roman" w:hAnsi="Times New Roman"/>
          <w:color w:val="000000"/>
          <w:szCs w:val="28"/>
        </w:rPr>
        <w:t xml:space="preserve"> thanh niên.</w:t>
      </w:r>
    </w:p>
    <w:p w:rsidR="00502F4E" w:rsidRPr="00073729" w:rsidRDefault="00502F4E" w:rsidP="004C669A">
      <w:pPr>
        <w:ind w:firstLine="720"/>
        <w:jc w:val="both"/>
        <w:rPr>
          <w:rFonts w:ascii="Times New Roman" w:hAnsi="Times New Roman"/>
          <w:color w:val="000000"/>
          <w:szCs w:val="28"/>
        </w:rPr>
      </w:pPr>
      <w:r w:rsidRPr="00073729">
        <w:rPr>
          <w:rFonts w:ascii="Times New Roman" w:hAnsi="Times New Roman"/>
          <w:color w:val="000000"/>
          <w:szCs w:val="28"/>
        </w:rPr>
        <w:t xml:space="preserve">- Số thanh niên công nhân làm việc tại các khu, cụm công nghiệp được khám sức khỏe và chăm sóc y tế định kỳ: </w:t>
      </w:r>
      <w:r w:rsidR="00D8628B">
        <w:rPr>
          <w:rFonts w:ascii="Times New Roman" w:hAnsi="Times New Roman"/>
          <w:color w:val="000000"/>
          <w:szCs w:val="28"/>
        </w:rPr>
        <w:t xml:space="preserve">275 </w:t>
      </w:r>
      <w:r w:rsidRPr="00073729">
        <w:rPr>
          <w:rFonts w:ascii="Times New Roman" w:hAnsi="Times New Roman"/>
          <w:color w:val="000000"/>
          <w:szCs w:val="28"/>
        </w:rPr>
        <w:t>thanh niên.</w:t>
      </w:r>
    </w:p>
    <w:p w:rsidR="00283887" w:rsidRPr="00073729" w:rsidRDefault="00283887" w:rsidP="004C669A">
      <w:pPr>
        <w:ind w:firstLine="720"/>
        <w:jc w:val="both"/>
        <w:rPr>
          <w:rFonts w:ascii="Times New Roman" w:hAnsi="Times New Roman"/>
          <w:b/>
          <w:i/>
          <w:color w:val="000000"/>
          <w:szCs w:val="28"/>
        </w:rPr>
      </w:pPr>
      <w:r w:rsidRPr="00073729">
        <w:rPr>
          <w:rFonts w:ascii="Times New Roman" w:hAnsi="Times New Roman"/>
          <w:b/>
          <w:i/>
          <w:color w:val="000000"/>
          <w:szCs w:val="28"/>
        </w:rPr>
        <w:t>đ. Về nâng cao đời sống vă</w:t>
      </w:r>
      <w:r w:rsidR="00D575CE" w:rsidRPr="00073729">
        <w:rPr>
          <w:rFonts w:ascii="Times New Roman" w:hAnsi="Times New Roman"/>
          <w:b/>
          <w:i/>
          <w:color w:val="000000"/>
          <w:szCs w:val="28"/>
        </w:rPr>
        <w:t xml:space="preserve">n hóa, tinh thần cho </w:t>
      </w:r>
      <w:r w:rsidRPr="00073729">
        <w:rPr>
          <w:rFonts w:ascii="Times New Roman" w:hAnsi="Times New Roman"/>
          <w:b/>
          <w:i/>
          <w:color w:val="000000"/>
          <w:szCs w:val="28"/>
        </w:rPr>
        <w:t>thanh niên</w:t>
      </w:r>
    </w:p>
    <w:p w:rsidR="00283887" w:rsidRPr="00073729" w:rsidRDefault="00283887" w:rsidP="004C669A">
      <w:pPr>
        <w:ind w:firstLine="720"/>
        <w:jc w:val="both"/>
        <w:rPr>
          <w:rFonts w:ascii="Times New Roman" w:hAnsi="Times New Roman"/>
          <w:color w:val="000000"/>
          <w:szCs w:val="28"/>
        </w:rPr>
      </w:pPr>
      <w:r w:rsidRPr="00073729">
        <w:rPr>
          <w:rFonts w:ascii="Times New Roman" w:hAnsi="Times New Roman"/>
          <w:color w:val="000000"/>
          <w:szCs w:val="28"/>
        </w:rPr>
        <w:t xml:space="preserve">- Số lượng thanh niên ở nông thôn được tạo điều kiện tham gia các hoạt động văn hóa, nghệ thuật, thể dục thể thao, hoạt động sinh hoạt cộng đồng ở nơi học tập, làm việc và cư trú: </w:t>
      </w:r>
      <w:r w:rsidR="007F1A5C" w:rsidRPr="00073729">
        <w:rPr>
          <w:rFonts w:ascii="Times New Roman" w:hAnsi="Times New Roman"/>
          <w:color w:val="000000"/>
          <w:szCs w:val="28"/>
        </w:rPr>
        <w:t>270</w:t>
      </w:r>
      <w:r w:rsidR="00492AC7" w:rsidRPr="00073729">
        <w:rPr>
          <w:rFonts w:ascii="Times New Roman" w:hAnsi="Times New Roman"/>
          <w:color w:val="000000"/>
          <w:szCs w:val="28"/>
        </w:rPr>
        <w:t xml:space="preserve"> </w:t>
      </w:r>
      <w:r w:rsidRPr="00073729">
        <w:rPr>
          <w:rFonts w:ascii="Times New Roman" w:hAnsi="Times New Roman"/>
          <w:color w:val="000000"/>
          <w:szCs w:val="28"/>
        </w:rPr>
        <w:t>thanh niên.</w:t>
      </w:r>
    </w:p>
    <w:p w:rsidR="008F0AAF" w:rsidRPr="00073729" w:rsidRDefault="008F0AAF" w:rsidP="004C669A">
      <w:pPr>
        <w:ind w:firstLine="720"/>
        <w:jc w:val="both"/>
        <w:rPr>
          <w:rFonts w:ascii="Times New Roman" w:hAnsi="Times New Roman"/>
          <w:color w:val="000000"/>
          <w:szCs w:val="28"/>
        </w:rPr>
      </w:pPr>
      <w:r w:rsidRPr="00073729">
        <w:rPr>
          <w:rFonts w:ascii="Times New Roman" w:hAnsi="Times New Roman"/>
          <w:color w:val="000000"/>
          <w:szCs w:val="28"/>
        </w:rPr>
        <w:t xml:space="preserve">- Số thanh niên sử dụng thành thạo các phương tiện kĩ thuật số phục vụ mục đích giao tiếp, truyền thông, kinh doanh trên nền tảng kinh tế số: </w:t>
      </w:r>
      <w:r w:rsidR="00D8628B">
        <w:rPr>
          <w:rFonts w:ascii="Times New Roman" w:hAnsi="Times New Roman"/>
          <w:color w:val="000000"/>
          <w:szCs w:val="28"/>
        </w:rPr>
        <w:t>65</w:t>
      </w:r>
      <w:r w:rsidR="007F1A5C" w:rsidRPr="00073729">
        <w:rPr>
          <w:rFonts w:ascii="Times New Roman" w:hAnsi="Times New Roman"/>
          <w:color w:val="000000"/>
          <w:szCs w:val="28"/>
        </w:rPr>
        <w:t>0</w:t>
      </w:r>
      <w:r w:rsidRPr="00073729">
        <w:rPr>
          <w:rFonts w:ascii="Times New Roman" w:hAnsi="Times New Roman"/>
          <w:color w:val="000000"/>
          <w:szCs w:val="28"/>
        </w:rPr>
        <w:t xml:space="preserve"> thanh niên.</w:t>
      </w:r>
    </w:p>
    <w:p w:rsidR="008F0AAF" w:rsidRPr="00073729" w:rsidRDefault="008F0AAF" w:rsidP="004C669A">
      <w:pPr>
        <w:ind w:firstLine="720"/>
        <w:jc w:val="both"/>
        <w:rPr>
          <w:rFonts w:ascii="Times New Roman" w:hAnsi="Times New Roman"/>
          <w:b/>
          <w:i/>
          <w:color w:val="000000"/>
          <w:szCs w:val="28"/>
        </w:rPr>
      </w:pPr>
      <w:r w:rsidRPr="00073729">
        <w:rPr>
          <w:rFonts w:ascii="Times New Roman" w:hAnsi="Times New Roman"/>
          <w:b/>
          <w:i/>
          <w:color w:val="000000"/>
          <w:szCs w:val="28"/>
        </w:rPr>
        <w:t>e. Về phát huy vai trò của thanh niên trong tham gia phát triển kinh tế - xã hội và bảo vệ Tổ quốc.</w:t>
      </w:r>
    </w:p>
    <w:p w:rsidR="008F0AAF" w:rsidRPr="00073729" w:rsidRDefault="008F0AAF" w:rsidP="004C669A">
      <w:pPr>
        <w:ind w:firstLine="720"/>
        <w:jc w:val="both"/>
        <w:rPr>
          <w:rFonts w:ascii="Times New Roman" w:hAnsi="Times New Roman"/>
          <w:color w:val="000000"/>
          <w:szCs w:val="28"/>
        </w:rPr>
      </w:pPr>
      <w:r w:rsidRPr="00073729">
        <w:rPr>
          <w:rFonts w:ascii="Times New Roman" w:hAnsi="Times New Roman"/>
          <w:color w:val="000000"/>
          <w:szCs w:val="28"/>
        </w:rPr>
        <w:t xml:space="preserve">- Số thanh niên trong độ tuổi quy định của pháp luật, có đủ năng lực hành vi dân sự sẵn sàng tham gia thực hiện nghĩa vụ quân sự và lực lượng dân quân tự vệ: </w:t>
      </w:r>
      <w:r w:rsidR="00492AC7" w:rsidRPr="00073729">
        <w:rPr>
          <w:rFonts w:ascii="Times New Roman" w:hAnsi="Times New Roman"/>
          <w:color w:val="000000"/>
          <w:szCs w:val="28"/>
        </w:rPr>
        <w:t xml:space="preserve"> 135 </w:t>
      </w:r>
      <w:r w:rsidRPr="00073729">
        <w:rPr>
          <w:rFonts w:ascii="Times New Roman" w:hAnsi="Times New Roman"/>
          <w:color w:val="000000"/>
          <w:szCs w:val="28"/>
        </w:rPr>
        <w:t>thanh niên.</w:t>
      </w:r>
    </w:p>
    <w:p w:rsidR="007F1A5C" w:rsidRPr="00073729" w:rsidRDefault="007F1A5C" w:rsidP="004C669A">
      <w:pPr>
        <w:ind w:firstLine="720"/>
        <w:jc w:val="both"/>
        <w:rPr>
          <w:rFonts w:ascii="Times New Roman" w:hAnsi="Times New Roman"/>
          <w:color w:val="000000"/>
          <w:szCs w:val="28"/>
        </w:rPr>
      </w:pPr>
      <w:r w:rsidRPr="00073729">
        <w:rPr>
          <w:rFonts w:ascii="Times New Roman" w:hAnsi="Times New Roman"/>
          <w:color w:val="000000"/>
          <w:szCs w:val="28"/>
        </w:rPr>
        <w:t>-Số thanh niên trong các cơ quan nhà nước, tổ chức chính trị - xã hội đảm nhiệm các chức vụ lãnh đạo và quản lý là 02 thanh niên.</w:t>
      </w:r>
    </w:p>
    <w:p w:rsidR="007F1A5C" w:rsidRPr="00073729" w:rsidRDefault="007F1A5C" w:rsidP="007F1A5C">
      <w:pPr>
        <w:spacing w:before="120"/>
        <w:ind w:firstLine="567"/>
        <w:jc w:val="both"/>
        <w:rPr>
          <w:rFonts w:ascii="Times New Roman" w:eastAsiaTheme="minorHAnsi" w:hAnsi="Times New Roman"/>
          <w:b/>
          <w:bCs/>
          <w:szCs w:val="28"/>
        </w:rPr>
      </w:pPr>
      <w:r w:rsidRPr="00073729">
        <w:rPr>
          <w:rFonts w:ascii="Times New Roman" w:eastAsiaTheme="minorHAnsi" w:hAnsi="Times New Roman"/>
          <w:b/>
          <w:bCs/>
          <w:szCs w:val="28"/>
        </w:rPr>
        <w:t>4. Về công tác bồi dưỡng, tập huấn, kiểm tra công tác quản lý nhà nước về thanh niên</w:t>
      </w:r>
    </w:p>
    <w:p w:rsidR="00D8628B" w:rsidRPr="00D8628B" w:rsidRDefault="00D8628B" w:rsidP="00D8628B">
      <w:pPr>
        <w:tabs>
          <w:tab w:val="left" w:pos="763"/>
        </w:tabs>
        <w:spacing w:before="60" w:after="60" w:line="313" w:lineRule="exact"/>
        <w:ind w:right="40" w:firstLine="709"/>
        <w:jc w:val="both"/>
        <w:rPr>
          <w:rFonts w:ascii="Times New Roman" w:eastAsia="Calibri" w:hAnsi="Times New Roman"/>
          <w:szCs w:val="28"/>
          <w:shd w:val="clear" w:color="auto" w:fill="FFFFFF"/>
        </w:rPr>
      </w:pPr>
      <w:r w:rsidRPr="00D8628B">
        <w:rPr>
          <w:rFonts w:ascii="Times New Roman" w:eastAsia="Calibri" w:hAnsi="Times New Roman"/>
          <w:szCs w:val="28"/>
          <w:shd w:val="clear" w:color="auto" w:fill="FFFFFF"/>
        </w:rPr>
        <w:t>Luôn quan tâm, tạo mọi điều kiện để đoàn viên thanh niên tham gia học tập, các lớp tập huấn để trau dồi kiến thức, nâng cao p</w:t>
      </w:r>
      <w:r w:rsidRPr="00D8628B">
        <w:rPr>
          <w:rFonts w:ascii="Times New Roman" w:eastAsia="Calibri" w:hAnsi="Times New Roman"/>
          <w:szCs w:val="28"/>
          <w:shd w:val="clear" w:color="auto" w:fill="FFFFFF"/>
          <w:lang w:val="vi-VN"/>
        </w:rPr>
        <w:t>hẩm chất đạo đức, trình độ và năng lực công tác ngang tầm với nhiệm vụ được giao.</w:t>
      </w:r>
      <w:r w:rsidRPr="00D8628B">
        <w:rPr>
          <w:rFonts w:ascii="Times New Roman" w:eastAsia="Calibri" w:hAnsi="Times New Roman"/>
          <w:szCs w:val="28"/>
          <w:shd w:val="clear" w:color="auto" w:fill="FFFFFF"/>
        </w:rPr>
        <w:t xml:space="preserve"> Khuyến khích thanh niên sáng tạo, lập nghiệp, giám nghĩ giám làm, tạo điều kiện để thanh niên có cơ hội giao lưu, học hỏi kinh nghiệm trong lập nghiệp.</w:t>
      </w:r>
    </w:p>
    <w:p w:rsidR="00D8628B" w:rsidRPr="00D8628B" w:rsidRDefault="00D8628B" w:rsidP="00D8628B">
      <w:pPr>
        <w:shd w:val="clear" w:color="auto" w:fill="FFFFFF"/>
        <w:spacing w:before="60" w:after="60" w:line="340" w:lineRule="exact"/>
        <w:ind w:firstLine="709"/>
        <w:jc w:val="both"/>
        <w:rPr>
          <w:rFonts w:ascii="Times New Roman" w:hAnsi="Times New Roman"/>
          <w:szCs w:val="28"/>
        </w:rPr>
      </w:pPr>
      <w:r w:rsidRPr="00D8628B">
        <w:rPr>
          <w:rFonts w:ascii="Times New Roman" w:hAnsi="Times New Roman"/>
          <w:szCs w:val="28"/>
          <w:lang w:val="vi-VN"/>
        </w:rPr>
        <w:t>Bố trí cán bộ trẻ có năng lực đảm nhận các nhiệm vụ quan trọng, phù hợp, để từng bước nâng tỷ lệ cán bộ lãnh đạo, quản lý trẻ tại địa phương.</w:t>
      </w:r>
    </w:p>
    <w:p w:rsidR="00D8628B" w:rsidRPr="00D8628B" w:rsidRDefault="00D8628B" w:rsidP="00D8628B">
      <w:pPr>
        <w:tabs>
          <w:tab w:val="left" w:pos="1042"/>
        </w:tabs>
        <w:spacing w:before="60" w:after="60"/>
        <w:ind w:firstLine="709"/>
        <w:jc w:val="both"/>
        <w:rPr>
          <w:rFonts w:ascii="Times New Roman" w:eastAsia="Calibri" w:hAnsi="Times New Roman"/>
          <w:iCs/>
          <w:szCs w:val="28"/>
          <w:lang w:eastAsia="vi-VN"/>
        </w:rPr>
      </w:pPr>
      <w:r w:rsidRPr="00D8628B">
        <w:rPr>
          <w:rFonts w:ascii="Times New Roman" w:eastAsia="Calibri" w:hAnsi="Times New Roman"/>
          <w:iCs/>
          <w:szCs w:val="28"/>
          <w:lang w:eastAsia="vi-VN"/>
        </w:rPr>
        <w:t>Đăng ký và cử công chức phụ trách lĩnh vực quản lý nhà nước về thanh niên trên địa bàn tham gia tập huấn công tác QLNN về thanh niên</w:t>
      </w:r>
      <w:r w:rsidRPr="00D8628B">
        <w:rPr>
          <w:rFonts w:ascii="Times New Roman" w:eastAsia="Calibri" w:hAnsi="Times New Roman"/>
          <w:iCs/>
          <w:szCs w:val="28"/>
          <w:lang w:val="vi-VN" w:eastAsia="vi-VN"/>
        </w:rPr>
        <w:t xml:space="preserve"> theo quy định</w:t>
      </w:r>
      <w:r w:rsidRPr="00D8628B">
        <w:rPr>
          <w:rFonts w:ascii="Times New Roman" w:eastAsia="Calibri" w:hAnsi="Times New Roman"/>
          <w:iCs/>
          <w:szCs w:val="28"/>
          <w:lang w:eastAsia="vi-VN"/>
        </w:rPr>
        <w:t>.</w:t>
      </w:r>
    </w:p>
    <w:p w:rsidR="00D8628B" w:rsidRPr="00D8628B" w:rsidRDefault="00D8628B" w:rsidP="00D8628B">
      <w:pPr>
        <w:tabs>
          <w:tab w:val="left" w:pos="1042"/>
        </w:tabs>
        <w:spacing w:before="60" w:after="60"/>
        <w:ind w:firstLine="709"/>
        <w:jc w:val="both"/>
        <w:rPr>
          <w:rFonts w:ascii="Times New Roman" w:eastAsia="Calibri" w:hAnsi="Times New Roman"/>
          <w:iCs/>
          <w:szCs w:val="28"/>
          <w:lang w:val="vi-VN" w:eastAsia="vi-VN"/>
        </w:rPr>
      </w:pPr>
      <w:r w:rsidRPr="00D8628B">
        <w:rPr>
          <w:rFonts w:ascii="Times New Roman" w:eastAsia="Calibri" w:hAnsi="Times New Roman"/>
          <w:iCs/>
          <w:szCs w:val="28"/>
          <w:lang w:eastAsia="vi-VN"/>
        </w:rPr>
        <w:t>Thực</w:t>
      </w:r>
      <w:r w:rsidRPr="00D8628B">
        <w:rPr>
          <w:rFonts w:ascii="Times New Roman" w:eastAsia="Calibri" w:hAnsi="Times New Roman"/>
          <w:iCs/>
          <w:szCs w:val="28"/>
          <w:lang w:val="vi-VN" w:eastAsia="vi-VN"/>
        </w:rPr>
        <w:t xml:space="preserve"> hiện chế độ báo cáo thống kê về thanh niên Việt Nam theo quy định.</w:t>
      </w:r>
    </w:p>
    <w:p w:rsidR="00D8628B" w:rsidRPr="00D8628B" w:rsidRDefault="00D8628B" w:rsidP="00D8628B">
      <w:pPr>
        <w:spacing w:before="60" w:after="60"/>
        <w:ind w:firstLine="720"/>
        <w:jc w:val="both"/>
        <w:rPr>
          <w:rFonts w:ascii="Times New Roman" w:hAnsi="Times New Roman"/>
          <w:bCs/>
          <w:szCs w:val="28"/>
          <w:lang w:val="en-GB"/>
        </w:rPr>
      </w:pPr>
      <w:r w:rsidRPr="00D8628B">
        <w:rPr>
          <w:rFonts w:ascii="Times New Roman" w:hAnsi="Times New Roman"/>
          <w:bCs/>
          <w:szCs w:val="28"/>
          <w:lang w:val="en-GB"/>
        </w:rPr>
        <w:lastRenderedPageBreak/>
        <w:t>Công</w:t>
      </w:r>
      <w:r w:rsidRPr="00D8628B">
        <w:rPr>
          <w:rFonts w:ascii="Times New Roman" w:hAnsi="Times New Roman"/>
          <w:bCs/>
          <w:szCs w:val="28"/>
          <w:lang w:val="vi-VN"/>
        </w:rPr>
        <w:t xml:space="preserve"> tác đối thoại với thanh niên: </w:t>
      </w:r>
      <w:r w:rsidRPr="00D8628B">
        <w:rPr>
          <w:rFonts w:ascii="Times New Roman" w:hAnsi="Times New Roman"/>
          <w:bCs/>
          <w:szCs w:val="28"/>
          <w:lang w:val="en-GB"/>
        </w:rPr>
        <w:t xml:space="preserve">UBND </w:t>
      </w:r>
      <w:r>
        <w:rPr>
          <w:rFonts w:ascii="Times New Roman" w:hAnsi="Times New Roman"/>
          <w:bCs/>
          <w:szCs w:val="28"/>
          <w:lang w:val="en-GB"/>
        </w:rPr>
        <w:t>xã đã xây dựng Kế hoạch số 20/KH-UBND ngày 23</w:t>
      </w:r>
      <w:r w:rsidRPr="00D8628B">
        <w:rPr>
          <w:rFonts w:ascii="Times New Roman" w:hAnsi="Times New Roman"/>
          <w:bCs/>
          <w:szCs w:val="28"/>
          <w:lang w:val="en-GB"/>
        </w:rPr>
        <w:t xml:space="preserve">/3/2023 về việc tổ chức Chương trình đối thoại giữa Cấp ủy, Chính quyền với Thanh niên trên địa bàn </w:t>
      </w:r>
      <w:r>
        <w:rPr>
          <w:rFonts w:ascii="Times New Roman" w:hAnsi="Times New Roman"/>
          <w:bCs/>
          <w:szCs w:val="28"/>
          <w:lang w:val="en-GB"/>
        </w:rPr>
        <w:t>xã</w:t>
      </w:r>
      <w:r w:rsidRPr="00D8628B">
        <w:rPr>
          <w:rFonts w:ascii="Times New Roman" w:hAnsi="Times New Roman"/>
          <w:bCs/>
          <w:szCs w:val="28"/>
          <w:lang w:val="en-GB"/>
        </w:rPr>
        <w:t xml:space="preserve"> năm 2023. </w:t>
      </w:r>
    </w:p>
    <w:p w:rsidR="007F1A5C" w:rsidRPr="00073729" w:rsidRDefault="007F1A5C" w:rsidP="007F1A5C">
      <w:pPr>
        <w:shd w:val="clear" w:color="auto" w:fill="FFFFFF"/>
        <w:spacing w:before="120" w:after="120"/>
        <w:ind w:firstLine="567"/>
        <w:jc w:val="both"/>
        <w:rPr>
          <w:rFonts w:ascii="Times New Roman" w:hAnsi="Times New Roman"/>
          <w:szCs w:val="28"/>
        </w:rPr>
      </w:pPr>
      <w:r w:rsidRPr="00073729">
        <w:rPr>
          <w:rFonts w:ascii="Times New Roman" w:hAnsi="Times New Roman"/>
          <w:szCs w:val="28"/>
        </w:rPr>
        <w:t>- Tăng cường công tác kiểm tra việc thực hiện nhiệm vụ quản lý nhà nước về thanh niên để nâng cao nhận thức và trách nhiệm của cấp ủy, chính quyền trong việc triển khai, thực hiện chính sách, pháp luật đối với thanh niên.</w:t>
      </w:r>
    </w:p>
    <w:p w:rsidR="00D575CE" w:rsidRPr="00073729" w:rsidRDefault="00D575CE" w:rsidP="007D4310">
      <w:pPr>
        <w:spacing w:line="300" w:lineRule="exact"/>
        <w:ind w:firstLine="720"/>
        <w:jc w:val="both"/>
        <w:rPr>
          <w:rFonts w:ascii="Times New Roman" w:hAnsi="Times New Roman"/>
          <w:b/>
          <w:bCs/>
          <w:color w:val="000000"/>
          <w:szCs w:val="28"/>
          <w:lang w:val="en-GB"/>
        </w:rPr>
      </w:pPr>
      <w:r w:rsidRPr="00073729">
        <w:rPr>
          <w:rFonts w:ascii="Times New Roman" w:hAnsi="Times New Roman"/>
          <w:b/>
          <w:bCs/>
          <w:color w:val="000000"/>
          <w:szCs w:val="28"/>
          <w:lang w:val="en-GB"/>
        </w:rPr>
        <w:t xml:space="preserve">5.Việc triển khai, thực hiện, giải quyết chế độ, chính sách với thanh niên xung phong </w:t>
      </w:r>
    </w:p>
    <w:p w:rsidR="007D4310" w:rsidRPr="00073729" w:rsidRDefault="007F1A5C" w:rsidP="007D4310">
      <w:pPr>
        <w:spacing w:line="300" w:lineRule="exact"/>
        <w:ind w:firstLine="720"/>
        <w:jc w:val="both"/>
        <w:rPr>
          <w:rFonts w:ascii="Times New Roman" w:hAnsi="Times New Roman"/>
          <w:bCs/>
          <w:color w:val="000000"/>
          <w:szCs w:val="28"/>
          <w:lang w:val="en-GB"/>
        </w:rPr>
      </w:pPr>
      <w:r w:rsidRPr="00073729">
        <w:rPr>
          <w:rFonts w:ascii="Times New Roman" w:hAnsi="Times New Roman"/>
          <w:bCs/>
          <w:color w:val="000000"/>
          <w:szCs w:val="28"/>
          <w:lang w:val="en-GB"/>
        </w:rPr>
        <w:t xml:space="preserve">Việc </w:t>
      </w:r>
      <w:r w:rsidR="007D4310" w:rsidRPr="00073729">
        <w:rPr>
          <w:rFonts w:ascii="Times New Roman" w:hAnsi="Times New Roman"/>
          <w:bCs/>
          <w:color w:val="000000"/>
          <w:szCs w:val="28"/>
          <w:lang w:val="en-GB"/>
        </w:rPr>
        <w:t xml:space="preserve">trển khai thực hiện </w:t>
      </w:r>
      <w:r w:rsidR="00847072" w:rsidRPr="00073729">
        <w:rPr>
          <w:rFonts w:ascii="Times New Roman" w:hAnsi="Times New Roman"/>
          <w:bCs/>
          <w:color w:val="000000"/>
          <w:szCs w:val="28"/>
          <w:lang w:val="en-GB"/>
        </w:rPr>
        <w:t xml:space="preserve">thực các chế độ chính sách cho thanh niên </w:t>
      </w:r>
      <w:r w:rsidR="00300D23" w:rsidRPr="00073729">
        <w:rPr>
          <w:rFonts w:ascii="Times New Roman" w:hAnsi="Times New Roman"/>
          <w:bCs/>
          <w:color w:val="000000"/>
          <w:szCs w:val="28"/>
          <w:lang w:val="en-GB"/>
        </w:rPr>
        <w:t xml:space="preserve">xung phong </w:t>
      </w:r>
      <w:r w:rsidR="00847072" w:rsidRPr="00073729">
        <w:rPr>
          <w:rFonts w:ascii="Times New Roman" w:hAnsi="Times New Roman"/>
          <w:bCs/>
          <w:color w:val="000000"/>
          <w:szCs w:val="28"/>
          <w:lang w:val="en-GB"/>
        </w:rPr>
        <w:t xml:space="preserve">được quan tâm đúng mức. </w:t>
      </w:r>
      <w:r w:rsidR="009A0A1D" w:rsidRPr="00073729">
        <w:rPr>
          <w:rFonts w:ascii="Times New Roman" w:hAnsi="Times New Roman"/>
          <w:bCs/>
          <w:color w:val="000000"/>
          <w:szCs w:val="28"/>
          <w:lang w:val="en-GB"/>
        </w:rPr>
        <w:t>Hiện nay trên địa bàn xã có 24 người</w:t>
      </w:r>
      <w:r w:rsidR="00300D23" w:rsidRPr="00073729">
        <w:rPr>
          <w:rFonts w:ascii="Times New Roman" w:hAnsi="Times New Roman"/>
          <w:bCs/>
          <w:color w:val="000000"/>
          <w:szCs w:val="28"/>
          <w:lang w:val="en-GB"/>
        </w:rPr>
        <w:t xml:space="preserve"> tham gia thanh niên xung p</w:t>
      </w:r>
      <w:r w:rsidR="007439D2" w:rsidRPr="00073729">
        <w:rPr>
          <w:rFonts w:ascii="Times New Roman" w:hAnsi="Times New Roman"/>
          <w:bCs/>
          <w:color w:val="000000"/>
          <w:szCs w:val="28"/>
          <w:lang w:val="en-GB"/>
        </w:rPr>
        <w:t>hong đã được hưởng các chế độ chính sách nhà nước theo quy định</w:t>
      </w:r>
      <w:r w:rsidR="00AC0D19" w:rsidRPr="00073729">
        <w:rPr>
          <w:rFonts w:ascii="Times New Roman" w:hAnsi="Times New Roman"/>
          <w:bCs/>
          <w:color w:val="000000"/>
          <w:szCs w:val="28"/>
          <w:lang w:val="en-GB"/>
        </w:rPr>
        <w:t>;</w:t>
      </w:r>
      <w:r w:rsidR="009A0A1D" w:rsidRPr="00073729">
        <w:rPr>
          <w:rFonts w:ascii="Times New Roman" w:hAnsi="Times New Roman"/>
          <w:bCs/>
          <w:color w:val="000000"/>
          <w:szCs w:val="28"/>
          <w:lang w:val="en-GB"/>
        </w:rPr>
        <w:t xml:space="preserve"> trong đó có 3 người hiện là đối tượng thương binh, 01 người hưởng theo Quyết định số 142/2008, 18 người hưởng theo Quyết định số 62/2011, 2 người </w:t>
      </w:r>
      <w:r w:rsidR="00AC0D19" w:rsidRPr="00073729">
        <w:rPr>
          <w:rFonts w:ascii="Times New Roman" w:hAnsi="Times New Roman"/>
          <w:bCs/>
          <w:color w:val="000000"/>
          <w:szCs w:val="28"/>
          <w:lang w:val="en-GB"/>
        </w:rPr>
        <w:t xml:space="preserve">hưởng theo Quyết định 2854/QĐ-UBND tỉnh Lâm Đồng. 01 người được nhận trợ cấp hàng tháng, 20 người đã được nhận trợ cấp 01 lần, tất cả các đối tượng đều được nhà nước cấp phát thẻ bảo hiểm y tế theo quy định. Bên cạnh đó UBND thường xuyên tổ chức thăm hỏi tặng quà cho </w:t>
      </w:r>
      <w:r w:rsidR="005D55B8" w:rsidRPr="00073729">
        <w:rPr>
          <w:rFonts w:ascii="Times New Roman" w:hAnsi="Times New Roman"/>
          <w:bCs/>
          <w:color w:val="000000"/>
          <w:szCs w:val="28"/>
          <w:lang w:val="en-GB"/>
        </w:rPr>
        <w:t xml:space="preserve">các đối tượng ốm đau, gia đình gặp khó khăn hoạn nạn, nhân dịp tết nguyên đán với số tiền là 3.000.000 đồng. </w:t>
      </w:r>
    </w:p>
    <w:p w:rsidR="007F1A5C" w:rsidRPr="00073729" w:rsidRDefault="007F1A5C" w:rsidP="007F1A5C">
      <w:pPr>
        <w:widowControl w:val="0"/>
        <w:spacing w:before="120" w:after="120"/>
        <w:ind w:firstLine="567"/>
        <w:jc w:val="both"/>
        <w:rPr>
          <w:rFonts w:ascii="Times New Roman" w:hAnsi="Times New Roman"/>
          <w:b/>
          <w:iCs/>
          <w:szCs w:val="28"/>
          <w:lang w:eastAsia="x-none"/>
        </w:rPr>
      </w:pPr>
      <w:r w:rsidRPr="00073729">
        <w:rPr>
          <w:rFonts w:ascii="Times New Roman" w:hAnsi="Times New Roman"/>
          <w:b/>
          <w:iCs/>
          <w:szCs w:val="28"/>
          <w:lang w:eastAsia="x-none"/>
        </w:rPr>
        <w:t>6</w:t>
      </w:r>
      <w:r w:rsidRPr="00073729">
        <w:rPr>
          <w:rFonts w:ascii="Times New Roman" w:hAnsi="Times New Roman"/>
          <w:b/>
          <w:iCs/>
          <w:szCs w:val="28"/>
          <w:lang w:val="vi-VN" w:eastAsia="x-none"/>
        </w:rPr>
        <w:t xml:space="preserve">. </w:t>
      </w:r>
      <w:r w:rsidRPr="00073729">
        <w:rPr>
          <w:rFonts w:ascii="Times New Roman" w:hAnsi="Times New Roman"/>
          <w:b/>
          <w:iCs/>
          <w:szCs w:val="28"/>
          <w:lang w:eastAsia="x-none"/>
        </w:rPr>
        <w:t>Về c</w:t>
      </w:r>
      <w:r w:rsidRPr="00073729">
        <w:rPr>
          <w:rFonts w:ascii="Times New Roman" w:hAnsi="Times New Roman"/>
          <w:b/>
          <w:iCs/>
          <w:szCs w:val="28"/>
          <w:lang w:val="vi-VN" w:eastAsia="x-none"/>
        </w:rPr>
        <w:t xml:space="preserve">ông tác phối hợp giữa các ngành, đoàn thể trong việc thực hiện Quy chế phối hợp giữa UBND </w:t>
      </w:r>
      <w:r w:rsidRPr="00073729">
        <w:rPr>
          <w:rFonts w:ascii="Times New Roman" w:hAnsi="Times New Roman"/>
          <w:b/>
          <w:iCs/>
          <w:szCs w:val="28"/>
          <w:lang w:eastAsia="x-none"/>
        </w:rPr>
        <w:t>xã</w:t>
      </w:r>
      <w:r w:rsidRPr="00073729">
        <w:rPr>
          <w:rFonts w:ascii="Times New Roman" w:hAnsi="Times New Roman"/>
          <w:b/>
          <w:iCs/>
          <w:szCs w:val="28"/>
          <w:lang w:val="vi-VN" w:eastAsia="x-none"/>
        </w:rPr>
        <w:t xml:space="preserve"> và </w:t>
      </w:r>
      <w:r w:rsidRPr="00073729">
        <w:rPr>
          <w:rFonts w:ascii="Times New Roman" w:hAnsi="Times New Roman"/>
          <w:b/>
          <w:iCs/>
          <w:szCs w:val="28"/>
          <w:lang w:eastAsia="x-none"/>
        </w:rPr>
        <w:t>xã</w:t>
      </w:r>
      <w:r w:rsidRPr="00073729">
        <w:rPr>
          <w:rFonts w:ascii="Times New Roman" w:hAnsi="Times New Roman"/>
          <w:b/>
          <w:iCs/>
          <w:szCs w:val="28"/>
          <w:lang w:val="vi-VN" w:eastAsia="x-none"/>
        </w:rPr>
        <w:t xml:space="preserve"> đoàn</w:t>
      </w:r>
      <w:r w:rsidRPr="00073729">
        <w:rPr>
          <w:rFonts w:ascii="Times New Roman" w:hAnsi="Times New Roman"/>
          <w:b/>
          <w:iCs/>
          <w:szCs w:val="28"/>
          <w:lang w:eastAsia="x-none"/>
        </w:rPr>
        <w:t>.</w:t>
      </w:r>
    </w:p>
    <w:p w:rsidR="007F1A5C" w:rsidRPr="00073729" w:rsidRDefault="007F1A5C" w:rsidP="007F1A5C">
      <w:pPr>
        <w:spacing w:before="120" w:after="120"/>
        <w:ind w:right="60" w:firstLine="720"/>
        <w:jc w:val="both"/>
        <w:rPr>
          <w:rFonts w:ascii="Times New Roman" w:hAnsi="Times New Roman"/>
          <w:szCs w:val="28"/>
        </w:rPr>
      </w:pPr>
      <w:r w:rsidRPr="00073729">
        <w:rPr>
          <w:rFonts w:ascii="Times New Roman" w:hAnsi="Times New Roman"/>
          <w:szCs w:val="28"/>
        </w:rPr>
        <w:t xml:space="preserve">- Tiếp tục triển khai thực hiện tốt Quy chế phối hợp </w:t>
      </w:r>
      <w:r w:rsidRPr="00073729">
        <w:rPr>
          <w:rFonts w:ascii="Times New Roman" w:eastAsiaTheme="minorHAnsi" w:hAnsi="Times New Roman"/>
          <w:szCs w:val="28"/>
        </w:rPr>
        <w:t xml:space="preserve">số </w:t>
      </w:r>
      <w:r w:rsidR="00A511B5" w:rsidRPr="00073729">
        <w:rPr>
          <w:rFonts w:ascii="Times New Roman" w:eastAsia="Arial Unicode MS" w:hAnsi="Times New Roman"/>
          <w:szCs w:val="28"/>
          <w:lang w:eastAsia="vi-VN"/>
        </w:rPr>
        <w:t>03/QC-UBND-ĐTN ngày 12</w:t>
      </w:r>
      <w:r w:rsidRPr="00073729">
        <w:rPr>
          <w:rFonts w:ascii="Times New Roman" w:eastAsia="Arial Unicode MS" w:hAnsi="Times New Roman"/>
          <w:szCs w:val="28"/>
          <w:lang w:eastAsia="vi-VN"/>
        </w:rPr>
        <w:t>/</w:t>
      </w:r>
      <w:r w:rsidR="00A511B5" w:rsidRPr="00073729">
        <w:rPr>
          <w:rFonts w:ascii="Times New Roman" w:eastAsia="Arial Unicode MS" w:hAnsi="Times New Roman"/>
          <w:szCs w:val="28"/>
          <w:lang w:eastAsia="vi-VN"/>
        </w:rPr>
        <w:t>10/2020</w:t>
      </w:r>
      <w:r w:rsidRPr="00073729">
        <w:rPr>
          <w:rFonts w:ascii="Times New Roman" w:eastAsia="Arial Unicode MS" w:hAnsi="Times New Roman"/>
          <w:szCs w:val="28"/>
          <w:lang w:eastAsia="vi-VN"/>
        </w:rPr>
        <w:t xml:space="preserve"> về phối hợp công tác giữa </w:t>
      </w:r>
      <w:r w:rsidR="00A511B5" w:rsidRPr="00073729">
        <w:rPr>
          <w:rFonts w:ascii="Times New Roman" w:eastAsia="Arial Unicode MS" w:hAnsi="Times New Roman"/>
          <w:szCs w:val="28"/>
          <w:lang w:eastAsia="vi-VN"/>
        </w:rPr>
        <w:t>UBND</w:t>
      </w:r>
      <w:r w:rsidRPr="00073729">
        <w:rPr>
          <w:rFonts w:ascii="Times New Roman" w:eastAsia="Arial Unicode MS" w:hAnsi="Times New Roman"/>
          <w:szCs w:val="28"/>
          <w:lang w:eastAsia="vi-VN"/>
        </w:rPr>
        <w:t xml:space="preserve"> xã và Đoàn TNCS Hồ Chí Minh xã </w:t>
      </w:r>
      <w:r w:rsidR="00A511B5" w:rsidRPr="00073729">
        <w:rPr>
          <w:rFonts w:ascii="Times New Roman" w:eastAsia="Arial Unicode MS" w:hAnsi="Times New Roman"/>
          <w:szCs w:val="28"/>
          <w:lang w:eastAsia="vi-VN"/>
        </w:rPr>
        <w:t>Đức Phổ</w:t>
      </w:r>
      <w:r w:rsidRPr="00073729">
        <w:rPr>
          <w:rFonts w:ascii="Times New Roman" w:eastAsia="Arial Unicode MS" w:hAnsi="Times New Roman"/>
          <w:szCs w:val="28"/>
          <w:lang w:eastAsia="vi-VN"/>
        </w:rPr>
        <w:t xml:space="preserve">. </w:t>
      </w:r>
      <w:r w:rsidRPr="00073729">
        <w:rPr>
          <w:rFonts w:ascii="Times New Roman" w:hAnsi="Times New Roman"/>
          <w:szCs w:val="28"/>
        </w:rPr>
        <w:t>Việc ban hành, sửa đổi, bổ sung các chế độ, chính sách liên quan quyền lợi và nghĩa vụ thanh niên đều lấy ý kiến của Ban Thường vụ Đoàn xã; phối hợp và tạo điều kiện cho Đoàn thanh niên tuyên truyền, phổ biến các chính sách, pháp luật có liên quan đến quyền lợi của thanh niên, phát huy vai trò xung kích, tình nguyện của thanh niên tham gia phát triển kinh tế - xã hội, giữ vững quốc phòng, an ninh và bảo vệ chủ quyền của Tổ quốc như giới thiệu việc làm cho thanh niên xuất ngũ, hoàn lương, vay vốn ngân hàng phát triển kinh tế, vận động và tư vấn thanh niên đăng ký tự nguyện thực hiện nghĩa vụ quân sự; phối hợp trong thực hiện các chế độ, chính sách cho thanh niên được kịp thời, qua đó tạo điều kiện cho thanh niên phát huy vai trò xung kích, tình nguyện tham gia phát triển kinh tế - xã hội, giữ vững quốc phòng - an ninh tại địa phương; quan tâm đào tạo, bồi dưỡng nâng cao trình độ chuyên môn, nghiệp vụ đáp ứng yêu cầu nhiệm vụ được giao tại địa phương.</w:t>
      </w:r>
    </w:p>
    <w:p w:rsidR="007F1A5C" w:rsidRPr="00073729" w:rsidRDefault="007F1A5C" w:rsidP="00A511B5">
      <w:pPr>
        <w:widowControl w:val="0"/>
        <w:spacing w:before="120" w:after="120"/>
        <w:ind w:firstLine="709"/>
        <w:jc w:val="both"/>
        <w:rPr>
          <w:rFonts w:ascii="Times New Roman" w:hAnsi="Times New Roman"/>
          <w:bCs/>
          <w:color w:val="000000"/>
          <w:szCs w:val="28"/>
          <w:lang w:val="en-GB"/>
        </w:rPr>
      </w:pPr>
      <w:r w:rsidRPr="00073729">
        <w:rPr>
          <w:rFonts w:ascii="Times New Roman" w:eastAsiaTheme="minorHAnsi" w:hAnsi="Times New Roman"/>
          <w:szCs w:val="28"/>
          <w:lang w:val="da-DK"/>
        </w:rPr>
        <w:t>- Trong tham gia quản lý nhà nước và xã hội</w:t>
      </w:r>
      <w:r w:rsidRPr="00073729">
        <w:rPr>
          <w:rFonts w:ascii="Times New Roman" w:eastAsiaTheme="minorHAnsi" w:hAnsi="Times New Roman"/>
          <w:i/>
          <w:szCs w:val="28"/>
          <w:lang w:val="da-DK"/>
        </w:rPr>
        <w:t xml:space="preserve"> </w:t>
      </w:r>
      <w:r w:rsidRPr="00073729">
        <w:rPr>
          <w:rFonts w:ascii="Times New Roman" w:eastAsiaTheme="minorHAnsi" w:hAnsi="Times New Roman"/>
          <w:szCs w:val="28"/>
          <w:lang w:val="da-DK"/>
        </w:rPr>
        <w:t>triển khai các chính sách của Ủy ban nhân dân huyện và chính quyền các cấp đối với thanh niên và công tác thanh niên, đều có sự tham gia ý kiến, góp ý, tham mưu của tổ chức Đoàn cùng cấp và các tổ chức thanh niên do Đoàn làm nồng cốt, vai trò giám sát và phản biện xã hội của thanh niên đối với việc xây dựng, hoàn thiện và tổ chức thực hiện các chủ trương, chính sách về thanh niên và công tác thanh niên trên địa bàn xã cơ bản tốt.</w:t>
      </w:r>
    </w:p>
    <w:p w:rsidR="00412BC1" w:rsidRPr="00073729" w:rsidRDefault="00C87167" w:rsidP="004C669A">
      <w:pPr>
        <w:spacing w:line="300" w:lineRule="exact"/>
        <w:ind w:firstLine="720"/>
        <w:jc w:val="both"/>
        <w:rPr>
          <w:rFonts w:ascii="Times New Roman" w:hAnsi="Times New Roman"/>
          <w:b/>
          <w:bCs/>
          <w:color w:val="000000"/>
          <w:szCs w:val="28"/>
          <w:lang w:val="en-GB"/>
        </w:rPr>
      </w:pPr>
      <w:r w:rsidRPr="00073729">
        <w:rPr>
          <w:rFonts w:ascii="Times New Roman" w:hAnsi="Times New Roman"/>
          <w:b/>
          <w:bCs/>
          <w:color w:val="000000"/>
          <w:szCs w:val="28"/>
          <w:lang w:val="en-GB"/>
        </w:rPr>
        <w:t>III</w:t>
      </w:r>
      <w:r w:rsidR="00412BC1" w:rsidRPr="00073729">
        <w:rPr>
          <w:rFonts w:ascii="Times New Roman" w:hAnsi="Times New Roman"/>
          <w:b/>
          <w:bCs/>
          <w:color w:val="000000"/>
          <w:szCs w:val="28"/>
          <w:lang w:val="en-GB"/>
        </w:rPr>
        <w:t xml:space="preserve">. </w:t>
      </w:r>
      <w:r w:rsidR="00E470B0" w:rsidRPr="00073729">
        <w:rPr>
          <w:rFonts w:ascii="Times New Roman" w:hAnsi="Times New Roman"/>
          <w:b/>
          <w:bCs/>
          <w:color w:val="000000"/>
          <w:szCs w:val="28"/>
          <w:lang w:val="en-GB"/>
        </w:rPr>
        <w:t>Đánh giá chung</w:t>
      </w:r>
    </w:p>
    <w:p w:rsidR="00E470B0" w:rsidRPr="00073729" w:rsidRDefault="00E470B0" w:rsidP="004C669A">
      <w:pPr>
        <w:spacing w:line="300" w:lineRule="exact"/>
        <w:ind w:firstLine="720"/>
        <w:jc w:val="both"/>
        <w:rPr>
          <w:rFonts w:ascii="Times New Roman" w:hAnsi="Times New Roman"/>
          <w:b/>
          <w:bCs/>
          <w:color w:val="000000"/>
          <w:szCs w:val="28"/>
          <w:lang w:val="en-GB"/>
        </w:rPr>
      </w:pPr>
      <w:r w:rsidRPr="00073729">
        <w:rPr>
          <w:rFonts w:ascii="Times New Roman" w:hAnsi="Times New Roman"/>
          <w:b/>
          <w:bCs/>
          <w:color w:val="000000"/>
          <w:szCs w:val="28"/>
          <w:lang w:val="en-GB"/>
        </w:rPr>
        <w:t>1. Kết quả đạt được</w:t>
      </w:r>
    </w:p>
    <w:p w:rsidR="00611A7B" w:rsidRDefault="00425F98" w:rsidP="00D8628B">
      <w:pPr>
        <w:spacing w:before="60" w:after="60"/>
        <w:ind w:firstLine="720"/>
        <w:jc w:val="both"/>
        <w:rPr>
          <w:rFonts w:ascii="Times New Roman" w:hAnsi="Times New Roman"/>
          <w:szCs w:val="28"/>
          <w:lang w:val="vi-VN"/>
        </w:rPr>
      </w:pPr>
      <w:r w:rsidRPr="00073729">
        <w:rPr>
          <w:rFonts w:ascii="Times New Roman" w:hAnsi="Times New Roman"/>
          <w:color w:val="000000"/>
          <w:szCs w:val="28"/>
        </w:rPr>
        <w:lastRenderedPageBreak/>
        <w:t xml:space="preserve">Đảng ủy, Ủy ban nhân dân xã </w:t>
      </w:r>
      <w:r w:rsidR="00CF3A60" w:rsidRPr="00073729">
        <w:rPr>
          <w:rFonts w:ascii="Times New Roman" w:hAnsi="Times New Roman"/>
          <w:color w:val="000000"/>
          <w:szCs w:val="28"/>
        </w:rPr>
        <w:t>luôn quan tâm đến công tác thanh niên, đã chỉ đạo các ngành, đ</w:t>
      </w:r>
      <w:r w:rsidRPr="00073729">
        <w:rPr>
          <w:rFonts w:ascii="Times New Roman" w:hAnsi="Times New Roman"/>
          <w:color w:val="000000"/>
          <w:szCs w:val="28"/>
        </w:rPr>
        <w:t>oàn thể nhất là vai tr</w:t>
      </w:r>
      <w:r w:rsidR="00CF3A60" w:rsidRPr="00073729">
        <w:rPr>
          <w:rFonts w:ascii="Times New Roman" w:hAnsi="Times New Roman"/>
          <w:color w:val="000000"/>
          <w:szCs w:val="28"/>
        </w:rPr>
        <w:t xml:space="preserve">ò tham mưu của Đoàn thanh niên </w:t>
      </w:r>
      <w:r w:rsidRPr="00073729">
        <w:rPr>
          <w:rFonts w:ascii="Times New Roman" w:hAnsi="Times New Roman"/>
          <w:color w:val="000000"/>
          <w:szCs w:val="28"/>
        </w:rPr>
        <w:t xml:space="preserve">trong phối hợp tuyên truyền, giáo dục tạo sự nhận thức sâu sắc về công tác thanh niên để từ đó góp phần thực hiện đạt hiệu quả công tác quản lý nhà nước về thanh niên tại địa phương. </w:t>
      </w:r>
      <w:r w:rsidRPr="00073729">
        <w:rPr>
          <w:rFonts w:ascii="Times New Roman" w:hAnsi="Times New Roman"/>
          <w:bCs/>
          <w:color w:val="000000"/>
          <w:szCs w:val="28"/>
          <w:lang w:val="en-GB"/>
        </w:rPr>
        <w:t>Nhận thức của thanh niên về vai trò, vị trí, quyền và nghĩa vụ của mình được nâng lên góp phần cho việc hoàn thành các mục tiêu, chỉ tiêu trên các lĩnh vực phát triển ở địa phương.</w:t>
      </w:r>
      <w:r w:rsidR="00D8628B" w:rsidRPr="00D8628B">
        <w:rPr>
          <w:rFonts w:ascii="Times New Roman" w:hAnsi="Times New Roman"/>
          <w:szCs w:val="28"/>
          <w:lang w:val="vi-VN"/>
        </w:rPr>
        <w:t xml:space="preserve"> </w:t>
      </w:r>
    </w:p>
    <w:p w:rsidR="00425F98" w:rsidRPr="00073729" w:rsidRDefault="00D8628B" w:rsidP="00611A7B">
      <w:pPr>
        <w:spacing w:before="60" w:after="60"/>
        <w:ind w:firstLine="720"/>
        <w:jc w:val="both"/>
        <w:rPr>
          <w:rFonts w:ascii="Times New Roman" w:hAnsi="Times New Roman"/>
          <w:color w:val="000000"/>
          <w:szCs w:val="28"/>
        </w:rPr>
      </w:pPr>
      <w:r w:rsidRPr="00D8628B">
        <w:rPr>
          <w:rFonts w:ascii="Times New Roman" w:hAnsi="Times New Roman"/>
          <w:szCs w:val="28"/>
          <w:lang w:val="vi-VN"/>
        </w:rPr>
        <w:t>Công tác chỉ đạo, tổ chức thực hiện đã có sự chuyển biến tích cực. Các hoạt động văn hóa, văn nghệ thể dục thể thao đã thu hút được đông đảo thanh niên tham gia và hưởng ứng. Công tác tư vấn và giới thiệu việc làm cho thanh niên trên địa bàn vẫn được duy trì.</w:t>
      </w:r>
    </w:p>
    <w:p w:rsidR="00425F98" w:rsidRPr="00073729" w:rsidRDefault="00E0728E" w:rsidP="004C669A">
      <w:pPr>
        <w:spacing w:line="300" w:lineRule="exact"/>
        <w:ind w:firstLine="720"/>
        <w:jc w:val="both"/>
        <w:rPr>
          <w:rFonts w:ascii="Times New Roman" w:hAnsi="Times New Roman"/>
          <w:b/>
          <w:bCs/>
          <w:color w:val="000000"/>
          <w:szCs w:val="28"/>
          <w:lang w:val="en-GB"/>
        </w:rPr>
      </w:pPr>
      <w:r w:rsidRPr="00073729">
        <w:rPr>
          <w:rFonts w:ascii="Times New Roman" w:hAnsi="Times New Roman"/>
          <w:b/>
          <w:bCs/>
          <w:color w:val="000000"/>
          <w:szCs w:val="28"/>
          <w:lang w:val="en-GB"/>
        </w:rPr>
        <w:t>2. Những hạn chế, tồn tại và nguyên nhân.</w:t>
      </w:r>
    </w:p>
    <w:p w:rsidR="00912FF8" w:rsidRPr="00073729" w:rsidRDefault="00CF3A60" w:rsidP="004C669A">
      <w:pPr>
        <w:ind w:firstLine="720"/>
        <w:jc w:val="both"/>
        <w:rPr>
          <w:rFonts w:ascii="Times New Roman" w:hAnsi="Times New Roman"/>
          <w:b/>
          <w:i/>
          <w:color w:val="000000"/>
          <w:szCs w:val="28"/>
          <w:lang w:val="nl-NL"/>
        </w:rPr>
      </w:pPr>
      <w:r w:rsidRPr="00073729">
        <w:rPr>
          <w:rFonts w:ascii="Times New Roman" w:hAnsi="Times New Roman"/>
          <w:b/>
          <w:i/>
          <w:color w:val="000000"/>
          <w:szCs w:val="28"/>
          <w:lang w:val="nl-NL"/>
        </w:rPr>
        <w:t>*</w:t>
      </w:r>
      <w:r w:rsidR="00912FF8" w:rsidRPr="00073729">
        <w:rPr>
          <w:rFonts w:ascii="Times New Roman" w:hAnsi="Times New Roman"/>
          <w:b/>
          <w:i/>
          <w:color w:val="000000"/>
          <w:szCs w:val="28"/>
          <w:lang w:val="nl-NL"/>
        </w:rPr>
        <w:t>Những tồn tại, hạn chế:</w:t>
      </w:r>
    </w:p>
    <w:p w:rsidR="00912FF8" w:rsidRPr="00073729" w:rsidRDefault="00912FF8" w:rsidP="004C669A">
      <w:pPr>
        <w:ind w:firstLine="720"/>
        <w:jc w:val="both"/>
        <w:rPr>
          <w:rFonts w:ascii="Times New Roman" w:hAnsi="Times New Roman"/>
          <w:szCs w:val="28"/>
        </w:rPr>
      </w:pPr>
      <w:r w:rsidRPr="00073729">
        <w:rPr>
          <w:rFonts w:ascii="Times New Roman" w:hAnsi="Times New Roman"/>
          <w:szCs w:val="28"/>
        </w:rPr>
        <w:t>- Công tác phối hợp giữa các ban ngành liên quan chưa chặt chẽ, việc lồng ghép chỉ tiêu phát triển thanh niên trong chương trình, mục tiêu của xã còn hạn chế; một số thôn, ban ngành chưa chủ động phối hợp với Đoàn thanh niên để triển khai thực hiện theo trách nhiệm được phân công nên chưa tạo điều kiện thuận lợi cho việc đào tạo, bồi dưỡng và phát huy năng lực của thanh niên.</w:t>
      </w:r>
    </w:p>
    <w:p w:rsidR="00912FF8" w:rsidRPr="00073729" w:rsidRDefault="00912FF8" w:rsidP="004C669A">
      <w:pPr>
        <w:ind w:firstLine="720"/>
        <w:jc w:val="both"/>
        <w:rPr>
          <w:rFonts w:ascii="Times New Roman" w:hAnsi="Times New Roman"/>
          <w:szCs w:val="28"/>
        </w:rPr>
      </w:pPr>
      <w:r w:rsidRPr="00073729">
        <w:rPr>
          <w:rFonts w:ascii="Times New Roman" w:hAnsi="Times New Roman"/>
          <w:szCs w:val="28"/>
        </w:rPr>
        <w:t>- Công tác phát triển đoàn viên ở thôn chưa đạt so với chỉ tiêu đề ra; các hoạt động giáo dục chưa tác động sâu đến tình cảm, ý thức của một bộ phận thanh niên; một bộ phận thanh niên chưa phát huy hết trách nhiệm, thiếu sáng tạo; chưa chủ động tham mưu trong công tác, tinh thần trách nhiệm và khát vọng cống hiến chưa cao…</w:t>
      </w:r>
    </w:p>
    <w:p w:rsidR="00611A7B" w:rsidRPr="00611A7B" w:rsidRDefault="00611A7B" w:rsidP="00611A7B">
      <w:pPr>
        <w:spacing w:before="60" w:after="60"/>
        <w:ind w:firstLine="709"/>
        <w:jc w:val="both"/>
        <w:rPr>
          <w:rFonts w:ascii="Times New Roman" w:eastAsia="Courier New" w:hAnsi="Times New Roman"/>
          <w:color w:val="000000"/>
          <w:szCs w:val="28"/>
          <w:lang w:val="vi-VN"/>
        </w:rPr>
      </w:pPr>
      <w:r w:rsidRPr="00611A7B">
        <w:rPr>
          <w:rFonts w:ascii="Times New Roman" w:hAnsi="Times New Roman"/>
          <w:color w:val="000000"/>
          <w:szCs w:val="28"/>
        </w:rPr>
        <w:t xml:space="preserve">- </w:t>
      </w:r>
      <w:r w:rsidRPr="00611A7B">
        <w:rPr>
          <w:rFonts w:ascii="Times New Roman" w:eastAsia="Courier New" w:hAnsi="Times New Roman"/>
          <w:color w:val="000000"/>
          <w:szCs w:val="28"/>
          <w:lang w:val="vi-VN"/>
        </w:rPr>
        <w:t xml:space="preserve">Thanh niên tại địa phương đại đa số đi làm ăn xa ở các thành phố lớn như xin việc làm ở các công ty, xí nghiệp để có thu nhập ổn định, giúp đỡ kinh tế cho gia đình. Một số ít thanh niên học các trường Đại học, Cao Đẳng, Trung cấp ra trường chưa xin được việc làm và một số thanh niên </w:t>
      </w:r>
      <w:r w:rsidRPr="00611A7B">
        <w:rPr>
          <w:rFonts w:ascii="Times New Roman" w:eastAsia="Courier New" w:hAnsi="Times New Roman"/>
          <w:color w:val="000000"/>
          <w:szCs w:val="28"/>
        </w:rPr>
        <w:t>chưa có chí hướng làm kinh tế</w:t>
      </w:r>
      <w:r w:rsidRPr="00611A7B">
        <w:rPr>
          <w:rFonts w:ascii="Times New Roman" w:eastAsia="Courier New" w:hAnsi="Times New Roman"/>
          <w:color w:val="000000"/>
          <w:szCs w:val="28"/>
          <w:lang w:val="vi-VN"/>
        </w:rPr>
        <w:t>, không có việc làm ổn định nên đây cũng là một bài toán khó cần giải quyết của địa phương trong tình hình hiện nay.</w:t>
      </w:r>
    </w:p>
    <w:p w:rsidR="00611A7B" w:rsidRPr="00611A7B" w:rsidRDefault="00611A7B" w:rsidP="00611A7B">
      <w:pPr>
        <w:tabs>
          <w:tab w:val="left" w:pos="848"/>
        </w:tabs>
        <w:spacing w:before="60" w:after="60"/>
        <w:ind w:firstLine="709"/>
        <w:jc w:val="both"/>
        <w:rPr>
          <w:rFonts w:ascii="Times New Roman" w:eastAsia="Arial Unicode MS" w:hAnsi="Times New Roman"/>
          <w:color w:val="000000"/>
          <w:szCs w:val="28"/>
          <w:lang w:val="vi-VN" w:eastAsia="vi-VN"/>
        </w:rPr>
      </w:pPr>
      <w:r w:rsidRPr="00611A7B">
        <w:rPr>
          <w:rFonts w:ascii="Times New Roman" w:eastAsia="Arial Unicode MS" w:hAnsi="Times New Roman"/>
          <w:color w:val="000000"/>
          <w:szCs w:val="28"/>
          <w:lang w:val="vi-VN" w:eastAsia="vi-VN"/>
        </w:rPr>
        <w:t>- Việc phát triển và nhân rộng một số mô hình phát triển kinh tế cho thanh niên tại địa phương chưa thật sự hiệu quả.</w:t>
      </w:r>
    </w:p>
    <w:p w:rsidR="00611A7B" w:rsidRPr="00611A7B" w:rsidRDefault="00611A7B" w:rsidP="00611A7B">
      <w:pPr>
        <w:tabs>
          <w:tab w:val="left" w:pos="1031"/>
        </w:tabs>
        <w:spacing w:before="60" w:after="60"/>
        <w:ind w:right="60" w:firstLine="709"/>
        <w:jc w:val="both"/>
        <w:rPr>
          <w:rFonts w:ascii="Times New Roman" w:hAnsi="Times New Roman"/>
          <w:color w:val="000000"/>
          <w:szCs w:val="28"/>
          <w:lang w:val="vi-VN"/>
        </w:rPr>
      </w:pPr>
      <w:r w:rsidRPr="00611A7B">
        <w:rPr>
          <w:rFonts w:ascii="Times New Roman" w:eastAsia="Arial Unicode MS" w:hAnsi="Times New Roman"/>
          <w:szCs w:val="28"/>
          <w:lang w:val="vi-VN"/>
        </w:rPr>
        <w:t>- Triển khai chương trình thanh niên khởi nghiệp</w:t>
      </w:r>
      <w:r w:rsidRPr="00611A7B">
        <w:rPr>
          <w:rFonts w:ascii="Times New Roman" w:eastAsia="Arial Unicode MS" w:hAnsi="Times New Roman"/>
          <w:szCs w:val="28"/>
        </w:rPr>
        <w:t>, lập nghiệp</w:t>
      </w:r>
      <w:r w:rsidRPr="00611A7B">
        <w:rPr>
          <w:rFonts w:ascii="Times New Roman" w:eastAsia="Arial Unicode MS" w:hAnsi="Times New Roman"/>
          <w:szCs w:val="28"/>
          <w:lang w:val="vi-VN"/>
        </w:rPr>
        <w:t xml:space="preserve"> còn gặp nhiều </w:t>
      </w:r>
      <w:r w:rsidRPr="00611A7B">
        <w:rPr>
          <w:rFonts w:ascii="Times New Roman" w:eastAsia="Arial Unicode MS" w:hAnsi="Times New Roman"/>
          <w:spacing w:val="-10"/>
          <w:szCs w:val="28"/>
          <w:lang w:val="vi-VN"/>
        </w:rPr>
        <w:t>khó khăn, thanh niên chưa mạnh dạn đăng ký và thực hiện ý tưởng khởi nghiệp của mình.</w:t>
      </w:r>
    </w:p>
    <w:p w:rsidR="00CA3034" w:rsidRPr="00073729" w:rsidRDefault="000C49F9" w:rsidP="004C669A">
      <w:pPr>
        <w:ind w:firstLine="720"/>
        <w:jc w:val="both"/>
        <w:rPr>
          <w:rFonts w:ascii="Times New Roman" w:hAnsi="Times New Roman"/>
          <w:szCs w:val="28"/>
        </w:rPr>
      </w:pPr>
      <w:r w:rsidRPr="00073729">
        <w:rPr>
          <w:rFonts w:ascii="Times New Roman" w:hAnsi="Times New Roman"/>
          <w:szCs w:val="28"/>
        </w:rPr>
        <w:t>- Chưa có cơ chế đào tạo nghề và giải quyết việc làm tại địa phương, cũng như chưa xây dựng được liên kết với các công ty để giải quyết việc làm cho lao động là thanh niên.</w:t>
      </w:r>
    </w:p>
    <w:p w:rsidR="00912FF8" w:rsidRPr="00073729" w:rsidRDefault="00912FF8" w:rsidP="004C669A">
      <w:pPr>
        <w:ind w:firstLine="560"/>
        <w:jc w:val="both"/>
        <w:rPr>
          <w:rFonts w:ascii="Times New Roman" w:hAnsi="Times New Roman"/>
          <w:b/>
          <w:i/>
          <w:color w:val="000000"/>
          <w:szCs w:val="28"/>
        </w:rPr>
      </w:pPr>
      <w:r w:rsidRPr="00073729">
        <w:rPr>
          <w:rFonts w:ascii="Times New Roman" w:hAnsi="Times New Roman"/>
          <w:b/>
          <w:i/>
          <w:color w:val="000000"/>
          <w:szCs w:val="28"/>
        </w:rPr>
        <w:t>- Nguyên nhân:</w:t>
      </w:r>
    </w:p>
    <w:p w:rsidR="00912FF8" w:rsidRPr="00073729" w:rsidRDefault="00912FF8" w:rsidP="004C669A">
      <w:pPr>
        <w:ind w:firstLine="720"/>
        <w:jc w:val="both"/>
        <w:rPr>
          <w:rFonts w:ascii="Times New Roman" w:hAnsi="Times New Roman"/>
          <w:szCs w:val="28"/>
        </w:rPr>
      </w:pPr>
      <w:r w:rsidRPr="00073729">
        <w:rPr>
          <w:rFonts w:ascii="Times New Roman" w:hAnsi="Times New Roman"/>
          <w:szCs w:val="28"/>
        </w:rPr>
        <w:t>- Nhận thức của một số thôn, ban ngành về Chiến lược, chương trình, kế hoạch phát triển thanh niên chưa thật sự rõ nét, chưa gắn với việc thực hiện mục tiêu của ngành, lĩnh vực hoạt động, còn nặng tư tưởng khoán trắng công việc cho Đoàn thanh niên. Nhất là công tác phối hợp với Đoàn thanh niên còn hạn chế, tính chủ động của một số đơn vị phối hợp, địa phương chưa phát huy.</w:t>
      </w:r>
    </w:p>
    <w:p w:rsidR="000C49F9" w:rsidRPr="00073729" w:rsidRDefault="00912FF8" w:rsidP="004C669A">
      <w:pPr>
        <w:ind w:firstLine="720"/>
        <w:jc w:val="both"/>
        <w:rPr>
          <w:rFonts w:ascii="Times New Roman" w:hAnsi="Times New Roman"/>
          <w:szCs w:val="28"/>
        </w:rPr>
      </w:pPr>
      <w:r w:rsidRPr="00073729">
        <w:rPr>
          <w:rFonts w:ascii="Times New Roman" w:hAnsi="Times New Roman"/>
          <w:szCs w:val="28"/>
        </w:rPr>
        <w:lastRenderedPageBreak/>
        <w:t>- Việc lồng ghép các chỉ tiêu, mô hình, hình thức tuyên truyền, phổ biến, giáo dục thanh niên vào chương trình, kế hoạch phát triển kinh tế xã hội ở địa phương và chỉ tiêu phát triển của ngành, lĩnh vực gặp khó khăn, công tác phối hợp cũng như công tác triển khai của một số đơn vị, địa phương còn rất hạn chế.</w:t>
      </w:r>
    </w:p>
    <w:p w:rsidR="00611A7B" w:rsidRPr="00611A7B" w:rsidRDefault="00611A7B" w:rsidP="00611A7B">
      <w:pPr>
        <w:tabs>
          <w:tab w:val="left" w:pos="1031"/>
        </w:tabs>
        <w:spacing w:before="60" w:after="60"/>
        <w:ind w:right="60" w:firstLine="709"/>
        <w:jc w:val="both"/>
        <w:rPr>
          <w:rFonts w:ascii="Times New Roman" w:hAnsi="Times New Roman"/>
          <w:color w:val="000000"/>
          <w:szCs w:val="28"/>
          <w:lang w:val="vi-VN"/>
        </w:rPr>
      </w:pPr>
      <w:r w:rsidRPr="00611A7B">
        <w:rPr>
          <w:rFonts w:ascii="Times New Roman" w:hAnsi="Times New Roman"/>
          <w:color w:val="000000"/>
          <w:szCs w:val="28"/>
          <w:lang w:val="vi-VN"/>
        </w:rPr>
        <w:t>- Cán bộ, công chức phụ trách công tác thanh niên hoạt động kiêm nhiệm, nên việc tham mưu triển khai thực hiện nhiệm vụ còn hạn chế.</w:t>
      </w:r>
    </w:p>
    <w:p w:rsidR="00611A7B" w:rsidRPr="00611A7B" w:rsidRDefault="00611A7B" w:rsidP="00611A7B">
      <w:pPr>
        <w:tabs>
          <w:tab w:val="left" w:pos="838"/>
        </w:tabs>
        <w:spacing w:before="60" w:after="60"/>
        <w:ind w:firstLine="709"/>
        <w:jc w:val="both"/>
        <w:rPr>
          <w:rFonts w:ascii="Times New Roman" w:eastAsia="Arial Unicode MS" w:hAnsi="Times New Roman"/>
          <w:szCs w:val="28"/>
          <w:shd w:val="clear" w:color="auto" w:fill="FFFFFF"/>
          <w:lang w:val="vi-VN"/>
        </w:rPr>
      </w:pPr>
      <w:r w:rsidRPr="00611A7B">
        <w:rPr>
          <w:rFonts w:ascii="Times New Roman" w:eastAsia="Arial Unicode MS" w:hAnsi="Times New Roman"/>
          <w:color w:val="000000"/>
          <w:szCs w:val="28"/>
          <w:lang w:val="vi-VN" w:eastAsia="vi-VN"/>
        </w:rPr>
        <w:t xml:space="preserve">- Thanh niên chưa có </w:t>
      </w:r>
      <w:r w:rsidRPr="00611A7B">
        <w:rPr>
          <w:rFonts w:ascii="Times New Roman" w:eastAsia="Arial Unicode MS" w:hAnsi="Times New Roman"/>
          <w:color w:val="000000"/>
          <w:szCs w:val="28"/>
          <w:lang w:eastAsia="vi-VN"/>
        </w:rPr>
        <w:t>nhiều</w:t>
      </w:r>
      <w:r w:rsidRPr="00611A7B">
        <w:rPr>
          <w:rFonts w:ascii="Times New Roman" w:eastAsia="Arial Unicode MS" w:hAnsi="Times New Roman"/>
          <w:color w:val="000000"/>
          <w:szCs w:val="28"/>
          <w:lang w:val="vi-VN" w:eastAsia="vi-VN"/>
        </w:rPr>
        <w:t xml:space="preserve"> ý tưởng hay và kế hoạch cụ thể để thực hiện chương trình khởi nghiệp</w:t>
      </w:r>
      <w:r w:rsidRPr="00611A7B">
        <w:rPr>
          <w:rFonts w:ascii="Times New Roman" w:eastAsia="Arial Unicode MS" w:hAnsi="Times New Roman"/>
          <w:szCs w:val="28"/>
          <w:shd w:val="clear" w:color="auto" w:fill="FFFFFF"/>
          <w:lang w:val="vi-VN"/>
        </w:rPr>
        <w:t xml:space="preserve">. Trên nền tảng ý tưởng khởi nghiệp số lượng triển khai còn hạn chế. </w:t>
      </w:r>
    </w:p>
    <w:p w:rsidR="00576986" w:rsidRPr="00073729" w:rsidRDefault="00A511B5" w:rsidP="004C669A">
      <w:pPr>
        <w:ind w:firstLine="545"/>
        <w:jc w:val="both"/>
        <w:rPr>
          <w:rFonts w:ascii="Times New Roman" w:hAnsi="Times New Roman"/>
          <w:b/>
          <w:color w:val="000000"/>
          <w:spacing w:val="-4"/>
          <w:szCs w:val="28"/>
          <w:lang w:val="nl-NL"/>
        </w:rPr>
      </w:pPr>
      <w:r w:rsidRPr="00073729">
        <w:rPr>
          <w:rFonts w:ascii="Times New Roman" w:hAnsi="Times New Roman"/>
          <w:b/>
          <w:color w:val="000000"/>
          <w:spacing w:val="-4"/>
          <w:szCs w:val="28"/>
        </w:rPr>
        <w:t>3.</w:t>
      </w:r>
      <w:r w:rsidR="00576986" w:rsidRPr="00073729">
        <w:rPr>
          <w:rFonts w:ascii="Times New Roman" w:hAnsi="Times New Roman"/>
          <w:b/>
          <w:color w:val="000000"/>
          <w:spacing w:val="-4"/>
          <w:szCs w:val="28"/>
        </w:rPr>
        <w:t xml:space="preserve"> Kiến nghị, đề xuất.</w:t>
      </w:r>
    </w:p>
    <w:p w:rsidR="00912FF8" w:rsidRPr="00073729" w:rsidRDefault="00912FF8" w:rsidP="004C669A">
      <w:pPr>
        <w:ind w:firstLine="720"/>
        <w:jc w:val="both"/>
        <w:rPr>
          <w:rFonts w:ascii="Times New Roman" w:hAnsi="Times New Roman"/>
          <w:iCs/>
          <w:spacing w:val="4"/>
          <w:szCs w:val="28"/>
          <w:lang w:val="es-MX"/>
        </w:rPr>
      </w:pPr>
      <w:r w:rsidRPr="00073729">
        <w:rPr>
          <w:rFonts w:ascii="Times New Roman" w:hAnsi="Times New Roman"/>
          <w:iCs/>
          <w:spacing w:val="4"/>
          <w:szCs w:val="28"/>
          <w:lang w:val="es-MX"/>
        </w:rPr>
        <w:t>- Tiếp tục xây dựng, hoàn thiện chính sách đối với thanh niên trên một số lĩnh vực, đối tượng như dạy nghề, giải quyết việc làm, chính sách đối với thanh niên tình nguyện, tài năng trẻ....</w:t>
      </w:r>
    </w:p>
    <w:p w:rsidR="003B1F01" w:rsidRPr="00073729" w:rsidRDefault="00912FF8" w:rsidP="004C669A">
      <w:pPr>
        <w:pStyle w:val="NormalWeb"/>
        <w:spacing w:before="0" w:beforeAutospacing="0" w:after="0" w:afterAutospacing="0"/>
        <w:ind w:firstLine="720"/>
        <w:jc w:val="both"/>
        <w:rPr>
          <w:sz w:val="28"/>
          <w:szCs w:val="28"/>
          <w:lang w:val="es-MX"/>
        </w:rPr>
      </w:pPr>
      <w:r w:rsidRPr="00073729">
        <w:rPr>
          <w:sz w:val="28"/>
          <w:szCs w:val="28"/>
          <w:lang w:val="es-MX"/>
        </w:rPr>
        <w:t>- Quan tâm, tạo điều kiện đầu tư xây dựng các thiết chế văn hóa, thể thao cho thanh niên nhằm không ngừng nâng cao đời sống văn hóa tinh thần, sức khỏe, thể lực cho thanh niên</w:t>
      </w:r>
      <w:r w:rsidR="003B1F01" w:rsidRPr="00073729">
        <w:rPr>
          <w:sz w:val="28"/>
          <w:szCs w:val="28"/>
          <w:lang w:val="es-MX"/>
        </w:rPr>
        <w:t>.</w:t>
      </w:r>
      <w:r w:rsidRPr="00073729">
        <w:rPr>
          <w:sz w:val="28"/>
          <w:szCs w:val="28"/>
          <w:lang w:val="es-MX"/>
        </w:rPr>
        <w:t xml:space="preserve"> </w:t>
      </w:r>
    </w:p>
    <w:p w:rsidR="004061A6" w:rsidRPr="00073729" w:rsidRDefault="004061A6" w:rsidP="004C669A">
      <w:pPr>
        <w:pStyle w:val="NormalWeb"/>
        <w:spacing w:before="0" w:beforeAutospacing="0" w:after="0" w:afterAutospacing="0"/>
        <w:ind w:firstLine="720"/>
        <w:jc w:val="both"/>
        <w:rPr>
          <w:sz w:val="28"/>
          <w:szCs w:val="28"/>
          <w:lang w:val="es-MX"/>
        </w:rPr>
      </w:pPr>
      <w:r w:rsidRPr="00073729">
        <w:rPr>
          <w:sz w:val="28"/>
          <w:szCs w:val="28"/>
          <w:lang w:val="es-MX"/>
        </w:rPr>
        <w:t>- Hàng năm cần mở lớp bồi dưỡng để nâng cao về chuyên môn, nghiệp vụ cho cán bộ cơ sở.</w:t>
      </w:r>
    </w:p>
    <w:p w:rsidR="00B56ED1" w:rsidRPr="00073729" w:rsidRDefault="00B56ED1" w:rsidP="004C669A">
      <w:pPr>
        <w:pStyle w:val="NormalWeb"/>
        <w:spacing w:before="0" w:beforeAutospacing="0" w:after="0" w:afterAutospacing="0"/>
        <w:ind w:firstLine="720"/>
        <w:jc w:val="both"/>
        <w:rPr>
          <w:sz w:val="28"/>
          <w:szCs w:val="28"/>
          <w:lang w:val="es-MX"/>
        </w:rPr>
      </w:pPr>
      <w:r w:rsidRPr="00073729">
        <w:rPr>
          <w:sz w:val="28"/>
          <w:szCs w:val="28"/>
          <w:lang w:val="es-MX"/>
        </w:rPr>
        <w:t>- Tạo điều kiện thu hút đầu tư về địa phương, giải quyết việc làm cho lao động là thanh niên.</w:t>
      </w:r>
    </w:p>
    <w:p w:rsidR="00A511B5" w:rsidRPr="00073729" w:rsidRDefault="00A511B5" w:rsidP="00A511B5">
      <w:pPr>
        <w:spacing w:before="120" w:after="120"/>
        <w:ind w:firstLine="720"/>
        <w:jc w:val="both"/>
        <w:rPr>
          <w:rFonts w:ascii="Times New Roman" w:hAnsi="Times New Roman"/>
          <w:b/>
          <w:szCs w:val="28"/>
          <w:lang w:val="es-DO"/>
        </w:rPr>
      </w:pPr>
      <w:r w:rsidRPr="00073729">
        <w:rPr>
          <w:rFonts w:ascii="Times New Roman" w:hAnsi="Times New Roman"/>
          <w:b/>
          <w:szCs w:val="28"/>
          <w:lang w:val="es-DO"/>
        </w:rPr>
        <w:t>IV. Phương hướng, nhiệm vụ năm 202</w:t>
      </w:r>
      <w:r w:rsidR="00611A7B">
        <w:rPr>
          <w:rFonts w:ascii="Times New Roman" w:hAnsi="Times New Roman"/>
          <w:b/>
          <w:szCs w:val="28"/>
          <w:lang w:val="es-DO"/>
        </w:rPr>
        <w:t>4</w:t>
      </w:r>
    </w:p>
    <w:p w:rsidR="00611A7B" w:rsidRPr="00611A7B" w:rsidRDefault="00611A7B" w:rsidP="00611A7B">
      <w:pPr>
        <w:spacing w:before="60" w:after="60"/>
        <w:ind w:firstLine="720"/>
        <w:jc w:val="both"/>
        <w:rPr>
          <w:rFonts w:ascii="Times New Roman" w:hAnsi="Times New Roman"/>
          <w:color w:val="000000"/>
          <w:spacing w:val="-4"/>
          <w:szCs w:val="28"/>
          <w:lang w:val="vi-VN"/>
        </w:rPr>
      </w:pPr>
      <w:r w:rsidRPr="00611A7B">
        <w:rPr>
          <w:rFonts w:ascii="Times New Roman" w:hAnsi="Times New Roman"/>
          <w:szCs w:val="28"/>
          <w:lang w:val="vi-VN"/>
        </w:rPr>
        <w:t xml:space="preserve">Đẩy mạnh công tác giáo dục lý tưởng cách mạng, </w:t>
      </w:r>
      <w:r w:rsidRPr="00611A7B">
        <w:rPr>
          <w:rFonts w:ascii="Times New Roman" w:hAnsi="Times New Roman"/>
          <w:color w:val="000000"/>
          <w:spacing w:val="-4"/>
          <w:szCs w:val="28"/>
          <w:lang w:val="vi-VN"/>
        </w:rPr>
        <w:t>giáo dục Chủ nghĩa Mác – Lê Nin, tư tưởng Hồ Chí Minh cho thanh niên nhằm xây dựng lối sống tốt đẹp, có văn hóa, khơi dậy truyền thống dân tộc, ý thức trách nhiệm của thanh niên đối với bản thân, gia đình và xã hội; phát huy vai trò xung kích của thanh niên để tham gia xây dựng và bảo vệ Tổ quốc Việt Nam Xã hội Chủ nghĩa.</w:t>
      </w:r>
    </w:p>
    <w:p w:rsidR="00611A7B" w:rsidRPr="00611A7B" w:rsidRDefault="00611A7B" w:rsidP="00611A7B">
      <w:pPr>
        <w:spacing w:before="60" w:after="60"/>
        <w:ind w:firstLine="720"/>
        <w:jc w:val="both"/>
        <w:rPr>
          <w:rFonts w:ascii="Times New Roman" w:hAnsi="Times New Roman"/>
          <w:szCs w:val="28"/>
          <w:lang w:val="vi-VN"/>
        </w:rPr>
      </w:pPr>
      <w:r w:rsidRPr="00611A7B">
        <w:rPr>
          <w:rFonts w:ascii="Times New Roman" w:hAnsi="Times New Roman"/>
          <w:szCs w:val="28"/>
          <w:lang w:val="vi-VN"/>
        </w:rPr>
        <w:t>Tiếp tục triển khai cho thanh niên thực hiện Chỉ thị số 05-CT/TW ngày 15/5/2016 của Bộ Chính trị về đẩy mạnh học tập và làm theo tư tưởng, đạo đức, phong cách Hồ Chí Minh và Chỉ thị số 42-CT/TW của Ban Bí thư Trung ương Đảng về tăng cường sự lãnh đạo của Đảng đối với công tác giáo dục lý tưởng, cách mạng, đạo đức, lối sống văn hóa cho thế hệ trẻ giai đoạn 2015 – 2030; tăng cường nắm bắt, định hướng tư tưởng cho thanh niên trên địa bàn.</w:t>
      </w:r>
    </w:p>
    <w:p w:rsidR="00B035F8" w:rsidRPr="00073729" w:rsidRDefault="00A511B5" w:rsidP="00A511B5">
      <w:pPr>
        <w:spacing w:before="120" w:after="120"/>
        <w:ind w:firstLine="720"/>
        <w:jc w:val="both"/>
        <w:rPr>
          <w:rFonts w:ascii="Times New Roman" w:hAnsi="Times New Roman"/>
          <w:bCs/>
          <w:color w:val="000000"/>
          <w:szCs w:val="28"/>
          <w:lang w:val="en-GB"/>
        </w:rPr>
      </w:pPr>
      <w:r w:rsidRPr="00073729">
        <w:rPr>
          <w:rFonts w:ascii="Times New Roman" w:eastAsiaTheme="minorHAnsi" w:hAnsi="Times New Roman"/>
          <w:szCs w:val="28"/>
        </w:rPr>
        <w:t xml:space="preserve">- Tiếp tục quán triệt và triển khai thực hiện có hiệu quả </w:t>
      </w:r>
      <w:r w:rsidRPr="00073729">
        <w:rPr>
          <w:rFonts w:ascii="Times New Roman" w:eastAsiaTheme="minorHAnsi" w:hAnsi="Times New Roman"/>
          <w:iCs/>
          <w:szCs w:val="28"/>
          <w:lang w:val="es-PR" w:eastAsia="x-none"/>
        </w:rPr>
        <w:t xml:space="preserve">Luật Thanh niên ngày 16/6/2020; </w:t>
      </w:r>
      <w:r w:rsidRPr="00073729">
        <w:rPr>
          <w:rFonts w:ascii="Times New Roman" w:eastAsiaTheme="minorHAnsi" w:hAnsi="Times New Roman"/>
          <w:iCs/>
          <w:szCs w:val="28"/>
        </w:rPr>
        <w:t xml:space="preserve">Quyết định số 1712/QĐ-TTg ngày 02/11/2020 của Thủ tướng Chính phủ ban hành Kế hoạch triển khai thi hành Luật Thanh niên; Quyết định số 1331/QĐ-TTg ngày 24/7/2021 của Thủ tướng Chính phủ ban hành Chiến lược phát triển thanh niên Việt Nam giai đoạn 2021-2030 và </w:t>
      </w:r>
      <w:r w:rsidRPr="00073729">
        <w:rPr>
          <w:rFonts w:ascii="Times New Roman" w:eastAsiaTheme="minorHAnsi" w:hAnsi="Times New Roman"/>
          <w:iCs/>
          <w:szCs w:val="28"/>
          <w:lang w:val="nl-NL"/>
        </w:rPr>
        <w:t xml:space="preserve">Quyết định số 1113/QĐ-BNV ngày 17/10/2021 của Bộ Nội vụ ban hành kế hoạch thực hiện chiến lược phát triển thanh niên Việt Nam giai đoạn 2021-2030; </w:t>
      </w:r>
      <w:r w:rsidR="00B035F8" w:rsidRPr="00073729">
        <w:rPr>
          <w:rFonts w:ascii="Times New Roman" w:hAnsi="Times New Roman"/>
          <w:bCs/>
          <w:color w:val="000000"/>
          <w:szCs w:val="28"/>
          <w:lang w:val="en-GB"/>
        </w:rPr>
        <w:t xml:space="preserve">hành Quyết định số 57/QĐ-UBND ngày 01/4/2022 về ban hành chương trình phát triển thanh niên xã Đức Phổ giai đoạn 2021 – 2025; Quyết định số 85/QĐ-UBND ngày 02/6/2022 về ban hành kế hoạch thực hiện chương trình </w:t>
      </w:r>
      <w:r w:rsidR="00B035F8" w:rsidRPr="00073729">
        <w:rPr>
          <w:rFonts w:ascii="Times New Roman" w:hAnsi="Times New Roman"/>
          <w:bCs/>
          <w:color w:val="000000"/>
          <w:szCs w:val="28"/>
          <w:lang w:val="en-GB"/>
        </w:rPr>
        <w:lastRenderedPageBreak/>
        <w:t>“Giáo dục lý tưởng cách mạng, đạo đức, lối sống văn hóa cho thanh niên, thiếu niên, nhi đồng trên không gian mạng, giai đoạn 2022 – 2030.</w:t>
      </w:r>
    </w:p>
    <w:p w:rsidR="00A511B5" w:rsidRPr="00073729" w:rsidRDefault="00B035F8" w:rsidP="00A511B5">
      <w:pPr>
        <w:spacing w:before="120" w:after="120"/>
        <w:ind w:firstLine="720"/>
        <w:jc w:val="both"/>
        <w:rPr>
          <w:rFonts w:ascii="Times New Roman" w:eastAsiaTheme="minorHAnsi" w:hAnsi="Times New Roman"/>
          <w:color w:val="000000"/>
          <w:szCs w:val="28"/>
        </w:rPr>
      </w:pPr>
      <w:r w:rsidRPr="00073729">
        <w:rPr>
          <w:rFonts w:ascii="Times New Roman" w:eastAsiaTheme="minorHAnsi" w:hAnsi="Times New Roman"/>
          <w:color w:val="000000"/>
          <w:szCs w:val="28"/>
          <w:lang w:val="nl-NL"/>
        </w:rPr>
        <w:t xml:space="preserve"> </w:t>
      </w:r>
      <w:r w:rsidR="00A511B5" w:rsidRPr="00073729">
        <w:rPr>
          <w:rFonts w:ascii="Times New Roman" w:eastAsiaTheme="minorHAnsi" w:hAnsi="Times New Roman"/>
          <w:color w:val="000000"/>
          <w:szCs w:val="28"/>
          <w:lang w:val="nl-NL"/>
        </w:rPr>
        <w:t>- Tăng cường sự lãnh chỉ đạo của Đảng ủy, Ủy ban nhân dân về công tác thanh niên gắn chương trình, kế hoạch phát triển kinh tế xã hội với mục tiêu phát triển thanh niên.</w:t>
      </w:r>
    </w:p>
    <w:p w:rsidR="00A511B5" w:rsidRPr="00073729" w:rsidRDefault="00A511B5" w:rsidP="00A511B5">
      <w:pPr>
        <w:spacing w:before="120" w:after="120"/>
        <w:ind w:firstLine="720"/>
        <w:jc w:val="both"/>
        <w:rPr>
          <w:rFonts w:ascii="Times New Roman" w:eastAsiaTheme="minorHAnsi" w:hAnsi="Times New Roman"/>
          <w:color w:val="000000"/>
          <w:szCs w:val="28"/>
        </w:rPr>
      </w:pPr>
      <w:r w:rsidRPr="00073729">
        <w:rPr>
          <w:rFonts w:ascii="Times New Roman" w:eastAsiaTheme="minorHAnsi" w:hAnsi="Times New Roman"/>
          <w:color w:val="000000"/>
          <w:szCs w:val="28"/>
        </w:rPr>
        <w:t xml:space="preserve">- Nâng cao vai trò, vị trí của tổ chức Đoàn, xác định thanh niên là chủ nhân tương lai của đất nước, lực lượng chủ yếu, nòng cốt đảm nhiệm những công việc khó khăn, gian khổ, đòi hỏi sức khỏe và sự sáng tạo, đây là một trong những nhân tố quyết định sự thành bại của sự nghiệp công nghiệp hoá, hiện đại hoá đất nước, hội nhập quốc tế. </w:t>
      </w:r>
    </w:p>
    <w:p w:rsidR="00A511B5" w:rsidRPr="00073729" w:rsidRDefault="00A511B5" w:rsidP="00A511B5">
      <w:pPr>
        <w:spacing w:before="120" w:after="120"/>
        <w:ind w:firstLine="720"/>
        <w:jc w:val="both"/>
        <w:rPr>
          <w:rFonts w:ascii="Times New Roman" w:eastAsiaTheme="minorHAnsi" w:hAnsi="Times New Roman"/>
          <w:color w:val="000000"/>
          <w:spacing w:val="-4"/>
          <w:szCs w:val="28"/>
        </w:rPr>
      </w:pPr>
      <w:r w:rsidRPr="00073729">
        <w:rPr>
          <w:rFonts w:ascii="Times New Roman" w:eastAsiaTheme="minorHAnsi" w:hAnsi="Times New Roman"/>
          <w:color w:val="000000"/>
          <w:spacing w:val="-4"/>
          <w:szCs w:val="28"/>
        </w:rPr>
        <w:t>- Phối hợp với Mặt trận tổ quốc và các ngành Đoàn thể đẩy mạnh công tác tuyên truyền giáo dục pháp luật về thanh niên nhằm nâng cao nhận thức, ý thức trách nhiệm của thanh niên để thực hiện tốt quyền, nghĩa vụ một công dân; giáo dục Chủ nghĩa Mác – Lê Nin, tư tưởng Hồ Chí Minh cho thanh niên nhằm xây dựng lối sống tốt đẹp, có văn hóa, khơi dậy truyền thống dân tộc, ý thức trách nhiệm của thanh niên đối với bản thân, gia đình và xã hội; phát huy vai trò xung kích của thanh niên để tham gia xây dựng và bảo vệ Tổ quốc Việt Nam Xã hội Chủ nghĩa.</w:t>
      </w:r>
    </w:p>
    <w:p w:rsidR="00611A7B" w:rsidRPr="00611A7B" w:rsidRDefault="00611A7B" w:rsidP="00611A7B">
      <w:pPr>
        <w:spacing w:before="60" w:after="60"/>
        <w:ind w:firstLine="720"/>
        <w:jc w:val="both"/>
        <w:rPr>
          <w:rFonts w:ascii="Times New Roman" w:hAnsi="Times New Roman"/>
          <w:color w:val="000000"/>
          <w:szCs w:val="28"/>
          <w:shd w:val="clear" w:color="auto" w:fill="FFFFFF"/>
          <w:lang w:val="vi-VN"/>
        </w:rPr>
      </w:pPr>
      <w:r w:rsidRPr="00611A7B">
        <w:rPr>
          <w:rFonts w:ascii="Times New Roman" w:hAnsi="Times New Roman"/>
          <w:color w:val="000000"/>
          <w:szCs w:val="28"/>
          <w:shd w:val="clear" w:color="auto" w:fill="FFFFFF"/>
          <w:lang w:val="vi-VN"/>
        </w:rPr>
        <w:t xml:space="preserve">Quan tâm, bồi dưỡng và đưa cán bộ, công chức là thanh niên có đủ phẩm chất, </w:t>
      </w:r>
      <w:r>
        <w:rPr>
          <w:rFonts w:ascii="Times New Roman" w:hAnsi="Times New Roman"/>
          <w:color w:val="000000"/>
          <w:szCs w:val="28"/>
          <w:shd w:val="clear" w:color="auto" w:fill="FFFFFF"/>
        </w:rPr>
        <w:t xml:space="preserve">năng </w:t>
      </w:r>
      <w:r w:rsidRPr="00611A7B">
        <w:rPr>
          <w:rFonts w:ascii="Times New Roman" w:hAnsi="Times New Roman"/>
          <w:color w:val="000000"/>
          <w:szCs w:val="28"/>
          <w:shd w:val="clear" w:color="auto" w:fill="FFFFFF"/>
          <w:lang w:val="vi-VN"/>
        </w:rPr>
        <w:t>lực vào quy hoạch và bổ nhiệm cán bộ lãnh đạo, quản lý, bảo đảm sự kế thừa giữa các thế hệ cán bộ; bồi dưỡng, giới thiệu các đoàn viên thanh niên ưu tú cho cấp ủy thực hiện công tác phát triển đảng, tham gia cấp ủy tại địa phương.</w:t>
      </w:r>
    </w:p>
    <w:p w:rsidR="00A511B5" w:rsidRPr="00073729" w:rsidRDefault="00A511B5" w:rsidP="00A511B5">
      <w:pPr>
        <w:spacing w:before="120" w:after="120"/>
        <w:ind w:firstLine="720"/>
        <w:jc w:val="both"/>
        <w:rPr>
          <w:rFonts w:ascii="Times New Roman" w:eastAsiaTheme="minorHAnsi" w:hAnsi="Times New Roman"/>
          <w:color w:val="000000"/>
          <w:spacing w:val="-4"/>
          <w:szCs w:val="28"/>
        </w:rPr>
      </w:pPr>
      <w:r w:rsidRPr="00073729">
        <w:rPr>
          <w:rFonts w:ascii="Times New Roman" w:eastAsiaTheme="minorHAnsi" w:hAnsi="Times New Roman"/>
          <w:color w:val="000000"/>
          <w:spacing w:val="-4"/>
          <w:szCs w:val="28"/>
        </w:rPr>
        <w:t>- Nâng cao chất lượng hoạt động văn hóa, văn nghệ, thể dục, thể thao nhằm nâng cao thể chất và tinh thần cho thanh niên.</w:t>
      </w:r>
    </w:p>
    <w:p w:rsidR="00A511B5" w:rsidRPr="00073729" w:rsidRDefault="00A511B5" w:rsidP="00A511B5">
      <w:pPr>
        <w:spacing w:before="120" w:after="120"/>
        <w:ind w:firstLine="720"/>
        <w:jc w:val="both"/>
        <w:rPr>
          <w:rFonts w:ascii="Times New Roman" w:eastAsiaTheme="minorHAnsi" w:hAnsi="Times New Roman"/>
          <w:color w:val="000000"/>
          <w:spacing w:val="-4"/>
          <w:szCs w:val="28"/>
        </w:rPr>
      </w:pPr>
      <w:r w:rsidRPr="00073729">
        <w:rPr>
          <w:rFonts w:ascii="Times New Roman" w:eastAsiaTheme="minorHAnsi" w:hAnsi="Times New Roman"/>
          <w:color w:val="000000"/>
          <w:spacing w:val="-4"/>
          <w:szCs w:val="28"/>
        </w:rPr>
        <w:t>- Phối hợp Đoàn thanh niên, hội Nông dân, Phụ nữ, các tổ chức kinh tế xã hội tạo điều kiện cho thanh niên tham gia các hoạt động cộng đồng, nâng cao kỹ năng sống và làm việc, tham gia phòng chống các tệ nạn xã hội nhằm phát huy vai trò của thanh niên và đẩy mạnh xã hội hóa trong công tác thanh niên.</w:t>
      </w:r>
    </w:p>
    <w:p w:rsidR="00A511B5" w:rsidRPr="00073729" w:rsidRDefault="00A511B5" w:rsidP="00A511B5">
      <w:pPr>
        <w:spacing w:before="120" w:after="120"/>
        <w:ind w:firstLine="720"/>
        <w:jc w:val="both"/>
        <w:rPr>
          <w:rFonts w:ascii="Times New Roman" w:eastAsiaTheme="minorHAnsi" w:hAnsi="Times New Roman"/>
          <w:color w:val="000000"/>
          <w:spacing w:val="-4"/>
          <w:szCs w:val="28"/>
        </w:rPr>
      </w:pPr>
      <w:r w:rsidRPr="00073729">
        <w:rPr>
          <w:rFonts w:ascii="Times New Roman" w:eastAsiaTheme="minorHAnsi" w:hAnsi="Times New Roman"/>
          <w:color w:val="000000"/>
          <w:spacing w:val="-4"/>
          <w:szCs w:val="28"/>
        </w:rPr>
        <w:t>- Thông qua các cuộc vận động, các phong trào thi đua, phong trào hành động cách mạng ở địa phương nhằm xây dựng gương tập thể, cá nhân điển hình, tiên tiến để giáo dục, rèn luyện thanh niên.</w:t>
      </w:r>
    </w:p>
    <w:p w:rsidR="00412BC1" w:rsidRPr="00073729" w:rsidRDefault="00412BC1" w:rsidP="004C669A">
      <w:pPr>
        <w:tabs>
          <w:tab w:val="center" w:pos="0"/>
        </w:tabs>
        <w:spacing w:line="300" w:lineRule="exact"/>
        <w:ind w:firstLine="720"/>
        <w:jc w:val="both"/>
        <w:rPr>
          <w:rFonts w:ascii="Times New Roman" w:hAnsi="Times New Roman"/>
          <w:color w:val="000000"/>
          <w:szCs w:val="28"/>
        </w:rPr>
      </w:pPr>
      <w:r w:rsidRPr="00073729">
        <w:rPr>
          <w:rFonts w:ascii="Times New Roman" w:hAnsi="Times New Roman"/>
          <w:color w:val="000000"/>
          <w:szCs w:val="28"/>
        </w:rPr>
        <w:t xml:space="preserve">Trên đây là báo cáo kết quả thực hiện </w:t>
      </w:r>
      <w:r w:rsidR="006A144D" w:rsidRPr="00073729">
        <w:rPr>
          <w:rFonts w:ascii="Times New Roman" w:hAnsi="Times New Roman"/>
          <w:color w:val="000000"/>
          <w:szCs w:val="28"/>
        </w:rPr>
        <w:t xml:space="preserve">nhiệm vụ </w:t>
      </w:r>
      <w:r w:rsidRPr="00073729">
        <w:rPr>
          <w:rFonts w:ascii="Times New Roman" w:hAnsi="Times New Roman"/>
          <w:color w:val="000000"/>
          <w:szCs w:val="28"/>
        </w:rPr>
        <w:t>quản lý nhà nước về thanh niên năm 20</w:t>
      </w:r>
      <w:r w:rsidR="00611A7B">
        <w:rPr>
          <w:rFonts w:ascii="Times New Roman" w:hAnsi="Times New Roman"/>
          <w:color w:val="000000"/>
          <w:szCs w:val="28"/>
        </w:rPr>
        <w:t>23</w:t>
      </w:r>
      <w:r w:rsidRPr="00073729">
        <w:rPr>
          <w:rFonts w:ascii="Times New Roman" w:hAnsi="Times New Roman"/>
          <w:color w:val="000000"/>
          <w:szCs w:val="28"/>
        </w:rPr>
        <w:t xml:space="preserve"> và</w:t>
      </w:r>
      <w:r w:rsidR="00A511B5" w:rsidRPr="00073729">
        <w:rPr>
          <w:rFonts w:ascii="Times New Roman" w:hAnsi="Times New Roman"/>
          <w:color w:val="000000"/>
          <w:szCs w:val="28"/>
        </w:rPr>
        <w:t xml:space="preserve"> phương hướng nhiệm vụ</w:t>
      </w:r>
      <w:r w:rsidRPr="00073729">
        <w:rPr>
          <w:rFonts w:ascii="Times New Roman" w:hAnsi="Times New Roman"/>
          <w:color w:val="000000"/>
          <w:szCs w:val="28"/>
        </w:rPr>
        <w:t xml:space="preserve"> năm 20</w:t>
      </w:r>
      <w:r w:rsidR="00067978" w:rsidRPr="00073729">
        <w:rPr>
          <w:rFonts w:ascii="Times New Roman" w:hAnsi="Times New Roman"/>
          <w:color w:val="000000"/>
          <w:szCs w:val="28"/>
        </w:rPr>
        <w:t>2</w:t>
      </w:r>
      <w:r w:rsidR="00611A7B">
        <w:rPr>
          <w:rFonts w:ascii="Times New Roman" w:hAnsi="Times New Roman"/>
          <w:color w:val="000000"/>
          <w:szCs w:val="28"/>
        </w:rPr>
        <w:t>4</w:t>
      </w:r>
      <w:r w:rsidRPr="00073729">
        <w:rPr>
          <w:rFonts w:ascii="Times New Roman" w:hAnsi="Times New Roman"/>
          <w:color w:val="000000"/>
          <w:szCs w:val="28"/>
        </w:rPr>
        <w:t xml:space="preserve"> của Ủy ban nhân dân xã </w:t>
      </w:r>
      <w:r w:rsidR="00CF3A60" w:rsidRPr="00073729">
        <w:rPr>
          <w:rFonts w:ascii="Times New Roman" w:hAnsi="Times New Roman"/>
          <w:color w:val="000000"/>
          <w:szCs w:val="28"/>
        </w:rPr>
        <w:t>Đức Phổ</w:t>
      </w:r>
      <w:r w:rsidRPr="00073729">
        <w:rPr>
          <w:rFonts w:ascii="Times New Roman" w:hAnsi="Times New Roman"/>
          <w:color w:val="000000"/>
          <w:szCs w:val="28"/>
        </w:rPr>
        <w:t>./.</w:t>
      </w:r>
    </w:p>
    <w:p w:rsidR="00A511B5" w:rsidRPr="007A4E82" w:rsidRDefault="00A511B5" w:rsidP="004C669A">
      <w:pPr>
        <w:tabs>
          <w:tab w:val="center" w:pos="0"/>
        </w:tabs>
        <w:spacing w:line="300" w:lineRule="exact"/>
        <w:ind w:firstLine="720"/>
        <w:jc w:val="both"/>
        <w:rPr>
          <w:rFonts w:ascii="Times New Roman" w:hAnsi="Times New Roman"/>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528"/>
        <w:gridCol w:w="1440"/>
        <w:gridCol w:w="3960"/>
      </w:tblGrid>
      <w:tr w:rsidR="00412BC1" w:rsidTr="00412BC1">
        <w:trPr>
          <w:trHeight w:val="80"/>
        </w:trPr>
        <w:tc>
          <w:tcPr>
            <w:tcW w:w="3528" w:type="dxa"/>
            <w:hideMark/>
          </w:tcPr>
          <w:p w:rsidR="00412BC1" w:rsidRDefault="00412BC1">
            <w:pPr>
              <w:tabs>
                <w:tab w:val="center" w:pos="7020"/>
              </w:tabs>
              <w:jc w:val="both"/>
              <w:rPr>
                <w:rFonts w:ascii="Times New Roman" w:hAnsi="Times New Roman"/>
                <w:color w:val="000000"/>
                <w:szCs w:val="28"/>
              </w:rPr>
            </w:pPr>
            <w:r>
              <w:rPr>
                <w:rFonts w:ascii="Times New Roman" w:hAnsi="Times New Roman"/>
                <w:b/>
                <w:bCs/>
                <w:i/>
                <w:iCs/>
                <w:color w:val="000000"/>
                <w:sz w:val="24"/>
              </w:rPr>
              <w:t>Nơi nhận:</w:t>
            </w:r>
            <w:r>
              <w:rPr>
                <w:rFonts w:ascii="Times New Roman" w:hAnsi="Times New Roman"/>
                <w:color w:val="000000"/>
                <w:sz w:val="24"/>
              </w:rPr>
              <w:t xml:space="preserve">  </w:t>
            </w:r>
            <w:r>
              <w:rPr>
                <w:rFonts w:ascii="Times New Roman" w:hAnsi="Times New Roman"/>
                <w:color w:val="000000"/>
                <w:szCs w:val="28"/>
              </w:rPr>
              <w:t xml:space="preserve">                     </w:t>
            </w:r>
          </w:p>
          <w:p w:rsidR="00412BC1" w:rsidRDefault="00412BC1">
            <w:pPr>
              <w:tabs>
                <w:tab w:val="left" w:pos="6090"/>
                <w:tab w:val="center" w:pos="7020"/>
              </w:tabs>
              <w:jc w:val="both"/>
              <w:rPr>
                <w:rFonts w:ascii="Times New Roman" w:hAnsi="Times New Roman"/>
                <w:color w:val="000000"/>
                <w:sz w:val="22"/>
                <w:szCs w:val="22"/>
                <w:lang w:val="en-GB"/>
              </w:rPr>
            </w:pPr>
            <w:r>
              <w:rPr>
                <w:rFonts w:ascii="Times New Roman" w:hAnsi="Times New Roman"/>
                <w:color w:val="000000"/>
                <w:sz w:val="22"/>
                <w:szCs w:val="22"/>
                <w:lang w:val="en-GB"/>
              </w:rPr>
              <w:t>- Phòng Nội vụ huyện;</w:t>
            </w:r>
          </w:p>
          <w:p w:rsidR="00412BC1" w:rsidRDefault="00412BC1">
            <w:pPr>
              <w:tabs>
                <w:tab w:val="left" w:pos="6090"/>
                <w:tab w:val="center" w:pos="7020"/>
              </w:tabs>
              <w:jc w:val="both"/>
              <w:rPr>
                <w:rFonts w:ascii="Times New Roman" w:hAnsi="Times New Roman"/>
                <w:color w:val="000000"/>
                <w:sz w:val="22"/>
                <w:szCs w:val="22"/>
                <w:lang w:val="en-GB"/>
              </w:rPr>
            </w:pPr>
            <w:r>
              <w:rPr>
                <w:rFonts w:ascii="Times New Roman" w:hAnsi="Times New Roman"/>
                <w:color w:val="000000"/>
                <w:sz w:val="22"/>
                <w:szCs w:val="22"/>
                <w:lang w:val="en-GB"/>
              </w:rPr>
              <w:t>- TT. Đảng ủy, HĐND xã;</w:t>
            </w:r>
          </w:p>
          <w:p w:rsidR="008F5A11" w:rsidRDefault="008F5A11">
            <w:pPr>
              <w:tabs>
                <w:tab w:val="left" w:pos="6090"/>
                <w:tab w:val="center" w:pos="7020"/>
              </w:tabs>
              <w:jc w:val="both"/>
              <w:rPr>
                <w:rFonts w:ascii="Times New Roman" w:hAnsi="Times New Roman"/>
                <w:color w:val="000000"/>
                <w:sz w:val="22"/>
                <w:szCs w:val="22"/>
                <w:lang w:val="en-GB"/>
              </w:rPr>
            </w:pPr>
            <w:r>
              <w:rPr>
                <w:rFonts w:ascii="Times New Roman" w:hAnsi="Times New Roman"/>
                <w:color w:val="000000"/>
                <w:sz w:val="22"/>
                <w:szCs w:val="22"/>
                <w:lang w:val="en-GB"/>
              </w:rPr>
              <w:t>- Chủ tịch, Phó Chủ tịch UBND xã;</w:t>
            </w:r>
          </w:p>
          <w:p w:rsidR="00412BC1" w:rsidRDefault="00412BC1">
            <w:pPr>
              <w:tabs>
                <w:tab w:val="left" w:pos="6090"/>
                <w:tab w:val="center" w:pos="7020"/>
              </w:tabs>
              <w:jc w:val="both"/>
              <w:rPr>
                <w:rFonts w:ascii="Times New Roman" w:hAnsi="Times New Roman"/>
                <w:color w:val="000000"/>
                <w:sz w:val="22"/>
                <w:szCs w:val="22"/>
                <w:lang w:val="en-GB"/>
              </w:rPr>
            </w:pPr>
            <w:r>
              <w:rPr>
                <w:rFonts w:ascii="Times New Roman" w:hAnsi="Times New Roman"/>
                <w:color w:val="000000"/>
                <w:sz w:val="22"/>
                <w:szCs w:val="22"/>
                <w:lang w:val="en-GB"/>
              </w:rPr>
              <w:t xml:space="preserve">- </w:t>
            </w:r>
            <w:r w:rsidR="008F5A11">
              <w:rPr>
                <w:rFonts w:ascii="Times New Roman" w:hAnsi="Times New Roman"/>
                <w:color w:val="000000"/>
                <w:sz w:val="22"/>
                <w:szCs w:val="22"/>
                <w:lang w:val="en-GB"/>
              </w:rPr>
              <w:t>Trưởng c</w:t>
            </w:r>
            <w:r>
              <w:rPr>
                <w:rFonts w:ascii="Times New Roman" w:hAnsi="Times New Roman"/>
                <w:color w:val="000000"/>
                <w:sz w:val="22"/>
                <w:szCs w:val="22"/>
                <w:lang w:val="en-GB"/>
              </w:rPr>
              <w:t>ác ngành</w:t>
            </w:r>
            <w:r w:rsidR="008F5A11">
              <w:rPr>
                <w:rFonts w:ascii="Times New Roman" w:hAnsi="Times New Roman"/>
                <w:color w:val="000000"/>
                <w:sz w:val="22"/>
                <w:szCs w:val="22"/>
                <w:lang w:val="en-GB"/>
              </w:rPr>
              <w:t>,</w:t>
            </w:r>
            <w:r>
              <w:rPr>
                <w:rFonts w:ascii="Times New Roman" w:hAnsi="Times New Roman"/>
                <w:color w:val="000000"/>
                <w:sz w:val="22"/>
                <w:szCs w:val="22"/>
                <w:lang w:val="en-GB"/>
              </w:rPr>
              <w:t xml:space="preserve"> Đoàn thể</w:t>
            </w:r>
            <w:r w:rsidR="008F5A11">
              <w:rPr>
                <w:rFonts w:ascii="Times New Roman" w:hAnsi="Times New Roman"/>
                <w:color w:val="000000"/>
                <w:sz w:val="22"/>
                <w:szCs w:val="22"/>
                <w:lang w:val="en-GB"/>
              </w:rPr>
              <w:t xml:space="preserve"> xã</w:t>
            </w:r>
            <w:r>
              <w:rPr>
                <w:rFonts w:ascii="Times New Roman" w:hAnsi="Times New Roman"/>
                <w:color w:val="000000"/>
                <w:sz w:val="22"/>
                <w:szCs w:val="22"/>
                <w:lang w:val="en-GB"/>
              </w:rPr>
              <w:t>;</w:t>
            </w:r>
          </w:p>
          <w:p w:rsidR="00412BC1" w:rsidRDefault="00412BC1">
            <w:pPr>
              <w:tabs>
                <w:tab w:val="left" w:pos="6090"/>
                <w:tab w:val="center" w:pos="7020"/>
              </w:tabs>
              <w:jc w:val="both"/>
              <w:rPr>
                <w:rFonts w:ascii="Times New Roman" w:hAnsi="Times New Roman"/>
                <w:color w:val="000000"/>
                <w:sz w:val="22"/>
                <w:szCs w:val="22"/>
              </w:rPr>
            </w:pPr>
            <w:r>
              <w:rPr>
                <w:rFonts w:ascii="Times New Roman" w:hAnsi="Times New Roman"/>
                <w:color w:val="000000"/>
                <w:sz w:val="22"/>
                <w:szCs w:val="22"/>
                <w:lang w:val="en-GB"/>
              </w:rPr>
              <w:t xml:space="preserve">- Trưởng </w:t>
            </w:r>
            <w:r w:rsidR="00431912">
              <w:rPr>
                <w:rFonts w:ascii="Times New Roman" w:hAnsi="Times New Roman"/>
                <w:color w:val="000000"/>
                <w:sz w:val="22"/>
                <w:szCs w:val="22"/>
                <w:lang w:val="en-GB"/>
              </w:rPr>
              <w:t>thôn các thôn</w:t>
            </w:r>
            <w:r>
              <w:rPr>
                <w:rFonts w:ascii="Times New Roman" w:hAnsi="Times New Roman"/>
                <w:color w:val="000000"/>
                <w:sz w:val="22"/>
                <w:szCs w:val="22"/>
                <w:lang w:val="en-GB"/>
              </w:rPr>
              <w:t>;</w:t>
            </w:r>
          </w:p>
          <w:p w:rsidR="00412BC1" w:rsidRDefault="00412BC1" w:rsidP="00431912">
            <w:pPr>
              <w:tabs>
                <w:tab w:val="center" w:pos="0"/>
                <w:tab w:val="center" w:pos="7020"/>
              </w:tabs>
              <w:jc w:val="both"/>
              <w:rPr>
                <w:rFonts w:ascii="Times New Roman" w:hAnsi="Times New Roman"/>
                <w:color w:val="FF0000"/>
                <w:szCs w:val="28"/>
              </w:rPr>
            </w:pPr>
            <w:r>
              <w:rPr>
                <w:rFonts w:ascii="Times New Roman" w:hAnsi="Times New Roman"/>
                <w:color w:val="000000"/>
                <w:sz w:val="22"/>
                <w:szCs w:val="22"/>
              </w:rPr>
              <w:t>- Lưu: VT</w:t>
            </w:r>
            <w:r w:rsidR="00431912">
              <w:rPr>
                <w:rFonts w:ascii="Times New Roman" w:hAnsi="Times New Roman"/>
                <w:color w:val="000000"/>
                <w:sz w:val="22"/>
                <w:szCs w:val="22"/>
              </w:rPr>
              <w:t>.</w:t>
            </w:r>
          </w:p>
        </w:tc>
        <w:tc>
          <w:tcPr>
            <w:tcW w:w="1440" w:type="dxa"/>
          </w:tcPr>
          <w:p w:rsidR="00412BC1" w:rsidRDefault="00412BC1">
            <w:pPr>
              <w:jc w:val="both"/>
              <w:rPr>
                <w:rFonts w:ascii="Times New Roman" w:hAnsi="Times New Roman"/>
                <w:color w:val="FF0000"/>
                <w:szCs w:val="28"/>
              </w:rPr>
            </w:pPr>
          </w:p>
        </w:tc>
        <w:tc>
          <w:tcPr>
            <w:tcW w:w="3960" w:type="dxa"/>
          </w:tcPr>
          <w:p w:rsidR="00412BC1" w:rsidRPr="00431912" w:rsidRDefault="00431912">
            <w:pPr>
              <w:tabs>
                <w:tab w:val="center" w:pos="0"/>
                <w:tab w:val="center" w:pos="7020"/>
              </w:tabs>
              <w:jc w:val="center"/>
              <w:rPr>
                <w:rFonts w:ascii="Times New Roman" w:hAnsi="Times New Roman"/>
                <w:b/>
                <w:color w:val="000000" w:themeColor="text1"/>
                <w:szCs w:val="28"/>
              </w:rPr>
            </w:pPr>
            <w:r w:rsidRPr="00431912">
              <w:rPr>
                <w:rFonts w:ascii="Times New Roman" w:hAnsi="Times New Roman"/>
                <w:b/>
                <w:color w:val="000000" w:themeColor="text1"/>
                <w:szCs w:val="28"/>
              </w:rPr>
              <w:t xml:space="preserve">TM. UỶ BAN NHÂN DÂN </w:t>
            </w:r>
          </w:p>
          <w:p w:rsidR="00431912" w:rsidRDefault="00C87167">
            <w:pPr>
              <w:tabs>
                <w:tab w:val="center" w:pos="0"/>
                <w:tab w:val="center" w:pos="7020"/>
              </w:tabs>
              <w:jc w:val="center"/>
              <w:rPr>
                <w:rFonts w:ascii="Times New Roman" w:hAnsi="Times New Roman"/>
                <w:b/>
                <w:color w:val="000000" w:themeColor="text1"/>
                <w:szCs w:val="28"/>
              </w:rPr>
            </w:pPr>
            <w:r>
              <w:rPr>
                <w:rFonts w:ascii="Times New Roman" w:hAnsi="Times New Roman"/>
                <w:b/>
                <w:color w:val="000000" w:themeColor="text1"/>
                <w:szCs w:val="28"/>
              </w:rPr>
              <w:t>KT.</w:t>
            </w:r>
            <w:r w:rsidR="00431912" w:rsidRPr="00431912">
              <w:rPr>
                <w:rFonts w:ascii="Times New Roman" w:hAnsi="Times New Roman"/>
                <w:b/>
                <w:color w:val="000000" w:themeColor="text1"/>
                <w:szCs w:val="28"/>
              </w:rPr>
              <w:t xml:space="preserve"> CHỦ TỊCH</w:t>
            </w:r>
          </w:p>
          <w:p w:rsidR="00C87167" w:rsidRDefault="00C87167">
            <w:pPr>
              <w:tabs>
                <w:tab w:val="center" w:pos="0"/>
                <w:tab w:val="center" w:pos="7020"/>
              </w:tabs>
              <w:jc w:val="center"/>
              <w:rPr>
                <w:rFonts w:ascii="Times New Roman" w:hAnsi="Times New Roman"/>
                <w:b/>
                <w:color w:val="000000" w:themeColor="text1"/>
                <w:szCs w:val="28"/>
              </w:rPr>
            </w:pPr>
            <w:r>
              <w:rPr>
                <w:rFonts w:ascii="Times New Roman" w:hAnsi="Times New Roman"/>
                <w:b/>
                <w:color w:val="000000" w:themeColor="text1"/>
                <w:szCs w:val="28"/>
              </w:rPr>
              <w:t xml:space="preserve">PHÓ CHỦ TỊCH </w:t>
            </w:r>
          </w:p>
          <w:p w:rsidR="004C669A" w:rsidRDefault="004C669A">
            <w:pPr>
              <w:tabs>
                <w:tab w:val="center" w:pos="0"/>
                <w:tab w:val="center" w:pos="7020"/>
              </w:tabs>
              <w:jc w:val="center"/>
              <w:rPr>
                <w:rFonts w:ascii="Times New Roman" w:hAnsi="Times New Roman"/>
                <w:b/>
                <w:color w:val="000000" w:themeColor="text1"/>
                <w:szCs w:val="28"/>
              </w:rPr>
            </w:pPr>
          </w:p>
          <w:p w:rsidR="007A4E82" w:rsidRDefault="007A4E82">
            <w:pPr>
              <w:tabs>
                <w:tab w:val="center" w:pos="0"/>
                <w:tab w:val="center" w:pos="7020"/>
              </w:tabs>
              <w:jc w:val="center"/>
              <w:rPr>
                <w:rFonts w:ascii="Times New Roman" w:hAnsi="Times New Roman"/>
                <w:b/>
                <w:color w:val="000000" w:themeColor="text1"/>
                <w:szCs w:val="28"/>
              </w:rPr>
            </w:pPr>
          </w:p>
          <w:p w:rsidR="007A4E82" w:rsidRDefault="007A4E82">
            <w:pPr>
              <w:tabs>
                <w:tab w:val="center" w:pos="0"/>
                <w:tab w:val="center" w:pos="7020"/>
              </w:tabs>
              <w:jc w:val="center"/>
              <w:rPr>
                <w:rFonts w:ascii="Times New Roman" w:hAnsi="Times New Roman"/>
                <w:b/>
                <w:color w:val="000000" w:themeColor="text1"/>
                <w:szCs w:val="28"/>
              </w:rPr>
            </w:pPr>
          </w:p>
          <w:p w:rsidR="004C669A" w:rsidRDefault="004C669A">
            <w:pPr>
              <w:tabs>
                <w:tab w:val="center" w:pos="0"/>
                <w:tab w:val="center" w:pos="7020"/>
              </w:tabs>
              <w:jc w:val="center"/>
              <w:rPr>
                <w:rFonts w:ascii="Times New Roman" w:hAnsi="Times New Roman"/>
                <w:b/>
                <w:color w:val="000000" w:themeColor="text1"/>
                <w:szCs w:val="28"/>
              </w:rPr>
            </w:pPr>
            <w:bookmarkStart w:id="0" w:name="_GoBack"/>
            <w:bookmarkEnd w:id="0"/>
          </w:p>
          <w:p w:rsidR="00431912" w:rsidRDefault="00C87167" w:rsidP="009A5DA3">
            <w:pPr>
              <w:tabs>
                <w:tab w:val="center" w:pos="0"/>
                <w:tab w:val="center" w:pos="7020"/>
              </w:tabs>
              <w:jc w:val="center"/>
              <w:rPr>
                <w:rFonts w:ascii="Times New Roman" w:hAnsi="Times New Roman"/>
                <w:b/>
                <w:color w:val="FF0000"/>
                <w:szCs w:val="28"/>
              </w:rPr>
            </w:pPr>
            <w:r>
              <w:rPr>
                <w:rFonts w:ascii="Times New Roman" w:hAnsi="Times New Roman"/>
                <w:b/>
                <w:color w:val="000000" w:themeColor="text1"/>
                <w:szCs w:val="28"/>
              </w:rPr>
              <w:t>Lê Doãn Lợi</w:t>
            </w:r>
          </w:p>
        </w:tc>
      </w:tr>
    </w:tbl>
    <w:p w:rsidR="00412BC1" w:rsidRDefault="00412BC1" w:rsidP="00412BC1">
      <w:pPr>
        <w:tabs>
          <w:tab w:val="left" w:pos="2460"/>
        </w:tabs>
      </w:pPr>
    </w:p>
    <w:p w:rsidR="007721C8" w:rsidRDefault="007721C8"/>
    <w:sectPr w:rsidR="007721C8" w:rsidSect="009A5DA3">
      <w:headerReference w:type="default" r:id="rId7"/>
      <w:footerReference w:type="default" r:id="rId8"/>
      <w:pgSz w:w="11907" w:h="16839" w:code="9"/>
      <w:pgMar w:top="1021" w:right="851" w:bottom="284"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250" w:rsidRDefault="001D2250" w:rsidP="0056756F">
      <w:r>
        <w:separator/>
      </w:r>
    </w:p>
  </w:endnote>
  <w:endnote w:type="continuationSeparator" w:id="0">
    <w:p w:rsidR="001D2250" w:rsidRDefault="001D2250" w:rsidP="0056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56F" w:rsidRDefault="0056756F" w:rsidP="0056756F">
    <w:pPr>
      <w:pStyle w:val="Footer"/>
      <w:jc w:val="center"/>
    </w:pPr>
  </w:p>
  <w:p w:rsidR="0056756F" w:rsidRDefault="005675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250" w:rsidRDefault="001D2250" w:rsidP="0056756F">
      <w:r>
        <w:separator/>
      </w:r>
    </w:p>
  </w:footnote>
  <w:footnote w:type="continuationSeparator" w:id="0">
    <w:p w:rsidR="001D2250" w:rsidRDefault="001D2250" w:rsidP="005675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306825"/>
      <w:docPartObj>
        <w:docPartGallery w:val="Page Numbers (Top of Page)"/>
        <w:docPartUnique/>
      </w:docPartObj>
    </w:sdtPr>
    <w:sdtEndPr>
      <w:rPr>
        <w:noProof/>
      </w:rPr>
    </w:sdtEndPr>
    <w:sdtContent>
      <w:p w:rsidR="00D8628B" w:rsidRDefault="00D8628B">
        <w:pPr>
          <w:pStyle w:val="Header"/>
          <w:jc w:val="center"/>
        </w:pPr>
        <w:r>
          <w:fldChar w:fldCharType="begin"/>
        </w:r>
        <w:r>
          <w:instrText xml:space="preserve"> PAGE   \* MERGEFORMAT </w:instrText>
        </w:r>
        <w:r>
          <w:fldChar w:fldCharType="separate"/>
        </w:r>
        <w:r w:rsidR="009A5DA3">
          <w:rPr>
            <w:noProof/>
          </w:rPr>
          <w:t>10</w:t>
        </w:r>
        <w:r>
          <w:rPr>
            <w:noProof/>
          </w:rPr>
          <w:fldChar w:fldCharType="end"/>
        </w:r>
      </w:p>
    </w:sdtContent>
  </w:sdt>
  <w:p w:rsidR="00D8628B" w:rsidRDefault="00D862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948"/>
    <w:multiLevelType w:val="hybridMultilevel"/>
    <w:tmpl w:val="1F9290C8"/>
    <w:lvl w:ilvl="0" w:tplc="56EC1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C811BE"/>
    <w:multiLevelType w:val="hybridMultilevel"/>
    <w:tmpl w:val="8E82BBA2"/>
    <w:lvl w:ilvl="0" w:tplc="113A27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F7D8E"/>
    <w:multiLevelType w:val="hybridMultilevel"/>
    <w:tmpl w:val="82E647F0"/>
    <w:lvl w:ilvl="0" w:tplc="90E292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3A70DF9"/>
    <w:multiLevelType w:val="hybridMultilevel"/>
    <w:tmpl w:val="9700875A"/>
    <w:lvl w:ilvl="0" w:tplc="0FB04114">
      <w:start w:val="1"/>
      <w:numFmt w:val="bullet"/>
      <w:lvlText w:val="-"/>
      <w:lvlJc w:val="left"/>
      <w:pPr>
        <w:ind w:left="1069" w:hanging="360"/>
      </w:pPr>
      <w:rPr>
        <w:rFonts w:ascii="Times New Roman" w:eastAsia="Calibri" w:hAnsi="Times New Roman" w:cs="Times New Roman" w:hint="default"/>
        <w:color w:val="000000"/>
      </w:rPr>
    </w:lvl>
    <w:lvl w:ilvl="1" w:tplc="2FE825E0" w:tentative="1">
      <w:start w:val="1"/>
      <w:numFmt w:val="bullet"/>
      <w:lvlText w:val="o"/>
      <w:lvlJc w:val="left"/>
      <w:pPr>
        <w:ind w:left="1789" w:hanging="360"/>
      </w:pPr>
      <w:rPr>
        <w:rFonts w:ascii="Courier New" w:hAnsi="Courier New" w:cs="Courier New" w:hint="default"/>
      </w:rPr>
    </w:lvl>
    <w:lvl w:ilvl="2" w:tplc="495A53A2" w:tentative="1">
      <w:start w:val="1"/>
      <w:numFmt w:val="bullet"/>
      <w:lvlText w:val=""/>
      <w:lvlJc w:val="left"/>
      <w:pPr>
        <w:ind w:left="2509" w:hanging="360"/>
      </w:pPr>
      <w:rPr>
        <w:rFonts w:ascii="Wingdings" w:hAnsi="Wingdings" w:hint="default"/>
      </w:rPr>
    </w:lvl>
    <w:lvl w:ilvl="3" w:tplc="F7507F40" w:tentative="1">
      <w:start w:val="1"/>
      <w:numFmt w:val="bullet"/>
      <w:lvlText w:val=""/>
      <w:lvlJc w:val="left"/>
      <w:pPr>
        <w:ind w:left="3229" w:hanging="360"/>
      </w:pPr>
      <w:rPr>
        <w:rFonts w:ascii="Symbol" w:hAnsi="Symbol" w:hint="default"/>
      </w:rPr>
    </w:lvl>
    <w:lvl w:ilvl="4" w:tplc="3B745ADA" w:tentative="1">
      <w:start w:val="1"/>
      <w:numFmt w:val="bullet"/>
      <w:lvlText w:val="o"/>
      <w:lvlJc w:val="left"/>
      <w:pPr>
        <w:ind w:left="3949" w:hanging="360"/>
      </w:pPr>
      <w:rPr>
        <w:rFonts w:ascii="Courier New" w:hAnsi="Courier New" w:cs="Courier New" w:hint="default"/>
      </w:rPr>
    </w:lvl>
    <w:lvl w:ilvl="5" w:tplc="F2589C9E" w:tentative="1">
      <w:start w:val="1"/>
      <w:numFmt w:val="bullet"/>
      <w:lvlText w:val=""/>
      <w:lvlJc w:val="left"/>
      <w:pPr>
        <w:ind w:left="4669" w:hanging="360"/>
      </w:pPr>
      <w:rPr>
        <w:rFonts w:ascii="Wingdings" w:hAnsi="Wingdings" w:hint="default"/>
      </w:rPr>
    </w:lvl>
    <w:lvl w:ilvl="6" w:tplc="C3CE395A" w:tentative="1">
      <w:start w:val="1"/>
      <w:numFmt w:val="bullet"/>
      <w:lvlText w:val=""/>
      <w:lvlJc w:val="left"/>
      <w:pPr>
        <w:ind w:left="5389" w:hanging="360"/>
      </w:pPr>
      <w:rPr>
        <w:rFonts w:ascii="Symbol" w:hAnsi="Symbol" w:hint="default"/>
      </w:rPr>
    </w:lvl>
    <w:lvl w:ilvl="7" w:tplc="8152986C" w:tentative="1">
      <w:start w:val="1"/>
      <w:numFmt w:val="bullet"/>
      <w:lvlText w:val="o"/>
      <w:lvlJc w:val="left"/>
      <w:pPr>
        <w:ind w:left="6109" w:hanging="360"/>
      </w:pPr>
      <w:rPr>
        <w:rFonts w:ascii="Courier New" w:hAnsi="Courier New" w:cs="Courier New" w:hint="default"/>
      </w:rPr>
    </w:lvl>
    <w:lvl w:ilvl="8" w:tplc="F926E9EA"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C1"/>
    <w:rsid w:val="00010470"/>
    <w:rsid w:val="000106B8"/>
    <w:rsid w:val="00020F06"/>
    <w:rsid w:val="0004424F"/>
    <w:rsid w:val="000450DA"/>
    <w:rsid w:val="00053173"/>
    <w:rsid w:val="00053332"/>
    <w:rsid w:val="00067978"/>
    <w:rsid w:val="00072246"/>
    <w:rsid w:val="00073729"/>
    <w:rsid w:val="000907E0"/>
    <w:rsid w:val="000B4D34"/>
    <w:rsid w:val="000C49F9"/>
    <w:rsid w:val="000D3DD5"/>
    <w:rsid w:val="000D609F"/>
    <w:rsid w:val="000F5D68"/>
    <w:rsid w:val="00107F22"/>
    <w:rsid w:val="00131461"/>
    <w:rsid w:val="001456BF"/>
    <w:rsid w:val="001550A8"/>
    <w:rsid w:val="001620D6"/>
    <w:rsid w:val="00163CA9"/>
    <w:rsid w:val="0019571A"/>
    <w:rsid w:val="001B1046"/>
    <w:rsid w:val="001C2470"/>
    <w:rsid w:val="001D2250"/>
    <w:rsid w:val="001D2C33"/>
    <w:rsid w:val="001E117B"/>
    <w:rsid w:val="00202B4B"/>
    <w:rsid w:val="00215001"/>
    <w:rsid w:val="00236178"/>
    <w:rsid w:val="00250691"/>
    <w:rsid w:val="00283887"/>
    <w:rsid w:val="002856E2"/>
    <w:rsid w:val="002B0DC4"/>
    <w:rsid w:val="002B5F4D"/>
    <w:rsid w:val="002E2B01"/>
    <w:rsid w:val="002E3DD7"/>
    <w:rsid w:val="003004B8"/>
    <w:rsid w:val="00300D23"/>
    <w:rsid w:val="00307E5C"/>
    <w:rsid w:val="003315E9"/>
    <w:rsid w:val="003B1F01"/>
    <w:rsid w:val="003B218E"/>
    <w:rsid w:val="004061A6"/>
    <w:rsid w:val="00412BC1"/>
    <w:rsid w:val="00415802"/>
    <w:rsid w:val="00425F98"/>
    <w:rsid w:val="00431912"/>
    <w:rsid w:val="004408E6"/>
    <w:rsid w:val="00452E94"/>
    <w:rsid w:val="00464C52"/>
    <w:rsid w:val="00471D5C"/>
    <w:rsid w:val="00472A75"/>
    <w:rsid w:val="00492AC7"/>
    <w:rsid w:val="004B46DC"/>
    <w:rsid w:val="004B584B"/>
    <w:rsid w:val="004B7C0E"/>
    <w:rsid w:val="004B7D3F"/>
    <w:rsid w:val="004C669A"/>
    <w:rsid w:val="004D0D5C"/>
    <w:rsid w:val="004F4587"/>
    <w:rsid w:val="00502F4E"/>
    <w:rsid w:val="00507541"/>
    <w:rsid w:val="00547AF1"/>
    <w:rsid w:val="00554260"/>
    <w:rsid w:val="0056756F"/>
    <w:rsid w:val="00576986"/>
    <w:rsid w:val="00581E04"/>
    <w:rsid w:val="005A2916"/>
    <w:rsid w:val="005B71F5"/>
    <w:rsid w:val="005D55B8"/>
    <w:rsid w:val="005F19F4"/>
    <w:rsid w:val="005F4DB1"/>
    <w:rsid w:val="00611A7B"/>
    <w:rsid w:val="00632DE4"/>
    <w:rsid w:val="00652BEF"/>
    <w:rsid w:val="00674C6F"/>
    <w:rsid w:val="00691ED0"/>
    <w:rsid w:val="006974FA"/>
    <w:rsid w:val="006A144D"/>
    <w:rsid w:val="006D0C6C"/>
    <w:rsid w:val="006E5FD7"/>
    <w:rsid w:val="00703DE0"/>
    <w:rsid w:val="00722805"/>
    <w:rsid w:val="007250C8"/>
    <w:rsid w:val="00730965"/>
    <w:rsid w:val="007439D2"/>
    <w:rsid w:val="007472E5"/>
    <w:rsid w:val="007721C8"/>
    <w:rsid w:val="00784234"/>
    <w:rsid w:val="00791FD5"/>
    <w:rsid w:val="00792FA3"/>
    <w:rsid w:val="007A3C95"/>
    <w:rsid w:val="007A4E82"/>
    <w:rsid w:val="007D3495"/>
    <w:rsid w:val="007D4310"/>
    <w:rsid w:val="007E0494"/>
    <w:rsid w:val="007E3DFB"/>
    <w:rsid w:val="007E667F"/>
    <w:rsid w:val="007F1A5C"/>
    <w:rsid w:val="00815E0B"/>
    <w:rsid w:val="00823DEF"/>
    <w:rsid w:val="0082578B"/>
    <w:rsid w:val="00847072"/>
    <w:rsid w:val="00884778"/>
    <w:rsid w:val="008916D6"/>
    <w:rsid w:val="008A5FDA"/>
    <w:rsid w:val="008B0424"/>
    <w:rsid w:val="008B3A74"/>
    <w:rsid w:val="008C2C7D"/>
    <w:rsid w:val="008F0AAF"/>
    <w:rsid w:val="008F5A11"/>
    <w:rsid w:val="00912F0C"/>
    <w:rsid w:val="00912FF8"/>
    <w:rsid w:val="00921B7A"/>
    <w:rsid w:val="00940C9B"/>
    <w:rsid w:val="00951172"/>
    <w:rsid w:val="00961FE5"/>
    <w:rsid w:val="009808F2"/>
    <w:rsid w:val="009925A9"/>
    <w:rsid w:val="00994BD8"/>
    <w:rsid w:val="009A0A1D"/>
    <w:rsid w:val="009A5DA3"/>
    <w:rsid w:val="009B052B"/>
    <w:rsid w:val="009B2F75"/>
    <w:rsid w:val="009D538F"/>
    <w:rsid w:val="009E73AA"/>
    <w:rsid w:val="009F6304"/>
    <w:rsid w:val="00A024F9"/>
    <w:rsid w:val="00A13A52"/>
    <w:rsid w:val="00A2120C"/>
    <w:rsid w:val="00A36888"/>
    <w:rsid w:val="00A511B5"/>
    <w:rsid w:val="00A52EFA"/>
    <w:rsid w:val="00A55B5D"/>
    <w:rsid w:val="00A60D42"/>
    <w:rsid w:val="00A87179"/>
    <w:rsid w:val="00AB0A8F"/>
    <w:rsid w:val="00AC0812"/>
    <w:rsid w:val="00AC0D19"/>
    <w:rsid w:val="00AC1909"/>
    <w:rsid w:val="00AC6834"/>
    <w:rsid w:val="00AE1A8C"/>
    <w:rsid w:val="00B035F8"/>
    <w:rsid w:val="00B103DF"/>
    <w:rsid w:val="00B10530"/>
    <w:rsid w:val="00B15FD8"/>
    <w:rsid w:val="00B24939"/>
    <w:rsid w:val="00B33B58"/>
    <w:rsid w:val="00B43F17"/>
    <w:rsid w:val="00B47060"/>
    <w:rsid w:val="00B470F6"/>
    <w:rsid w:val="00B51F4D"/>
    <w:rsid w:val="00B56ED1"/>
    <w:rsid w:val="00B62901"/>
    <w:rsid w:val="00B679A5"/>
    <w:rsid w:val="00B74CAA"/>
    <w:rsid w:val="00BA4D99"/>
    <w:rsid w:val="00BA56C5"/>
    <w:rsid w:val="00BC10F0"/>
    <w:rsid w:val="00BF0EC3"/>
    <w:rsid w:val="00C06A7E"/>
    <w:rsid w:val="00C24D6E"/>
    <w:rsid w:val="00C50513"/>
    <w:rsid w:val="00C65A4D"/>
    <w:rsid w:val="00C66B38"/>
    <w:rsid w:val="00C73CFF"/>
    <w:rsid w:val="00C87167"/>
    <w:rsid w:val="00C934CD"/>
    <w:rsid w:val="00CA3034"/>
    <w:rsid w:val="00CB17D0"/>
    <w:rsid w:val="00CB5833"/>
    <w:rsid w:val="00CF3A60"/>
    <w:rsid w:val="00D040A9"/>
    <w:rsid w:val="00D044E5"/>
    <w:rsid w:val="00D16A6A"/>
    <w:rsid w:val="00D575CE"/>
    <w:rsid w:val="00D74E79"/>
    <w:rsid w:val="00D8628B"/>
    <w:rsid w:val="00DB0A57"/>
    <w:rsid w:val="00DB63FF"/>
    <w:rsid w:val="00DC78B8"/>
    <w:rsid w:val="00DE052A"/>
    <w:rsid w:val="00DE1C48"/>
    <w:rsid w:val="00E03E75"/>
    <w:rsid w:val="00E04AB3"/>
    <w:rsid w:val="00E06E90"/>
    <w:rsid w:val="00E0728E"/>
    <w:rsid w:val="00E25A0C"/>
    <w:rsid w:val="00E30ECB"/>
    <w:rsid w:val="00E43F1A"/>
    <w:rsid w:val="00E46CBD"/>
    <w:rsid w:val="00E470B0"/>
    <w:rsid w:val="00E479BB"/>
    <w:rsid w:val="00E53B9E"/>
    <w:rsid w:val="00E7145F"/>
    <w:rsid w:val="00E74B92"/>
    <w:rsid w:val="00E86C4D"/>
    <w:rsid w:val="00E950C9"/>
    <w:rsid w:val="00ED075F"/>
    <w:rsid w:val="00EF7CE6"/>
    <w:rsid w:val="00F022E7"/>
    <w:rsid w:val="00F236E3"/>
    <w:rsid w:val="00F63040"/>
    <w:rsid w:val="00F96BC4"/>
    <w:rsid w:val="00FA3CCA"/>
    <w:rsid w:val="00FD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10D16"/>
  <w15:docId w15:val="{08A8F431-5716-4060-AA86-D2F6995C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BC1"/>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B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56F"/>
    <w:pPr>
      <w:tabs>
        <w:tab w:val="center" w:pos="4680"/>
        <w:tab w:val="right" w:pos="9360"/>
      </w:tabs>
    </w:pPr>
  </w:style>
  <w:style w:type="character" w:customStyle="1" w:styleId="HeaderChar">
    <w:name w:val="Header Char"/>
    <w:basedOn w:val="DefaultParagraphFont"/>
    <w:link w:val="Header"/>
    <w:uiPriority w:val="99"/>
    <w:rsid w:val="0056756F"/>
    <w:rPr>
      <w:rFonts w:ascii="VNI-Times" w:eastAsia="Times New Roman" w:hAnsi="VNI-Times" w:cs="Times New Roman"/>
      <w:sz w:val="28"/>
      <w:szCs w:val="24"/>
    </w:rPr>
  </w:style>
  <w:style w:type="paragraph" w:styleId="Footer">
    <w:name w:val="footer"/>
    <w:basedOn w:val="Normal"/>
    <w:link w:val="FooterChar"/>
    <w:uiPriority w:val="99"/>
    <w:unhideWhenUsed/>
    <w:rsid w:val="0056756F"/>
    <w:pPr>
      <w:tabs>
        <w:tab w:val="center" w:pos="4680"/>
        <w:tab w:val="right" w:pos="9360"/>
      </w:tabs>
    </w:pPr>
  </w:style>
  <w:style w:type="character" w:customStyle="1" w:styleId="FooterChar">
    <w:name w:val="Footer Char"/>
    <w:basedOn w:val="DefaultParagraphFont"/>
    <w:link w:val="Footer"/>
    <w:uiPriority w:val="99"/>
    <w:rsid w:val="0056756F"/>
    <w:rPr>
      <w:rFonts w:ascii="VNI-Times" w:eastAsia="Times New Roman" w:hAnsi="VNI-Times" w:cs="Times New Roman"/>
      <w:sz w:val="28"/>
      <w:szCs w:val="24"/>
    </w:rPr>
  </w:style>
  <w:style w:type="paragraph" w:styleId="ListParagraph">
    <w:name w:val="List Paragraph"/>
    <w:basedOn w:val="Normal"/>
    <w:uiPriority w:val="34"/>
    <w:qFormat/>
    <w:rsid w:val="00010470"/>
    <w:pPr>
      <w:ind w:left="720"/>
      <w:contextualSpacing/>
    </w:pPr>
  </w:style>
  <w:style w:type="paragraph" w:styleId="NormalWeb">
    <w:name w:val="Normal (Web)"/>
    <w:basedOn w:val="Normal"/>
    <w:unhideWhenUsed/>
    <w:rsid w:val="00D044E5"/>
    <w:pPr>
      <w:spacing w:before="100" w:beforeAutospacing="1" w:after="100" w:afterAutospacing="1"/>
    </w:pPr>
    <w:rPr>
      <w:rFonts w:ascii="Times New Roman" w:hAnsi="Times New Roman"/>
      <w:sz w:val="24"/>
    </w:rPr>
  </w:style>
  <w:style w:type="paragraph" w:customStyle="1" w:styleId="CharCharCharCharCharCharChar">
    <w:name w:val="Char Char Char Char Char Char Char"/>
    <w:autoRedefine/>
    <w:rsid w:val="00674C6F"/>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B15F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F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845273">
      <w:bodyDiv w:val="1"/>
      <w:marLeft w:val="0"/>
      <w:marRight w:val="0"/>
      <w:marTop w:val="0"/>
      <w:marBottom w:val="0"/>
      <w:divBdr>
        <w:top w:val="none" w:sz="0" w:space="0" w:color="auto"/>
        <w:left w:val="none" w:sz="0" w:space="0" w:color="auto"/>
        <w:bottom w:val="none" w:sz="0" w:space="0" w:color="auto"/>
        <w:right w:val="none" w:sz="0" w:space="0" w:color="auto"/>
      </w:divBdr>
    </w:div>
    <w:div w:id="783577961">
      <w:bodyDiv w:val="1"/>
      <w:marLeft w:val="0"/>
      <w:marRight w:val="0"/>
      <w:marTop w:val="0"/>
      <w:marBottom w:val="0"/>
      <w:divBdr>
        <w:top w:val="none" w:sz="0" w:space="0" w:color="auto"/>
        <w:left w:val="none" w:sz="0" w:space="0" w:color="auto"/>
        <w:bottom w:val="none" w:sz="0" w:space="0" w:color="auto"/>
        <w:right w:val="none" w:sz="0" w:space="0" w:color="auto"/>
      </w:divBdr>
    </w:div>
    <w:div w:id="1017585984">
      <w:bodyDiv w:val="1"/>
      <w:marLeft w:val="0"/>
      <w:marRight w:val="0"/>
      <w:marTop w:val="0"/>
      <w:marBottom w:val="0"/>
      <w:divBdr>
        <w:top w:val="none" w:sz="0" w:space="0" w:color="auto"/>
        <w:left w:val="none" w:sz="0" w:space="0" w:color="auto"/>
        <w:bottom w:val="none" w:sz="0" w:space="0" w:color="auto"/>
        <w:right w:val="none" w:sz="0" w:space="0" w:color="auto"/>
      </w:divBdr>
    </w:div>
    <w:div w:id="1110707359">
      <w:bodyDiv w:val="1"/>
      <w:marLeft w:val="0"/>
      <w:marRight w:val="0"/>
      <w:marTop w:val="0"/>
      <w:marBottom w:val="0"/>
      <w:divBdr>
        <w:top w:val="none" w:sz="0" w:space="0" w:color="auto"/>
        <w:left w:val="none" w:sz="0" w:space="0" w:color="auto"/>
        <w:bottom w:val="none" w:sz="0" w:space="0" w:color="auto"/>
        <w:right w:val="none" w:sz="0" w:space="0" w:color="auto"/>
      </w:divBdr>
    </w:div>
    <w:div w:id="195802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10</Pages>
  <Words>3731</Words>
  <Characters>21272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cp:lastModifiedBy>
  <cp:revision>12</cp:revision>
  <cp:lastPrinted>2022-06-27T08:20:00Z</cp:lastPrinted>
  <dcterms:created xsi:type="dcterms:W3CDTF">2023-12-05T00:24:00Z</dcterms:created>
  <dcterms:modified xsi:type="dcterms:W3CDTF">2023-12-05T02:46:00Z</dcterms:modified>
</cp:coreProperties>
</file>