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11" w:type="dxa"/>
        <w:tblLook w:val="01E0" w:firstRow="1" w:lastRow="1" w:firstColumn="1" w:lastColumn="1" w:noHBand="0" w:noVBand="0"/>
      </w:tblPr>
      <w:tblGrid>
        <w:gridCol w:w="3386"/>
        <w:gridCol w:w="6125"/>
      </w:tblGrid>
      <w:tr w:rsidR="00B0623A" w:rsidRPr="00530447" w14:paraId="1A47A9B3" w14:textId="77777777" w:rsidTr="007A727E">
        <w:trPr>
          <w:trHeight w:val="1436"/>
        </w:trPr>
        <w:tc>
          <w:tcPr>
            <w:tcW w:w="3386" w:type="dxa"/>
            <w:shd w:val="clear" w:color="auto" w:fill="auto"/>
          </w:tcPr>
          <w:p w14:paraId="37B663D6" w14:textId="44EB824B" w:rsidR="00B0623A" w:rsidRPr="00530447" w:rsidRDefault="00DA544A" w:rsidP="00916959">
            <w:pPr>
              <w:spacing w:after="0" w:line="240" w:lineRule="auto"/>
              <w:jc w:val="center"/>
              <w:rPr>
                <w:rFonts w:eastAsia="Times New Roman" w:cs="Times New Roman"/>
                <w:b/>
                <w:sz w:val="26"/>
                <w:szCs w:val="26"/>
              </w:rPr>
            </w:pPr>
            <w:r>
              <w:rPr>
                <w:rFonts w:eastAsia="Times New Roman" w:cs="Times New Roman"/>
                <w:b/>
                <w:sz w:val="26"/>
                <w:szCs w:val="26"/>
              </w:rPr>
              <w:t>UBND TỈNH LÂM ĐỒNG</w:t>
            </w:r>
          </w:p>
          <w:p w14:paraId="6B20CE0C" w14:textId="1D68EBFA" w:rsidR="00B0623A" w:rsidRPr="00530447" w:rsidRDefault="00DA544A" w:rsidP="00916959">
            <w:pPr>
              <w:keepNext/>
              <w:spacing w:after="0" w:line="240" w:lineRule="auto"/>
              <w:jc w:val="center"/>
              <w:outlineLvl w:val="3"/>
              <w:rPr>
                <w:rFonts w:eastAsia="Times New Roman" w:cs="Times New Roman"/>
                <w:b/>
                <w:bCs/>
                <w:sz w:val="26"/>
                <w:szCs w:val="26"/>
                <w:lang w:eastAsia="x-none"/>
              </w:rPr>
            </w:pPr>
            <w:r>
              <w:rPr>
                <w:rFonts w:eastAsia="Times New Roman" w:cs="Times New Roman"/>
                <w:b/>
                <w:bCs/>
                <w:sz w:val="26"/>
                <w:szCs w:val="26"/>
                <w:lang w:val="x-none" w:eastAsia="x-none"/>
              </w:rPr>
              <w:t>BAN QLDA GIAO THÔNG</w:t>
            </w:r>
          </w:p>
          <w:p w14:paraId="648DA33C" w14:textId="77777777" w:rsidR="00B0623A" w:rsidRPr="00530447" w:rsidRDefault="00B0623A" w:rsidP="00916959">
            <w:pPr>
              <w:spacing w:after="0" w:line="240" w:lineRule="auto"/>
              <w:rPr>
                <w:rFonts w:eastAsia="Times New Roman" w:cs="Times New Roman"/>
                <w:sz w:val="14"/>
                <w:szCs w:val="20"/>
                <w:lang w:eastAsia="x-none"/>
              </w:rPr>
            </w:pPr>
            <w:r w:rsidRPr="00530447">
              <w:rPr>
                <w:rFonts w:eastAsia="Times New Roman" w:cs="Times New Roman"/>
                <w:b/>
                <w:noProof/>
                <w:sz w:val="26"/>
                <w:szCs w:val="20"/>
              </w:rPr>
              <mc:AlternateContent>
                <mc:Choice Requires="wps">
                  <w:drawing>
                    <wp:anchor distT="0" distB="0" distL="114300" distR="114300" simplePos="0" relativeHeight="251661312" behindDoc="0" locked="0" layoutInCell="1" allowOverlap="1" wp14:anchorId="166237CC" wp14:editId="1EC0EFC5">
                      <wp:simplePos x="0" y="0"/>
                      <wp:positionH relativeFrom="column">
                        <wp:posOffset>436880</wp:posOffset>
                      </wp:positionH>
                      <wp:positionV relativeFrom="paragraph">
                        <wp:posOffset>19685</wp:posOffset>
                      </wp:positionV>
                      <wp:extent cx="11099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E43C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55pt" to="121.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"/>
                  </w:pict>
                </mc:Fallback>
              </mc:AlternateContent>
            </w:r>
          </w:p>
          <w:p w14:paraId="28BC1ED2" w14:textId="630C3914" w:rsidR="00B0623A" w:rsidRPr="00530447" w:rsidRDefault="00B0623A" w:rsidP="00916959">
            <w:pPr>
              <w:keepNext/>
              <w:spacing w:after="0" w:line="240" w:lineRule="auto"/>
              <w:jc w:val="center"/>
              <w:outlineLvl w:val="3"/>
              <w:rPr>
                <w:rFonts w:eastAsia="Times New Roman" w:cs="Times New Roman"/>
                <w:b/>
                <w:bCs/>
                <w:szCs w:val="28"/>
                <w:lang w:val="x-none" w:eastAsia="x-none"/>
              </w:rPr>
            </w:pPr>
            <w:r w:rsidRPr="00377698">
              <w:rPr>
                <w:rFonts w:eastAsia="Times New Roman" w:cs="Times New Roman"/>
                <w:bCs/>
                <w:szCs w:val="32"/>
                <w:lang w:val="x-none" w:eastAsia="x-none"/>
              </w:rPr>
              <w:t>Số:</w:t>
            </w:r>
            <w:r w:rsidRPr="00377698">
              <w:rPr>
                <w:rFonts w:eastAsia="Times New Roman" w:cs="Times New Roman"/>
                <w:b/>
                <w:bCs/>
                <w:szCs w:val="32"/>
                <w:lang w:val="x-none" w:eastAsia="x-none"/>
              </w:rPr>
              <w:t xml:space="preserve"> </w:t>
            </w:r>
            <w:r w:rsidRPr="00377698">
              <w:rPr>
                <w:rFonts w:eastAsia="Times New Roman" w:cs="Times New Roman"/>
                <w:bCs/>
                <w:szCs w:val="32"/>
                <w:lang w:val="x-none" w:eastAsia="x-none"/>
              </w:rPr>
              <w:t xml:space="preserve"> </w:t>
            </w:r>
            <w:r w:rsidR="006E5237">
              <w:rPr>
                <w:rFonts w:eastAsia="Times New Roman" w:cs="Times New Roman"/>
                <w:bCs/>
                <w:szCs w:val="32"/>
                <w:lang w:val="x-none" w:eastAsia="x-none"/>
              </w:rPr>
              <w:t xml:space="preserve">    </w:t>
            </w:r>
            <w:r w:rsidRPr="00377698">
              <w:rPr>
                <w:rFonts w:eastAsia="Times New Roman" w:cs="Times New Roman"/>
                <w:bCs/>
                <w:szCs w:val="32"/>
                <w:lang w:val="x-none" w:eastAsia="x-none"/>
              </w:rPr>
              <w:t xml:space="preserve">  /BC-</w:t>
            </w:r>
            <w:r w:rsidR="00A3528A" w:rsidRPr="00377698">
              <w:rPr>
                <w:rFonts w:eastAsia="Times New Roman" w:cs="Times New Roman"/>
                <w:bCs/>
                <w:szCs w:val="32"/>
                <w:lang w:val="x-none" w:eastAsia="x-none"/>
              </w:rPr>
              <w:t>BQLDA</w:t>
            </w:r>
          </w:p>
        </w:tc>
        <w:tc>
          <w:tcPr>
            <w:tcW w:w="6125" w:type="dxa"/>
            <w:shd w:val="clear" w:color="auto" w:fill="auto"/>
          </w:tcPr>
          <w:p w14:paraId="53F738F4" w14:textId="77777777" w:rsidR="00B0623A" w:rsidRPr="00530447" w:rsidRDefault="00B0623A" w:rsidP="00916959">
            <w:pPr>
              <w:keepNext/>
              <w:spacing w:after="0" w:line="240" w:lineRule="auto"/>
              <w:jc w:val="center"/>
              <w:outlineLvl w:val="3"/>
              <w:rPr>
                <w:rFonts w:eastAsia="Times New Roman" w:cs="Times New Roman"/>
                <w:b/>
                <w:bCs/>
                <w:sz w:val="26"/>
                <w:szCs w:val="26"/>
                <w:lang w:val="x-none" w:eastAsia="x-none"/>
              </w:rPr>
            </w:pPr>
            <w:r w:rsidRPr="00530447">
              <w:rPr>
                <w:rFonts w:eastAsia="Times New Roman" w:cs="Times New Roman"/>
                <w:b/>
                <w:bCs/>
                <w:sz w:val="26"/>
                <w:szCs w:val="26"/>
                <w:lang w:val="x-none" w:eastAsia="x-none"/>
              </w:rPr>
              <w:t>CỘNG HÒA XÃ HỘI CHỦ NGHĨA VIỆT NAM</w:t>
            </w:r>
          </w:p>
          <w:p w14:paraId="4E50BA3D" w14:textId="77777777" w:rsidR="00B0623A" w:rsidRPr="00530447" w:rsidRDefault="00B0623A" w:rsidP="00916959">
            <w:pPr>
              <w:spacing w:after="0" w:line="240" w:lineRule="auto"/>
              <w:jc w:val="center"/>
              <w:rPr>
                <w:rFonts w:eastAsia="Times New Roman" w:cs="Times New Roman"/>
                <w:b/>
                <w:sz w:val="26"/>
                <w:szCs w:val="20"/>
              </w:rPr>
            </w:pPr>
            <w:r w:rsidRPr="00530447">
              <w:rPr>
                <w:rFonts w:eastAsia="Times New Roman" w:cs="Times New Roman"/>
                <w:b/>
                <w:szCs w:val="20"/>
              </w:rPr>
              <w:t>Độc lập - Tự do - Hạnh phúc</w:t>
            </w:r>
          </w:p>
          <w:p w14:paraId="0A058896" w14:textId="77777777" w:rsidR="00B0623A" w:rsidRPr="00530447" w:rsidRDefault="00B0623A" w:rsidP="00916959">
            <w:pPr>
              <w:spacing w:after="0" w:line="240" w:lineRule="auto"/>
              <w:jc w:val="center"/>
              <w:rPr>
                <w:rFonts w:eastAsia="Times New Roman" w:cs="Times New Roman"/>
                <w:i/>
                <w:sz w:val="16"/>
                <w:szCs w:val="16"/>
              </w:rPr>
            </w:pPr>
            <w:r w:rsidRPr="00530447">
              <w:rPr>
                <w:rFonts w:eastAsia="Times New Roman" w:cs="Times New Roman"/>
                <w:noProof/>
                <w:sz w:val="26"/>
                <w:szCs w:val="20"/>
              </w:rPr>
              <mc:AlternateContent>
                <mc:Choice Requires="wps">
                  <w:drawing>
                    <wp:anchor distT="0" distB="0" distL="114300" distR="114300" simplePos="0" relativeHeight="251660288" behindDoc="0" locked="0" layoutInCell="1" allowOverlap="1" wp14:anchorId="08E4FD39" wp14:editId="53D326F5">
                      <wp:simplePos x="0" y="0"/>
                      <wp:positionH relativeFrom="column">
                        <wp:posOffset>790575</wp:posOffset>
                      </wp:positionH>
                      <wp:positionV relativeFrom="paragraph">
                        <wp:posOffset>22225</wp:posOffset>
                      </wp:positionV>
                      <wp:extent cx="2159000" cy="0"/>
                      <wp:effectExtent l="9525" t="12700" r="1270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0B2C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75pt" to="23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w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"/>
                  </w:pict>
                </mc:Fallback>
              </mc:AlternateContent>
            </w:r>
          </w:p>
          <w:p w14:paraId="11558E7A" w14:textId="6CA7D65D" w:rsidR="00B0623A" w:rsidRPr="00530447" w:rsidRDefault="00B0623A" w:rsidP="00916959">
            <w:pPr>
              <w:spacing w:after="0" w:line="240" w:lineRule="auto"/>
              <w:jc w:val="center"/>
              <w:rPr>
                <w:rFonts w:eastAsia="Times New Roman" w:cs="Times New Roman"/>
                <w:b/>
                <w:sz w:val="24"/>
                <w:szCs w:val="20"/>
              </w:rPr>
            </w:pPr>
            <w:r w:rsidRPr="00530447">
              <w:rPr>
                <w:rFonts w:eastAsia="Times New Roman" w:cs="Times New Roman"/>
                <w:i/>
                <w:szCs w:val="20"/>
              </w:rPr>
              <w:t>Lâm Đồng, ngà</w:t>
            </w:r>
            <w:r w:rsidR="009B234B">
              <w:rPr>
                <w:rFonts w:eastAsia="Times New Roman" w:cs="Times New Roman"/>
                <w:i/>
                <w:szCs w:val="20"/>
              </w:rPr>
              <w:t xml:space="preserve">y </w:t>
            </w:r>
            <w:r w:rsidR="006E5237">
              <w:rPr>
                <w:rFonts w:eastAsia="Times New Roman" w:cs="Times New Roman"/>
                <w:i/>
                <w:szCs w:val="20"/>
              </w:rPr>
              <w:t xml:space="preserve"> </w:t>
            </w:r>
            <w:r w:rsidR="000D70AF">
              <w:rPr>
                <w:rFonts w:eastAsia="Times New Roman" w:cs="Times New Roman"/>
                <w:i/>
                <w:szCs w:val="20"/>
              </w:rPr>
              <w:t xml:space="preserve"> </w:t>
            </w:r>
            <w:r w:rsidR="006E5237">
              <w:rPr>
                <w:rFonts w:eastAsia="Times New Roman" w:cs="Times New Roman"/>
                <w:i/>
                <w:szCs w:val="20"/>
              </w:rPr>
              <w:t xml:space="preserve">   </w:t>
            </w:r>
            <w:r w:rsidR="009B234B">
              <w:rPr>
                <w:rFonts w:eastAsia="Times New Roman" w:cs="Times New Roman"/>
                <w:i/>
                <w:szCs w:val="20"/>
              </w:rPr>
              <w:t xml:space="preserve"> </w:t>
            </w:r>
            <w:r w:rsidRPr="00530447">
              <w:rPr>
                <w:rFonts w:eastAsia="Times New Roman" w:cs="Times New Roman"/>
                <w:i/>
                <w:szCs w:val="20"/>
              </w:rPr>
              <w:t xml:space="preserve">tháng </w:t>
            </w:r>
            <w:r w:rsidR="006E5237">
              <w:rPr>
                <w:rFonts w:eastAsia="Times New Roman" w:cs="Times New Roman"/>
                <w:i/>
                <w:szCs w:val="20"/>
              </w:rPr>
              <w:t xml:space="preserve">  </w:t>
            </w:r>
            <w:r w:rsidRPr="00530447">
              <w:rPr>
                <w:rFonts w:eastAsia="Times New Roman" w:cs="Times New Roman"/>
                <w:i/>
                <w:szCs w:val="20"/>
              </w:rPr>
              <w:t xml:space="preserve"> </w:t>
            </w:r>
            <w:r w:rsidR="000D70AF">
              <w:rPr>
                <w:rFonts w:eastAsia="Times New Roman" w:cs="Times New Roman"/>
                <w:i/>
                <w:szCs w:val="20"/>
              </w:rPr>
              <w:t xml:space="preserve">  </w:t>
            </w:r>
            <w:r w:rsidRPr="00530447">
              <w:rPr>
                <w:rFonts w:eastAsia="Times New Roman" w:cs="Times New Roman"/>
                <w:i/>
                <w:szCs w:val="20"/>
              </w:rPr>
              <w:t>năm 202</w:t>
            </w:r>
            <w:r>
              <w:rPr>
                <w:rFonts w:eastAsia="Times New Roman" w:cs="Times New Roman"/>
                <w:i/>
                <w:szCs w:val="20"/>
              </w:rPr>
              <w:t>4</w:t>
            </w:r>
          </w:p>
        </w:tc>
      </w:tr>
    </w:tbl>
    <w:p w14:paraId="4A460787" w14:textId="77777777" w:rsidR="00B0623A" w:rsidRPr="006750F2" w:rsidRDefault="00B0623A" w:rsidP="00B0623A">
      <w:pPr>
        <w:spacing w:after="0" w:line="240" w:lineRule="auto"/>
        <w:jc w:val="center"/>
        <w:rPr>
          <w:rFonts w:eastAsia="Times New Roman" w:cs="Times New Roman"/>
          <w:b/>
          <w:sz w:val="26"/>
          <w:szCs w:val="34"/>
        </w:rPr>
      </w:pPr>
    </w:p>
    <w:p w14:paraId="7B9B952A" w14:textId="77777777" w:rsidR="00B0623A" w:rsidRPr="00530447" w:rsidRDefault="00B0623A" w:rsidP="00B0623A">
      <w:pPr>
        <w:spacing w:after="0" w:line="240" w:lineRule="auto"/>
        <w:jc w:val="center"/>
        <w:rPr>
          <w:rFonts w:eastAsia="Times New Roman" w:cs="Times New Roman"/>
          <w:b/>
          <w:szCs w:val="28"/>
        </w:rPr>
      </w:pPr>
      <w:r w:rsidRPr="00530447">
        <w:rPr>
          <w:rFonts w:eastAsia="Times New Roman" w:cs="Times New Roman"/>
          <w:b/>
          <w:szCs w:val="28"/>
        </w:rPr>
        <w:t>BÁO CÁO</w:t>
      </w:r>
    </w:p>
    <w:p w14:paraId="1AB66545" w14:textId="5D464ADE" w:rsidR="00B0623A" w:rsidRPr="00530447" w:rsidRDefault="00B0623A" w:rsidP="00B0623A">
      <w:pPr>
        <w:spacing w:after="0" w:line="240" w:lineRule="auto"/>
        <w:jc w:val="center"/>
        <w:rPr>
          <w:rFonts w:eastAsia="Times New Roman" w:cs="Times New Roman"/>
          <w:b/>
          <w:szCs w:val="28"/>
        </w:rPr>
      </w:pPr>
      <w:r w:rsidRPr="00530447">
        <w:rPr>
          <w:rFonts w:eastAsia="Times New Roman" w:cs="Times New Roman"/>
          <w:b/>
          <w:szCs w:val="28"/>
        </w:rPr>
        <w:t xml:space="preserve">Kết quả thực hiện công tác dân vận </w:t>
      </w:r>
      <w:r w:rsidR="005C3932">
        <w:rPr>
          <w:rFonts w:eastAsia="Times New Roman" w:cs="Times New Roman"/>
          <w:b/>
          <w:szCs w:val="28"/>
        </w:rPr>
        <w:t xml:space="preserve">tháng </w:t>
      </w:r>
      <w:r w:rsidR="00575907">
        <w:rPr>
          <w:rFonts w:eastAsia="Times New Roman" w:cs="Times New Roman"/>
          <w:b/>
          <w:szCs w:val="28"/>
        </w:rPr>
        <w:t>7</w:t>
      </w:r>
      <w:r w:rsidRPr="00530447">
        <w:rPr>
          <w:rFonts w:eastAsia="Times New Roman" w:cs="Times New Roman"/>
          <w:b/>
          <w:szCs w:val="28"/>
        </w:rPr>
        <w:t>/202</w:t>
      </w:r>
      <w:r>
        <w:rPr>
          <w:rFonts w:eastAsia="Times New Roman" w:cs="Times New Roman"/>
          <w:b/>
          <w:szCs w:val="28"/>
        </w:rPr>
        <w:t>4</w:t>
      </w:r>
    </w:p>
    <w:p w14:paraId="6257C907" w14:textId="2EBE3830" w:rsidR="00B0623A" w:rsidRPr="00530447" w:rsidRDefault="00922AAD" w:rsidP="00B0623A">
      <w:pPr>
        <w:spacing w:after="0" w:line="240" w:lineRule="auto"/>
        <w:jc w:val="center"/>
        <w:rPr>
          <w:rFonts w:eastAsia="Times New Roman" w:cs="Times New Roman"/>
          <w:b/>
          <w:szCs w:val="28"/>
        </w:rPr>
      </w:pPr>
      <w:r>
        <w:rPr>
          <w:rFonts w:eastAsia="Times New Roman" w:cs="Times New Roman"/>
          <w:b/>
          <w:szCs w:val="28"/>
        </w:rPr>
        <w:t xml:space="preserve">và </w:t>
      </w:r>
      <w:r w:rsidR="00B0623A" w:rsidRPr="00530447">
        <w:rPr>
          <w:rFonts w:eastAsia="Times New Roman" w:cs="Times New Roman"/>
          <w:b/>
          <w:szCs w:val="28"/>
        </w:rPr>
        <w:t xml:space="preserve">phương hướng, nhiệm vụ </w:t>
      </w:r>
      <w:r w:rsidR="005C3932">
        <w:rPr>
          <w:rFonts w:eastAsia="Times New Roman" w:cs="Times New Roman"/>
          <w:b/>
          <w:szCs w:val="28"/>
        </w:rPr>
        <w:t xml:space="preserve">tháng </w:t>
      </w:r>
      <w:r w:rsidR="00575907">
        <w:rPr>
          <w:rFonts w:eastAsia="Times New Roman" w:cs="Times New Roman"/>
          <w:b/>
          <w:szCs w:val="28"/>
        </w:rPr>
        <w:t>8</w:t>
      </w:r>
      <w:r w:rsidR="00B0623A">
        <w:rPr>
          <w:rFonts w:eastAsia="Times New Roman" w:cs="Times New Roman"/>
          <w:b/>
          <w:szCs w:val="28"/>
        </w:rPr>
        <w:t>/2024</w:t>
      </w:r>
      <w:r w:rsidR="00B0623A" w:rsidRPr="00530447">
        <w:rPr>
          <w:rFonts w:eastAsia="Times New Roman" w:cs="Times New Roman"/>
          <w:b/>
          <w:szCs w:val="28"/>
        </w:rPr>
        <w:t xml:space="preserve"> </w:t>
      </w:r>
    </w:p>
    <w:p w14:paraId="5CC7FDE3" w14:textId="77777777" w:rsidR="00B0623A" w:rsidRPr="00530447" w:rsidRDefault="00B0623A" w:rsidP="00B0623A">
      <w:pPr>
        <w:spacing w:before="120" w:after="120" w:line="240" w:lineRule="auto"/>
        <w:jc w:val="center"/>
        <w:rPr>
          <w:rFonts w:eastAsia="Times New Roman" w:cs="Times New Roman"/>
          <w:szCs w:val="28"/>
        </w:rPr>
      </w:pPr>
      <w:r w:rsidRPr="00530447">
        <w:rPr>
          <w:rFonts w:eastAsia="Times New Roman" w:cs="Times New Roman"/>
          <w:b/>
          <w:noProof/>
          <w:szCs w:val="28"/>
        </w:rPr>
        <mc:AlternateContent>
          <mc:Choice Requires="wps">
            <w:drawing>
              <wp:anchor distT="0" distB="0" distL="114300" distR="114300" simplePos="0" relativeHeight="251659264" behindDoc="0" locked="0" layoutInCell="1" allowOverlap="1" wp14:anchorId="668A6822" wp14:editId="30661FC8">
                <wp:simplePos x="0" y="0"/>
                <wp:positionH relativeFrom="column">
                  <wp:posOffset>2159264</wp:posOffset>
                </wp:positionH>
                <wp:positionV relativeFrom="paragraph">
                  <wp:posOffset>36830</wp:posOffset>
                </wp:positionV>
                <wp:extent cx="1524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A2CD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2.9pt" to="290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"/>
            </w:pict>
          </mc:Fallback>
        </mc:AlternateContent>
      </w:r>
    </w:p>
    <w:p w14:paraId="7F63E054" w14:textId="341269AA" w:rsidR="00B0623A" w:rsidRPr="00922AAD" w:rsidRDefault="00B0623A" w:rsidP="00036323">
      <w:pPr>
        <w:spacing w:before="80" w:after="80" w:line="240" w:lineRule="auto"/>
        <w:ind w:firstLine="567"/>
        <w:jc w:val="both"/>
        <w:rPr>
          <w:rFonts w:eastAsia="Times New Roman" w:cs="Times New Roman"/>
          <w:szCs w:val="28"/>
        </w:rPr>
      </w:pPr>
      <w:r w:rsidRPr="00922AAD">
        <w:rPr>
          <w:rFonts w:eastAsia="Times New Roman" w:cs="Times New Roman"/>
          <w:bCs/>
          <w:szCs w:val="28"/>
        </w:rPr>
        <w:t xml:space="preserve">Thực hiện </w:t>
      </w:r>
      <w:r w:rsidR="00A3528A">
        <w:rPr>
          <w:rFonts w:eastAsia="Times New Roman" w:cs="Times New Roman"/>
          <w:szCs w:val="28"/>
        </w:rPr>
        <w:t>Kế hoạch</w:t>
      </w:r>
      <w:r w:rsidRPr="00922AAD">
        <w:rPr>
          <w:rFonts w:eastAsia="Times New Roman" w:cs="Times New Roman"/>
          <w:szCs w:val="28"/>
        </w:rPr>
        <w:t xml:space="preserve"> số </w:t>
      </w:r>
      <w:r w:rsidR="00A3528A">
        <w:rPr>
          <w:rFonts w:eastAsia="Times New Roman" w:cs="Times New Roman"/>
          <w:szCs w:val="28"/>
        </w:rPr>
        <w:t>2040/KH-</w:t>
      </w:r>
      <w:r w:rsidRPr="00922AAD">
        <w:rPr>
          <w:rFonts w:eastAsia="Times New Roman" w:cs="Times New Roman"/>
          <w:szCs w:val="28"/>
        </w:rPr>
        <w:t>U</w:t>
      </w:r>
      <w:r w:rsidR="00A3528A">
        <w:rPr>
          <w:rFonts w:eastAsia="Times New Roman" w:cs="Times New Roman"/>
          <w:szCs w:val="28"/>
        </w:rPr>
        <w:t>BND</w:t>
      </w:r>
      <w:r w:rsidRPr="00922AAD">
        <w:rPr>
          <w:rFonts w:eastAsia="Times New Roman" w:cs="Times New Roman"/>
          <w:szCs w:val="28"/>
        </w:rPr>
        <w:t xml:space="preserve"> ngày</w:t>
      </w:r>
      <w:r w:rsidR="009B234B">
        <w:rPr>
          <w:rFonts w:eastAsia="Times New Roman" w:cs="Times New Roman"/>
          <w:szCs w:val="28"/>
        </w:rPr>
        <w:t xml:space="preserve"> </w:t>
      </w:r>
      <w:r w:rsidRPr="00922AAD">
        <w:rPr>
          <w:rFonts w:eastAsia="Times New Roman" w:cs="Times New Roman"/>
          <w:szCs w:val="28"/>
        </w:rPr>
        <w:t>1</w:t>
      </w:r>
      <w:r w:rsidR="00A3528A">
        <w:rPr>
          <w:rFonts w:eastAsia="Times New Roman" w:cs="Times New Roman"/>
          <w:szCs w:val="28"/>
        </w:rPr>
        <w:t>5</w:t>
      </w:r>
      <w:r w:rsidRPr="00922AAD">
        <w:rPr>
          <w:rFonts w:eastAsia="Times New Roman" w:cs="Times New Roman"/>
          <w:szCs w:val="28"/>
        </w:rPr>
        <w:t>/</w:t>
      </w:r>
      <w:r w:rsidR="00A3528A">
        <w:rPr>
          <w:rFonts w:eastAsia="Times New Roman" w:cs="Times New Roman"/>
          <w:szCs w:val="28"/>
        </w:rPr>
        <w:t>3</w:t>
      </w:r>
      <w:r w:rsidRPr="00922AAD">
        <w:rPr>
          <w:rFonts w:eastAsia="Times New Roman" w:cs="Times New Roman"/>
          <w:szCs w:val="28"/>
        </w:rPr>
        <w:t>/202</w:t>
      </w:r>
      <w:r w:rsidR="00A3528A">
        <w:rPr>
          <w:rFonts w:eastAsia="Times New Roman" w:cs="Times New Roman"/>
          <w:szCs w:val="28"/>
        </w:rPr>
        <w:t>4</w:t>
      </w:r>
      <w:r w:rsidRPr="00922AAD">
        <w:rPr>
          <w:rFonts w:eastAsia="Times New Roman" w:cs="Times New Roman"/>
          <w:szCs w:val="28"/>
        </w:rPr>
        <w:t xml:space="preserve"> của </w:t>
      </w:r>
      <w:r w:rsidR="00A3528A">
        <w:rPr>
          <w:rFonts w:eastAsia="Times New Roman" w:cs="Times New Roman"/>
          <w:szCs w:val="28"/>
        </w:rPr>
        <w:t>Ủy ban nhân dân</w:t>
      </w:r>
      <w:r w:rsidRPr="00922AAD">
        <w:rPr>
          <w:rFonts w:eastAsia="Times New Roman" w:cs="Times New Roman"/>
          <w:szCs w:val="28"/>
        </w:rPr>
        <w:t xml:space="preserve"> tỉnh Lâm Đồng</w:t>
      </w:r>
      <w:r w:rsidR="00A3528A">
        <w:rPr>
          <w:rFonts w:eastAsia="Times New Roman" w:cs="Times New Roman"/>
          <w:szCs w:val="28"/>
        </w:rPr>
        <w:t xml:space="preserve"> về việc thực hiện công tác dân vận, dân chủ năm 2024</w:t>
      </w:r>
      <w:r w:rsidR="000F45F4">
        <w:rPr>
          <w:rFonts w:eastAsia="Times New Roman" w:cs="Times New Roman"/>
          <w:szCs w:val="28"/>
        </w:rPr>
        <w:t>;</w:t>
      </w:r>
      <w:r w:rsidRPr="00922AAD">
        <w:rPr>
          <w:rFonts w:eastAsia="Times New Roman" w:cs="Times New Roman"/>
          <w:szCs w:val="28"/>
        </w:rPr>
        <w:t xml:space="preserve"> </w:t>
      </w:r>
      <w:r w:rsidR="00A3528A">
        <w:rPr>
          <w:rFonts w:eastAsia="Times New Roman" w:cs="Times New Roman"/>
          <w:szCs w:val="28"/>
        </w:rPr>
        <w:t>Ban Quản lý dự án giao thông tỉnh Lâm Đồng</w:t>
      </w:r>
      <w:r w:rsidRPr="00922AAD">
        <w:rPr>
          <w:rFonts w:eastAsia="Times New Roman" w:cs="Times New Roman"/>
          <w:szCs w:val="28"/>
        </w:rPr>
        <w:t xml:space="preserve"> </w:t>
      </w:r>
      <w:r w:rsidR="003F3D23" w:rsidRPr="00A80321">
        <w:rPr>
          <w:rFonts w:cs="Times New Roman"/>
          <w:szCs w:val="28"/>
        </w:rPr>
        <w:t xml:space="preserve">báo cáo kết quả thực hiện công tác dân </w:t>
      </w:r>
      <w:r w:rsidR="003F3D23">
        <w:rPr>
          <w:rFonts w:cs="Times New Roman"/>
          <w:szCs w:val="28"/>
        </w:rPr>
        <w:t>vận</w:t>
      </w:r>
      <w:r w:rsidR="003F3D23" w:rsidRPr="00A80321">
        <w:rPr>
          <w:rFonts w:cs="Times New Roman"/>
          <w:szCs w:val="28"/>
        </w:rPr>
        <w:t xml:space="preserve"> </w:t>
      </w:r>
      <w:r w:rsidR="003F3D23">
        <w:rPr>
          <w:rFonts w:cs="Times New Roman"/>
          <w:szCs w:val="28"/>
        </w:rPr>
        <w:t xml:space="preserve">tháng </w:t>
      </w:r>
      <w:r w:rsidR="00575907">
        <w:rPr>
          <w:rFonts w:cs="Times New Roman"/>
          <w:szCs w:val="28"/>
        </w:rPr>
        <w:t>7</w:t>
      </w:r>
      <w:r w:rsidR="003F3D23">
        <w:rPr>
          <w:rFonts w:cs="Times New Roman"/>
          <w:szCs w:val="28"/>
        </w:rPr>
        <w:t xml:space="preserve"> năm </w:t>
      </w:r>
      <w:r w:rsidR="003F3D23" w:rsidRPr="00A80321">
        <w:rPr>
          <w:rFonts w:cs="Times New Roman"/>
          <w:szCs w:val="28"/>
        </w:rPr>
        <w:t xml:space="preserve">2024 và phương hướng, nhiệm vụ </w:t>
      </w:r>
      <w:r w:rsidR="003F3D23">
        <w:rPr>
          <w:rFonts w:cs="Times New Roman"/>
          <w:szCs w:val="28"/>
        </w:rPr>
        <w:t xml:space="preserve">tháng </w:t>
      </w:r>
      <w:r w:rsidR="00575907">
        <w:rPr>
          <w:rFonts w:cs="Times New Roman"/>
          <w:szCs w:val="28"/>
        </w:rPr>
        <w:t>8</w:t>
      </w:r>
      <w:r w:rsidR="000D70AF">
        <w:rPr>
          <w:rFonts w:cs="Times New Roman"/>
          <w:szCs w:val="28"/>
        </w:rPr>
        <w:t xml:space="preserve"> </w:t>
      </w:r>
      <w:r w:rsidR="003F3D23">
        <w:rPr>
          <w:rFonts w:cs="Times New Roman"/>
          <w:szCs w:val="28"/>
        </w:rPr>
        <w:t xml:space="preserve">năm </w:t>
      </w:r>
      <w:r w:rsidR="003F3D23" w:rsidRPr="00A80321">
        <w:rPr>
          <w:rFonts w:cs="Times New Roman"/>
          <w:szCs w:val="28"/>
        </w:rPr>
        <w:t xml:space="preserve">2024 </w:t>
      </w:r>
      <w:r w:rsidRPr="00922AAD">
        <w:rPr>
          <w:rFonts w:eastAsia="Times New Roman" w:cs="Times New Roman"/>
          <w:szCs w:val="28"/>
        </w:rPr>
        <w:t>như sau:</w:t>
      </w:r>
    </w:p>
    <w:p w14:paraId="63BC22C7" w14:textId="79B7531D" w:rsidR="006750F2" w:rsidRPr="00922AAD"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cs="Times New Roman"/>
          <w:szCs w:val="28"/>
          <w:lang w:val="vi-VN"/>
        </w:rPr>
      </w:pPr>
      <w:r w:rsidRPr="00922AAD">
        <w:rPr>
          <w:rFonts w:cs="Times New Roman"/>
          <w:b/>
          <w:bCs/>
          <w:szCs w:val="28"/>
          <w:lang w:val="vi-VN"/>
        </w:rPr>
        <w:t xml:space="preserve">I. KẾT QUẢ CÔNG TÁC DÂN VẬN </w:t>
      </w:r>
      <w:r w:rsidR="0097137B">
        <w:rPr>
          <w:rFonts w:cs="Times New Roman"/>
          <w:b/>
          <w:bCs/>
          <w:szCs w:val="28"/>
          <w:lang w:val="en-GB"/>
        </w:rPr>
        <w:t xml:space="preserve">THÁNG </w:t>
      </w:r>
      <w:r w:rsidR="00575907">
        <w:rPr>
          <w:rFonts w:cs="Times New Roman"/>
          <w:b/>
          <w:bCs/>
          <w:szCs w:val="28"/>
          <w:lang w:val="en-GB"/>
        </w:rPr>
        <w:t>7</w:t>
      </w:r>
      <w:r w:rsidR="00280FCD" w:rsidRPr="00922AAD">
        <w:rPr>
          <w:rFonts w:cs="Times New Roman"/>
          <w:b/>
          <w:bCs/>
          <w:szCs w:val="28"/>
          <w:lang w:val="vi-VN"/>
        </w:rPr>
        <w:t>/2024</w:t>
      </w:r>
    </w:p>
    <w:p w14:paraId="4CAC7577" w14:textId="0F61B82A" w:rsidR="006750F2" w:rsidRPr="00922AAD"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cs="Times New Roman"/>
          <w:b/>
          <w:bCs/>
          <w:szCs w:val="28"/>
          <w:lang w:val="vi-VN"/>
        </w:rPr>
      </w:pPr>
      <w:r w:rsidRPr="00922AAD">
        <w:rPr>
          <w:rFonts w:cs="Times New Roman"/>
          <w:b/>
          <w:bCs/>
          <w:szCs w:val="28"/>
          <w:lang w:val="vi-VN"/>
        </w:rPr>
        <w:t>1. Công tác lãnh đạo, chỉ đạo</w:t>
      </w:r>
      <w:bookmarkStart w:id="0" w:name="bookmark0"/>
    </w:p>
    <w:p w14:paraId="371641C3" w14:textId="1E1EE696" w:rsidR="006750F2" w:rsidRPr="00922AAD" w:rsidRDefault="008372C0"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spacing w:val="-2"/>
          <w:szCs w:val="28"/>
          <w:lang w:val="vi-VN"/>
        </w:rPr>
      </w:pPr>
      <w:r>
        <w:rPr>
          <w:rFonts w:cs="Times New Roman"/>
          <w:spacing w:val="-2"/>
          <w:szCs w:val="28"/>
        </w:rPr>
        <w:t>T</w:t>
      </w:r>
      <w:r w:rsidR="00280FCD" w:rsidRPr="00922AAD">
        <w:rPr>
          <w:rFonts w:eastAsia="Times New Roman" w:cs="Times New Roman"/>
          <w:spacing w:val="-2"/>
          <w:szCs w:val="28"/>
          <w:lang w:val="vi-VN"/>
        </w:rPr>
        <w:t xml:space="preserve">iếp tục đẩy mạnh công tác tuyên truyền, phổ biến, quán triệt các văn bản của Trung ương, của Tỉnh ủy như: </w:t>
      </w:r>
      <w:r w:rsidR="00BF5DA9" w:rsidRPr="00E63264">
        <w:rPr>
          <w:rFonts w:eastAsia="Times New Roman" w:cs="Times New Roman"/>
          <w:iCs/>
          <w:szCs w:val="28"/>
          <w:shd w:val="clear" w:color="auto" w:fill="FFFFFF"/>
          <w:lang w:eastAsia="vi-VN"/>
        </w:rPr>
        <w:t xml:space="preserve">Chỉ thị số 33/CT-TTg ngày 26/112021 của Thủ tướng Chính phủ về tiếp tục tăng cường và đổi mới công tác dân vận của cơ quan hành chính nhà nước, chính quyền các cấp trong tình hình mới; </w:t>
      </w:r>
      <w:r w:rsidR="00BF5DA9" w:rsidRPr="00E63264">
        <w:rPr>
          <w:rFonts w:eastAsia="Times New Roman" w:cs="Times New Roman"/>
          <w:szCs w:val="28"/>
        </w:rPr>
        <w:t xml:space="preserve">Chương trình phối hợp số 24-CTr/BDVTU-BCSĐUBND ngày 09/5/2022 giữa Ban Dân vận Tỉnh ủy và Ban cán sự đảng </w:t>
      </w:r>
      <w:r w:rsidR="00BF5DA9" w:rsidRPr="00E63264">
        <w:rPr>
          <w:rFonts w:eastAsia="Times New Roman" w:cs="Times New Roman"/>
          <w:szCs w:val="28"/>
          <w:lang w:val="en-GB"/>
        </w:rPr>
        <w:t>Ủy ban nhân dân</w:t>
      </w:r>
      <w:r w:rsidR="00BF5DA9" w:rsidRPr="00E63264">
        <w:rPr>
          <w:rFonts w:eastAsia="Times New Roman" w:cs="Times New Roman"/>
          <w:szCs w:val="28"/>
        </w:rPr>
        <w:t xml:space="preserve"> tỉnh Lâm Đồng về công tác dân vận, giai đoạn 2022 - 2026</w:t>
      </w:r>
      <w:r w:rsidR="00BF5DA9" w:rsidRPr="00E63264">
        <w:rPr>
          <w:rFonts w:cs="Times New Roman"/>
          <w:szCs w:val="28"/>
        </w:rPr>
        <w:t xml:space="preserve"> và các văn bản liên quan khác</w:t>
      </w:r>
      <w:r w:rsidR="00BF5DA9" w:rsidRPr="00E63264">
        <w:rPr>
          <w:rFonts w:eastAsia="Times New Roman" w:cs="Times New Roman"/>
          <w:szCs w:val="28"/>
        </w:rPr>
        <w:t xml:space="preserve"> </w:t>
      </w:r>
      <w:r w:rsidR="00687A03">
        <w:rPr>
          <w:rFonts w:eastAsia="Times New Roman" w:cs="Times New Roman"/>
          <w:szCs w:val="28"/>
        </w:rPr>
        <w:t xml:space="preserve">có liên quan. </w:t>
      </w:r>
      <w:r w:rsidR="00280FCD" w:rsidRPr="00922AAD">
        <w:rPr>
          <w:rFonts w:eastAsia="Times New Roman" w:cs="Times New Roman"/>
          <w:spacing w:val="-2"/>
          <w:szCs w:val="28"/>
          <w:lang w:val="vi-VN"/>
        </w:rPr>
        <w:t xml:space="preserve">Việc tuyên truyền, quán triệt được đơn vị tổ chức thực hiện nghiêm túc, xác định rõ nội dung để tập trung thực hiện tốt công tác dân vận, góp phần thực hiện tốt nhiệm vụ chính trị được giao. </w:t>
      </w:r>
    </w:p>
    <w:p w14:paraId="6A976193" w14:textId="77777777" w:rsidR="000C4407"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en-GB" w:eastAsia="vi-VN" w:bidi="vi-VN"/>
        </w:rPr>
      </w:pPr>
      <w:r w:rsidRPr="0002212F">
        <w:rPr>
          <w:rFonts w:eastAsia="Times New Roman" w:cs="Times New Roman"/>
          <w:b/>
          <w:szCs w:val="28"/>
          <w:lang w:val="vi-VN"/>
        </w:rPr>
        <w:t xml:space="preserve">2. </w:t>
      </w:r>
      <w:r w:rsidRPr="00922AAD">
        <w:rPr>
          <w:rFonts w:eastAsia="Times New Roman" w:cs="Times New Roman"/>
          <w:b/>
          <w:szCs w:val="28"/>
          <w:lang w:val="vi-VN" w:eastAsia="vi-VN" w:bidi="vi-VN"/>
        </w:rPr>
        <w:t xml:space="preserve">Kết quả thực hiện </w:t>
      </w:r>
      <w:bookmarkStart w:id="1" w:name="bookmark2"/>
      <w:bookmarkEnd w:id="0"/>
    </w:p>
    <w:p w14:paraId="206E6E6E" w14:textId="77777777" w:rsidR="00C23B55" w:rsidRDefault="000C4407"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en-GB" w:eastAsia="vi-VN" w:bidi="vi-VN"/>
        </w:rPr>
      </w:pPr>
      <w:r w:rsidRPr="009C277C">
        <w:rPr>
          <w:bCs/>
          <w:szCs w:val="28"/>
          <w:lang w:val="sv-SE"/>
        </w:rPr>
        <w:t xml:space="preserve">Các tổ chức đoàn thể (công đoàn, đoàn thanh niên) có vai trò rất quan trọng trong việc tập hợp, vận động, đoàn kết rộng rãi các tầng lớp nhân dân xây dựng và bảo vệ Tổ quốc. Do đó, chính quyền đã tăng cường phối hợp với tổ chức đoàn thể để thực hiện công tác vận động quần chúng, trước hết là tự vận động mình, giáo dục, tổ chức đoàn viên của mình tự giác, tự nguyện hành động để thực hiện các nhiệm vụ được giao. Lãnh đạo đơn vị luôn tạo điều kiện về nhân lực, kinh phí, thời gian để các tổ chức đoàn thể thực hiện nhiệm vụ. </w:t>
      </w:r>
    </w:p>
    <w:p w14:paraId="01078BB8" w14:textId="5F39820E" w:rsidR="000C4407" w:rsidRPr="00C23B55" w:rsidRDefault="000C4407"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vi-VN" w:eastAsia="vi-VN" w:bidi="vi-VN"/>
        </w:rPr>
      </w:pPr>
      <w:r w:rsidRPr="009C277C">
        <w:rPr>
          <w:bCs/>
          <w:szCs w:val="28"/>
          <w:lang w:val="sv-SE"/>
        </w:rPr>
        <w:t>Các tổ chức đoàn thể đã phối hợp cùng chính quyền Ban nỗ lực thực hiện khá tốt các nhiệm vụ, công tác trọng tâm của ngành, có chuyển biến tốt trong công tác chỉ đạo điều hành và chất lượng công việc; tích cực hưởng ứng và triển khai công tác thi đua khen thưởng, chăm lo đời sống và bảo vệ quyền và lợi ích hợp pháp, chính đáng cho đoàn viên công đoàn; thường xuyên kiểm tra giám sát việc thực hiện chế độ, chính sách có liên quan như chế độ BHXH, BHYT, tiền lương, nâng lương định kỳ... Công tác thăm hỏi được bảo đảm thường xuyên, kịp thời để động viên, giúp đỡ đoàn viên khi gặp hoàn cảnh khó khăn. Chủ động phối hợp với chính quyền tổ chức Hội nghị viên chức – người lao động năm 202</w:t>
      </w:r>
      <w:r w:rsidR="00C23B55">
        <w:rPr>
          <w:bCs/>
          <w:szCs w:val="28"/>
          <w:lang w:val="sv-SE"/>
        </w:rPr>
        <w:t>3</w:t>
      </w:r>
      <w:r w:rsidRPr="009C277C">
        <w:rPr>
          <w:bCs/>
          <w:szCs w:val="28"/>
          <w:lang w:val="sv-SE"/>
        </w:rPr>
        <w:t>; qua Hội nghị đã dân chủ bàn bạc để đề ra các mục tiêu thực hiện trong năm</w:t>
      </w:r>
      <w:r w:rsidR="00BD5B51">
        <w:rPr>
          <w:bCs/>
          <w:szCs w:val="28"/>
          <w:lang w:val="sv-SE"/>
        </w:rPr>
        <w:t xml:space="preserve"> 2024</w:t>
      </w:r>
      <w:r w:rsidRPr="009C277C">
        <w:rPr>
          <w:bCs/>
          <w:szCs w:val="28"/>
          <w:lang w:val="sv-SE"/>
        </w:rPr>
        <w:t xml:space="preserve">, triển </w:t>
      </w:r>
      <w:r w:rsidRPr="009C277C">
        <w:rPr>
          <w:bCs/>
          <w:szCs w:val="28"/>
          <w:lang w:val="sv-SE"/>
        </w:rPr>
        <w:lastRenderedPageBreak/>
        <w:t>khai thực hiện Quy chế phối hợp giữa Công đoàn và chuyên môn đạt kết quả tốt; tạo điều kiện để tổ chức đoàn thể được tham gia giám sát, phản biện xã hội và góp ý xây dựng chính quyền trong sạch, vững mạnh.</w:t>
      </w:r>
    </w:p>
    <w:bookmarkEnd w:id="1"/>
    <w:p w14:paraId="57AAB849" w14:textId="4A360CDA" w:rsidR="00014F75" w:rsidRPr="0045376C"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szCs w:val="28"/>
          <w:lang w:eastAsia="vi-VN" w:bidi="vi-VN"/>
        </w:rPr>
      </w:pPr>
      <w:r w:rsidRPr="00922AAD">
        <w:rPr>
          <w:rFonts w:eastAsia="Times New Roman" w:cs="Times New Roman"/>
          <w:szCs w:val="28"/>
          <w:lang w:val="vi-VN" w:eastAsia="vi-VN" w:bidi="vi-VN"/>
        </w:rPr>
        <w:t xml:space="preserve">Thực hiện nghiêm </w:t>
      </w:r>
      <w:r w:rsidR="00141367" w:rsidRPr="00E63264">
        <w:rPr>
          <w:rFonts w:cs="Times New Roman"/>
          <w:szCs w:val="28"/>
          <w:lang w:val="pt-BR"/>
        </w:rPr>
        <w:t>Văn bản số 9372/UBND-VX2 ngày 26/10/2023 của UBND tỉnh về việc tiếp tục chấn chỉnh, tăng cường kỷ luật, kỷ cương trong các cơ quan hành chính nhà nước các cấp trên địa bàn tỉnh</w:t>
      </w:r>
      <w:r w:rsidR="00141367" w:rsidRPr="00E63264">
        <w:rPr>
          <w:rFonts w:eastAsia="Times New Roman" w:cs="Times New Roman"/>
          <w:szCs w:val="28"/>
          <w:lang w:val="vi-VN"/>
        </w:rPr>
        <w:t xml:space="preserve">; </w:t>
      </w:r>
      <w:r w:rsidR="00141367" w:rsidRPr="00E63264">
        <w:rPr>
          <w:rFonts w:cs="Times New Roman"/>
          <w:bCs/>
          <w:szCs w:val="28"/>
          <w:lang w:val="vi-VN"/>
        </w:rPr>
        <w:t>Chỉ thị số 10/CT-UBND ngày 27/10/2023 của UBND tỉnh về chấn chỉnh, tăng cường công tác thanh tra, kiểm tra, giám sát hoạt động công vụ của các cơ quan, địa phương, đơn vị trên địa bàn tỉnh</w:t>
      </w:r>
      <w:r w:rsidR="00141367" w:rsidRPr="00E63264">
        <w:rPr>
          <w:rFonts w:eastAsia="Times New Roman" w:cs="Times New Roman"/>
          <w:szCs w:val="28"/>
          <w:lang w:val="vi-VN"/>
        </w:rPr>
        <w:t xml:space="preserve">; </w:t>
      </w:r>
      <w:r w:rsidR="00141367" w:rsidRPr="00E63264">
        <w:rPr>
          <w:rFonts w:eastAsia="Times New Roman" w:cs="Times New Roman"/>
          <w:szCs w:val="28"/>
          <w:lang w:val="es-MX"/>
        </w:rPr>
        <w:t>thực hiện</w:t>
      </w:r>
      <w:r w:rsidR="00141367" w:rsidRPr="00E63264">
        <w:rPr>
          <w:rFonts w:eastAsia="Times New Roman" w:cs="Times New Roman"/>
          <w:szCs w:val="28"/>
          <w:lang w:val="vi-VN"/>
        </w:rPr>
        <w:t xml:space="preserve"> quy định về đạo đức công vụ, </w:t>
      </w:r>
      <w:r w:rsidR="00141367" w:rsidRPr="00E63264">
        <w:rPr>
          <w:rFonts w:eastAsia="Times New Roman" w:cs="Times New Roman"/>
          <w:szCs w:val="28"/>
          <w:shd w:val="clear" w:color="auto" w:fill="FFFFFF"/>
          <w:lang w:val="vi-VN" w:eastAsia="vi-VN"/>
        </w:rPr>
        <w:t xml:space="preserve">phát huy vai trò gương mẫu của người đứng đầu, viên chức </w:t>
      </w:r>
      <w:r w:rsidR="00B43ABA">
        <w:rPr>
          <w:rFonts w:eastAsia="Times New Roman" w:cs="Times New Roman"/>
          <w:szCs w:val="28"/>
          <w:shd w:val="clear" w:color="auto" w:fill="FFFFFF"/>
          <w:lang w:val="en-GB" w:eastAsia="vi-VN"/>
        </w:rPr>
        <w:t>và người lao động</w:t>
      </w:r>
      <w:r w:rsidR="00141367" w:rsidRPr="00E63264">
        <w:rPr>
          <w:rFonts w:eastAsia="Times New Roman" w:cs="Times New Roman"/>
          <w:szCs w:val="28"/>
          <w:shd w:val="clear" w:color="auto" w:fill="FFFFFF"/>
          <w:lang w:val="vi-VN" w:eastAsia="vi-VN"/>
        </w:rPr>
        <w:t xml:space="preserve">. </w:t>
      </w:r>
      <w:r w:rsidRPr="00922AAD">
        <w:rPr>
          <w:rFonts w:eastAsia="Times New Roman" w:cs="Times New Roman"/>
          <w:szCs w:val="28"/>
          <w:lang w:val="vi-VN" w:eastAsia="vi-VN" w:bidi="vi-VN"/>
        </w:rPr>
        <w:t>Xây dựng đội ngũ viên chứ</w:t>
      </w:r>
      <w:r w:rsidR="00381EDA">
        <w:rPr>
          <w:rFonts w:eastAsia="Times New Roman" w:cs="Times New Roman"/>
          <w:szCs w:val="28"/>
          <w:lang w:val="en-GB" w:eastAsia="vi-VN" w:bidi="vi-VN"/>
        </w:rPr>
        <w:t>c</w:t>
      </w:r>
      <w:r w:rsidR="003C3082">
        <w:rPr>
          <w:rFonts w:eastAsia="Times New Roman" w:cs="Times New Roman"/>
          <w:szCs w:val="28"/>
          <w:lang w:eastAsia="vi-VN" w:bidi="vi-VN"/>
        </w:rPr>
        <w:t>, người lao động</w:t>
      </w:r>
      <w:r w:rsidRPr="00922AAD">
        <w:rPr>
          <w:rFonts w:eastAsia="Times New Roman" w:cs="Times New Roman"/>
          <w:szCs w:val="28"/>
          <w:lang w:val="vi-VN" w:eastAsia="vi-VN" w:bidi="vi-VN"/>
        </w:rPr>
        <w:t xml:space="preserve"> có tính chuyên nghiệp, trách nhiệm, năng động, minh bạch, hiệu quả trong hoạt động thực thi nhiệm vụ, công vụ</w:t>
      </w:r>
      <w:r w:rsidR="0045376C">
        <w:rPr>
          <w:rFonts w:eastAsia="Times New Roman" w:cs="Times New Roman"/>
          <w:szCs w:val="28"/>
          <w:lang w:val="vi-VN" w:eastAsia="vi-VN" w:bidi="vi-VN"/>
        </w:rPr>
        <w:t>…</w:t>
      </w:r>
    </w:p>
    <w:p w14:paraId="318B1354" w14:textId="7C523C53" w:rsidR="003C1037"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nl-NL" w:eastAsia="vi-VN" w:bidi="vi-VN"/>
        </w:rPr>
      </w:pPr>
      <w:r w:rsidRPr="00922AAD">
        <w:rPr>
          <w:rFonts w:eastAsia="Times New Roman" w:cs="Times New Roman"/>
          <w:b/>
          <w:szCs w:val="28"/>
          <w:lang w:val="nl-NL"/>
        </w:rPr>
        <w:t xml:space="preserve">II. </w:t>
      </w:r>
      <w:r w:rsidRPr="00922AAD">
        <w:rPr>
          <w:rFonts w:eastAsia="Times New Roman" w:cs="Times New Roman"/>
          <w:b/>
          <w:szCs w:val="28"/>
          <w:lang w:val="vi-VN" w:eastAsia="vi-VN" w:bidi="vi-VN"/>
        </w:rPr>
        <w:t>ĐÁNH GIÁ CHUNG</w:t>
      </w:r>
    </w:p>
    <w:p w14:paraId="676A58F1" w14:textId="77777777" w:rsidR="003C1037" w:rsidRDefault="00D216E0"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nl-NL" w:eastAsia="vi-VN" w:bidi="vi-VN"/>
        </w:rPr>
      </w:pPr>
      <w:r w:rsidRPr="009C277C">
        <w:rPr>
          <w:bCs/>
          <w:szCs w:val="28"/>
          <w:lang w:val="sv-SE"/>
        </w:rPr>
        <w:t>Công tác dân vận của cơ quan chuyển biến tích cực, nhiều chủ trương về công tác dân vận đã nhanh chóng đi vào cuộc sống, góp phần quan trọng thực hiện thắng lợi nhiệm vụ được giao. Tích cực vận động, tập hợp viên chức và người lao động tham gia phong trào thi đua yêu nước, tạo sự đồng thuận trong tư tưởng, nhận thức và hành động của viên chức và người lao động tham gia xây dựng và bảo vệ Tổ quốc, góp phần củng cố, phát huy sức mạnh khối đại đoàn kết toàn dân tộc, đẩy mạnh công nghiệp hóa, hiện đại hóa, hội nhập quốc tế vì mục tiêu "Dân giàu, nước mạnh, dân chủ, công bằng, văn minh".</w:t>
      </w:r>
    </w:p>
    <w:p w14:paraId="4808BB01" w14:textId="07767B71" w:rsidR="00D216E0" w:rsidRPr="003C1037" w:rsidRDefault="00D216E0"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lang w:val="nl-NL" w:eastAsia="vi-VN" w:bidi="vi-VN"/>
        </w:rPr>
      </w:pPr>
      <w:r w:rsidRPr="009C277C">
        <w:rPr>
          <w:bCs/>
          <w:szCs w:val="28"/>
          <w:lang w:val="sv-SE"/>
        </w:rPr>
        <w:t>Chính quyền và các tổ chức đoàn thể luôn có sự phối hợp chặt chẽ, cùng với đội ngũ viên chức và người lao động được đào tạo và bồi dưỡng đáp ứng yêu cầu (về lý luận chính trị, chuyên môn nghiệp vụ, ngoại ngữ, tin học...), có lập trường kiên định vững vàng, đạo đức lối sống lành mạnh, có ý thức kỷ luật, tinh thần trách nhiệm cao, đồng thời có nhận thức đúng đắn về công tác dân vận chính quyền nên mỗi viên chức và người lao động đều có ý thức thực hiện tốt công tác dân vận gắn với việc thực hiện nhiệm vụ.</w:t>
      </w:r>
    </w:p>
    <w:p w14:paraId="5EF672B9" w14:textId="6137B115" w:rsidR="003C1037" w:rsidRDefault="00B0623A"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22AAD">
        <w:rPr>
          <w:rFonts w:eastAsia="Times New Roman" w:cs="Times New Roman"/>
          <w:b/>
          <w:szCs w:val="28"/>
          <w:lang w:val="vi-VN"/>
        </w:rPr>
        <w:t>I</w:t>
      </w:r>
      <w:r w:rsidR="007C3A41">
        <w:rPr>
          <w:rFonts w:eastAsia="Times New Roman" w:cs="Times New Roman"/>
          <w:b/>
          <w:szCs w:val="28"/>
          <w:lang w:val="en-GB"/>
        </w:rPr>
        <w:t>II</w:t>
      </w:r>
      <w:r w:rsidRPr="00922AAD">
        <w:rPr>
          <w:rFonts w:eastAsia="Times New Roman" w:cs="Times New Roman"/>
          <w:b/>
          <w:szCs w:val="28"/>
          <w:lang w:val="vi-VN"/>
        </w:rPr>
        <w:t xml:space="preserve">. PHƯƠNG HƯỚNG, NHIỆM VỤ </w:t>
      </w:r>
      <w:r w:rsidR="00B26928">
        <w:rPr>
          <w:rFonts w:eastAsia="Times New Roman" w:cs="Times New Roman"/>
          <w:b/>
          <w:szCs w:val="28"/>
          <w:lang w:val="en-GB"/>
        </w:rPr>
        <w:t xml:space="preserve">THÁNG </w:t>
      </w:r>
      <w:r w:rsidR="00632AC8">
        <w:rPr>
          <w:rFonts w:eastAsia="Times New Roman" w:cs="Times New Roman"/>
          <w:b/>
          <w:szCs w:val="28"/>
          <w:lang w:val="en-GB"/>
        </w:rPr>
        <w:t>8</w:t>
      </w:r>
      <w:r w:rsidR="004A7130" w:rsidRPr="00922AAD">
        <w:rPr>
          <w:rFonts w:eastAsia="Times New Roman" w:cs="Times New Roman"/>
          <w:b/>
          <w:szCs w:val="28"/>
          <w:lang w:val="vi-VN"/>
        </w:rPr>
        <w:t>/2024</w:t>
      </w:r>
    </w:p>
    <w:p w14:paraId="3D413AD7" w14:textId="77777777" w:rsidR="003C1037" w:rsidRDefault="00201EB5"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C277C">
        <w:rPr>
          <w:bCs/>
          <w:szCs w:val="28"/>
          <w:lang w:val="sv-SE"/>
        </w:rPr>
        <w:t>Tiếp tục quán triệt các quan điểm, chủ trương của Đảng và các văn bản của Đảng, Nhà nước, của tỉnh về công tác dân vận.</w:t>
      </w:r>
    </w:p>
    <w:p w14:paraId="324B8AE2" w14:textId="77777777" w:rsidR="003C1037" w:rsidRDefault="00201EB5"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C277C">
        <w:rPr>
          <w:bCs/>
          <w:szCs w:val="28"/>
          <w:lang w:val="sv-SE"/>
        </w:rPr>
        <w:t>Nâng cao hiệu quả hoạt động của các tổ chức đoàn thể, tăng cường, phát huy giám sát, phản biện xã hội, góp ý xây dựng Đảng, chính quyền, tham gia giữ gìn trật tự an toàn xã hội, phòng, chống tham nhũng, lãng phí, xây dựng Đảng, chính quyền trong sạch, vững mạnh, giữ vững ổn định chính trị, tăng cường mối quan hệ giữa Đảng với nhân dân; quan tâm chăm lo đến các điều kiện hoạt động và chính sách cho viên chức và người lao động.</w:t>
      </w:r>
    </w:p>
    <w:p w14:paraId="30B86F17" w14:textId="77777777" w:rsidR="003C1037" w:rsidRDefault="00201EB5"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C277C">
        <w:rPr>
          <w:bCs/>
          <w:szCs w:val="28"/>
          <w:lang w:val="sv-SE"/>
        </w:rPr>
        <w:t>T</w:t>
      </w:r>
      <w:r>
        <w:rPr>
          <w:bCs/>
          <w:szCs w:val="28"/>
          <w:lang w:val="sv-SE"/>
        </w:rPr>
        <w:t>ổ chức thực hiện nghiêm túc, đầy đủ, có hiệu quả các nghị quyết, kết luận, quy định về công tác dân vận, dân vận chính quyền, quy chế phối hợp, quy chế dân chủ ở cơ sở; t</w:t>
      </w:r>
      <w:r w:rsidRPr="009C277C">
        <w:rPr>
          <w:bCs/>
          <w:szCs w:val="28"/>
          <w:lang w:val="sv-SE"/>
        </w:rPr>
        <w:t>ăng cường trách nhiệm giải quyết các đơn thư, khiếu nại, sớm có kết luận và thông báo cho người khiếu nại</w:t>
      </w:r>
      <w:r>
        <w:rPr>
          <w:bCs/>
          <w:szCs w:val="28"/>
          <w:lang w:val="sv-SE"/>
        </w:rPr>
        <w:t xml:space="preserve"> (nếu có)</w:t>
      </w:r>
      <w:r w:rsidRPr="009C277C">
        <w:rPr>
          <w:bCs/>
          <w:szCs w:val="28"/>
          <w:lang w:val="sv-SE"/>
        </w:rPr>
        <w:t xml:space="preserve">. </w:t>
      </w:r>
    </w:p>
    <w:p w14:paraId="6806B985" w14:textId="77777777" w:rsidR="003C1037" w:rsidRDefault="00201EB5"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C277C">
        <w:rPr>
          <w:bCs/>
          <w:szCs w:val="28"/>
          <w:lang w:val="sv-SE"/>
        </w:rPr>
        <w:t xml:space="preserve">Tăng cường công tác kiểm tra, thanh tra việc thực hiện các chủ trương, pháp luật của Nhà nước; xử lý kịp thời, nghiêm minh theo thẩm quyền hoặc đề nghị cấp có thẩm quyền xử lý những viên chức và người lao động có hành vi tham </w:t>
      </w:r>
      <w:r w:rsidRPr="009C277C">
        <w:rPr>
          <w:bCs/>
          <w:szCs w:val="28"/>
          <w:lang w:val="sv-SE"/>
        </w:rPr>
        <w:lastRenderedPageBreak/>
        <w:t>nhũng, lãng phí tài sản, kinh phí của Nhà nước, cửa quyền, sách nhiễu, ức hiếp nhân dân, gây khó khăn, chậm trễ trong việc giải quyết các yêu cầu chính đáng của tổ chức, công dân.</w:t>
      </w:r>
    </w:p>
    <w:p w14:paraId="322E93B7" w14:textId="1865EB6C" w:rsidR="00201EB5" w:rsidRPr="003C1037" w:rsidRDefault="00201EB5" w:rsidP="00036323">
      <w:pPr>
        <w:pBdr>
          <w:top w:val="dotted" w:sz="4" w:space="1" w:color="FFFFFF"/>
          <w:left w:val="dotted" w:sz="4" w:space="1" w:color="FFFFFF"/>
          <w:bottom w:val="dotted" w:sz="4" w:space="7" w:color="FFFFFF"/>
          <w:right w:val="dotted" w:sz="4" w:space="0" w:color="FFFFFF"/>
        </w:pBdr>
        <w:shd w:val="clear" w:color="auto" w:fill="FFFFFF"/>
        <w:spacing w:before="80" w:after="80" w:line="240" w:lineRule="auto"/>
        <w:ind w:firstLine="567"/>
        <w:jc w:val="both"/>
        <w:rPr>
          <w:rFonts w:eastAsia="Times New Roman" w:cs="Times New Roman"/>
          <w:b/>
          <w:szCs w:val="28"/>
        </w:rPr>
      </w:pPr>
      <w:r w:rsidRPr="009C277C">
        <w:rPr>
          <w:bCs/>
          <w:szCs w:val="28"/>
          <w:lang w:val="sv-SE"/>
        </w:rPr>
        <w:t xml:space="preserve">Ban Quản lý dự án giao thông tỉnh Lâm Đồng </w:t>
      </w:r>
      <w:r w:rsidR="00B45EAC" w:rsidRPr="00922AAD">
        <w:rPr>
          <w:rFonts w:eastAsia="Times New Roman" w:cs="Times New Roman"/>
          <w:szCs w:val="28"/>
        </w:rPr>
        <w:t xml:space="preserve">báo cáo kết quả thực hiện công tác dân vận </w:t>
      </w:r>
      <w:r w:rsidR="00C81DF4">
        <w:rPr>
          <w:rFonts w:eastAsia="Times New Roman" w:cs="Times New Roman"/>
          <w:szCs w:val="28"/>
        </w:rPr>
        <w:t xml:space="preserve">tháng </w:t>
      </w:r>
      <w:r w:rsidR="00632AC8">
        <w:rPr>
          <w:rFonts w:eastAsia="Times New Roman" w:cs="Times New Roman"/>
          <w:szCs w:val="28"/>
        </w:rPr>
        <w:t>7</w:t>
      </w:r>
      <w:r w:rsidR="00C81DF4">
        <w:rPr>
          <w:rFonts w:eastAsia="Times New Roman" w:cs="Times New Roman"/>
          <w:szCs w:val="28"/>
        </w:rPr>
        <w:t>/</w:t>
      </w:r>
      <w:r w:rsidR="00B45EAC" w:rsidRPr="00922AAD">
        <w:rPr>
          <w:rFonts w:eastAsia="Times New Roman" w:cs="Times New Roman"/>
          <w:szCs w:val="28"/>
        </w:rPr>
        <w:t xml:space="preserve">2024 và phương hướng, nhiệm vụ </w:t>
      </w:r>
      <w:r w:rsidR="00C81DF4">
        <w:rPr>
          <w:rFonts w:eastAsia="Times New Roman" w:cs="Times New Roman"/>
          <w:szCs w:val="28"/>
        </w:rPr>
        <w:t xml:space="preserve">tháng </w:t>
      </w:r>
      <w:r w:rsidR="00632AC8">
        <w:rPr>
          <w:rFonts w:eastAsia="Times New Roman" w:cs="Times New Roman"/>
          <w:szCs w:val="28"/>
        </w:rPr>
        <w:t>8</w:t>
      </w:r>
      <w:r w:rsidR="00B45EAC" w:rsidRPr="00922AAD">
        <w:rPr>
          <w:rFonts w:eastAsia="Times New Roman" w:cs="Times New Roman"/>
          <w:szCs w:val="28"/>
        </w:rPr>
        <w:t>/2024</w:t>
      </w:r>
      <w:r w:rsidRPr="009C277C">
        <w:rPr>
          <w:bCs/>
          <w:szCs w:val="28"/>
          <w:lang w:val="sv-SE"/>
        </w:rPr>
        <w:t>, kính đề nghị Sở Nội vụ xem xét và tổng hợp./.</w:t>
      </w:r>
    </w:p>
    <w:tbl>
      <w:tblPr>
        <w:tblW w:w="8614" w:type="dxa"/>
        <w:tblLook w:val="01E0" w:firstRow="1" w:lastRow="1" w:firstColumn="1" w:lastColumn="1" w:noHBand="0" w:noVBand="0"/>
      </w:tblPr>
      <w:tblGrid>
        <w:gridCol w:w="4077"/>
        <w:gridCol w:w="993"/>
        <w:gridCol w:w="3544"/>
      </w:tblGrid>
      <w:tr w:rsidR="00B0623A" w:rsidRPr="00530447" w14:paraId="2B7D3E88" w14:textId="77777777" w:rsidTr="00916959">
        <w:trPr>
          <w:trHeight w:val="1647"/>
        </w:trPr>
        <w:tc>
          <w:tcPr>
            <w:tcW w:w="4077" w:type="dxa"/>
          </w:tcPr>
          <w:p w14:paraId="4EA5C430" w14:textId="77777777" w:rsidR="00B0623A" w:rsidRPr="00922AAD" w:rsidRDefault="00B0623A" w:rsidP="00916959">
            <w:pPr>
              <w:widowControl w:val="0"/>
              <w:spacing w:after="0" w:line="240" w:lineRule="auto"/>
              <w:jc w:val="both"/>
              <w:rPr>
                <w:rFonts w:eastAsia="Times New Roman" w:cs="Times New Roman"/>
                <w:b/>
                <w:bCs/>
                <w:i/>
                <w:sz w:val="24"/>
                <w:szCs w:val="24"/>
                <w:lang w:val="vi-VN"/>
              </w:rPr>
            </w:pPr>
            <w:r w:rsidRPr="00922AAD">
              <w:rPr>
                <w:rFonts w:eastAsia="Times New Roman" w:cs="Times New Roman"/>
                <w:b/>
                <w:bCs/>
                <w:i/>
                <w:sz w:val="24"/>
                <w:szCs w:val="24"/>
                <w:lang w:val="vi-VN"/>
              </w:rPr>
              <w:t>Nơi nhận:</w:t>
            </w:r>
          </w:p>
          <w:p w14:paraId="683AFC5C" w14:textId="77777777" w:rsidR="001637D3" w:rsidRDefault="0045376C" w:rsidP="0045376C">
            <w:pPr>
              <w:spacing w:after="0" w:line="240" w:lineRule="auto"/>
              <w:rPr>
                <w:sz w:val="22"/>
              </w:rPr>
            </w:pPr>
            <w:r w:rsidRPr="0045376C">
              <w:rPr>
                <w:sz w:val="22"/>
              </w:rPr>
              <w:t>- Sở Nội vụ “để báo cáo</w:t>
            </w:r>
            <w:r w:rsidR="001637D3">
              <w:rPr>
                <w:sz w:val="22"/>
              </w:rPr>
              <w:t>”</w:t>
            </w:r>
            <w:r w:rsidRPr="0045376C">
              <w:rPr>
                <w:sz w:val="22"/>
              </w:rPr>
              <w:t>;</w:t>
            </w:r>
          </w:p>
          <w:p w14:paraId="1DB4F0AA" w14:textId="0A52E027" w:rsidR="0045376C" w:rsidRPr="0045376C" w:rsidRDefault="001637D3" w:rsidP="0045376C">
            <w:pPr>
              <w:spacing w:after="0" w:line="240" w:lineRule="auto"/>
              <w:rPr>
                <w:sz w:val="22"/>
              </w:rPr>
            </w:pPr>
            <w:r>
              <w:rPr>
                <w:sz w:val="22"/>
              </w:rPr>
              <w:t>- Trang TTĐT Ban;</w:t>
            </w:r>
            <w:r w:rsidR="0045376C" w:rsidRPr="0045376C">
              <w:rPr>
                <w:sz w:val="22"/>
              </w:rPr>
              <w:tab/>
            </w:r>
          </w:p>
          <w:p w14:paraId="612B9105" w14:textId="7ED78FF0" w:rsidR="00B0623A" w:rsidRPr="00530447" w:rsidRDefault="0045376C" w:rsidP="0045376C">
            <w:pPr>
              <w:widowControl w:val="0"/>
              <w:spacing w:after="0" w:line="240" w:lineRule="auto"/>
              <w:jc w:val="both"/>
              <w:rPr>
                <w:rFonts w:eastAsia="Times New Roman" w:cs="Times New Roman"/>
                <w:szCs w:val="28"/>
              </w:rPr>
            </w:pPr>
            <w:r w:rsidRPr="0045376C">
              <w:rPr>
                <w:sz w:val="22"/>
              </w:rPr>
              <w:t>- Lưu: VT, TCKH.</w:t>
            </w:r>
            <w:r w:rsidRPr="00AE4246">
              <w:t xml:space="preserve">  </w:t>
            </w:r>
          </w:p>
        </w:tc>
        <w:tc>
          <w:tcPr>
            <w:tcW w:w="993" w:type="dxa"/>
          </w:tcPr>
          <w:p w14:paraId="5F67503F" w14:textId="77777777" w:rsidR="00B0623A" w:rsidRPr="00530447" w:rsidRDefault="00B0623A" w:rsidP="00916959">
            <w:pPr>
              <w:widowControl w:val="0"/>
              <w:spacing w:after="0" w:line="240" w:lineRule="auto"/>
              <w:jc w:val="both"/>
              <w:rPr>
                <w:rFonts w:eastAsia="Times New Roman" w:cs="Times New Roman"/>
                <w:szCs w:val="28"/>
              </w:rPr>
            </w:pPr>
          </w:p>
        </w:tc>
        <w:tc>
          <w:tcPr>
            <w:tcW w:w="3544" w:type="dxa"/>
          </w:tcPr>
          <w:p w14:paraId="1FA200CA" w14:textId="68A9DB2D" w:rsidR="00B0623A" w:rsidRPr="00530447" w:rsidRDefault="0045376C" w:rsidP="00916959">
            <w:pPr>
              <w:widowControl w:val="0"/>
              <w:spacing w:after="0" w:line="240" w:lineRule="auto"/>
              <w:jc w:val="center"/>
              <w:rPr>
                <w:rFonts w:eastAsia="Times New Roman" w:cs="Times New Roman"/>
                <w:b/>
                <w:bCs/>
                <w:szCs w:val="28"/>
              </w:rPr>
            </w:pPr>
            <w:r>
              <w:rPr>
                <w:rFonts w:eastAsia="Times New Roman" w:cs="Times New Roman"/>
                <w:b/>
                <w:bCs/>
                <w:szCs w:val="28"/>
              </w:rPr>
              <w:t>GIÁM ĐỐC</w:t>
            </w:r>
          </w:p>
          <w:p w14:paraId="2504F6D6" w14:textId="77777777" w:rsidR="00B0623A" w:rsidRPr="00530447" w:rsidRDefault="00B0623A" w:rsidP="00916959">
            <w:pPr>
              <w:widowControl w:val="0"/>
              <w:spacing w:after="0" w:line="240" w:lineRule="auto"/>
              <w:jc w:val="center"/>
              <w:rPr>
                <w:rFonts w:eastAsia="Times New Roman" w:cs="Times New Roman"/>
                <w:b/>
                <w:bCs/>
                <w:szCs w:val="28"/>
              </w:rPr>
            </w:pPr>
          </w:p>
          <w:p w14:paraId="4A7E4516" w14:textId="77777777" w:rsidR="00B0623A" w:rsidRPr="00530447" w:rsidRDefault="00B0623A" w:rsidP="00916959">
            <w:pPr>
              <w:widowControl w:val="0"/>
              <w:spacing w:after="0" w:line="240" w:lineRule="auto"/>
              <w:jc w:val="center"/>
              <w:rPr>
                <w:rFonts w:eastAsia="Times New Roman" w:cs="Times New Roman"/>
                <w:b/>
                <w:bCs/>
                <w:szCs w:val="28"/>
              </w:rPr>
            </w:pPr>
          </w:p>
          <w:p w14:paraId="692D328F" w14:textId="77777777" w:rsidR="00B0623A" w:rsidRDefault="00B0623A" w:rsidP="00916959">
            <w:pPr>
              <w:widowControl w:val="0"/>
              <w:spacing w:after="0" w:line="240" w:lineRule="auto"/>
              <w:jc w:val="center"/>
              <w:rPr>
                <w:rFonts w:eastAsia="Times New Roman" w:cs="Times New Roman"/>
                <w:b/>
                <w:bCs/>
                <w:szCs w:val="28"/>
              </w:rPr>
            </w:pPr>
          </w:p>
          <w:p w14:paraId="05F9826D" w14:textId="77777777" w:rsidR="00B0623A" w:rsidRPr="00530447" w:rsidRDefault="00B0623A" w:rsidP="00916959">
            <w:pPr>
              <w:widowControl w:val="0"/>
              <w:spacing w:after="0" w:line="240" w:lineRule="auto"/>
              <w:jc w:val="center"/>
              <w:rPr>
                <w:rFonts w:eastAsia="Times New Roman" w:cs="Times New Roman"/>
                <w:b/>
                <w:bCs/>
                <w:szCs w:val="28"/>
              </w:rPr>
            </w:pPr>
          </w:p>
          <w:p w14:paraId="500D4758" w14:textId="77777777" w:rsidR="00B0623A" w:rsidRPr="00530447" w:rsidRDefault="00B0623A" w:rsidP="00916959">
            <w:pPr>
              <w:widowControl w:val="0"/>
              <w:spacing w:after="0" w:line="240" w:lineRule="auto"/>
              <w:jc w:val="center"/>
              <w:rPr>
                <w:rFonts w:eastAsia="Times New Roman" w:cs="Times New Roman"/>
                <w:b/>
                <w:bCs/>
                <w:szCs w:val="28"/>
              </w:rPr>
            </w:pPr>
          </w:p>
          <w:p w14:paraId="729DD18F" w14:textId="5BB5A27B" w:rsidR="00B0623A" w:rsidRPr="00530447" w:rsidRDefault="001A2BB5" w:rsidP="00A401A2">
            <w:pPr>
              <w:widowControl w:val="0"/>
              <w:spacing w:before="360" w:after="0" w:line="240" w:lineRule="auto"/>
              <w:jc w:val="center"/>
              <w:rPr>
                <w:rFonts w:eastAsia="Times New Roman" w:cs="Times New Roman"/>
                <w:b/>
                <w:bCs/>
                <w:szCs w:val="28"/>
              </w:rPr>
            </w:pPr>
            <w:r>
              <w:rPr>
                <w:rFonts w:eastAsia="Times New Roman" w:cs="Times New Roman"/>
                <w:b/>
                <w:bCs/>
                <w:szCs w:val="28"/>
              </w:rPr>
              <w:t xml:space="preserve">  </w:t>
            </w:r>
            <w:r w:rsidR="0045376C">
              <w:rPr>
                <w:rFonts w:eastAsia="Times New Roman" w:cs="Times New Roman"/>
                <w:b/>
                <w:bCs/>
                <w:szCs w:val="28"/>
              </w:rPr>
              <w:t>Nguyễn Thanh Chương</w:t>
            </w:r>
          </w:p>
        </w:tc>
      </w:tr>
    </w:tbl>
    <w:p w14:paraId="7ED4AA50" w14:textId="77777777" w:rsidR="00B0623A" w:rsidRPr="004A6AFD" w:rsidRDefault="00B0623A" w:rsidP="00B45EAC">
      <w:pPr>
        <w:spacing w:before="120" w:after="0" w:line="269" w:lineRule="auto"/>
        <w:ind w:firstLine="720"/>
        <w:jc w:val="both"/>
        <w:rPr>
          <w:rFonts w:eastAsia="Times New Roman" w:cs="Times New Roman"/>
          <w:szCs w:val="28"/>
        </w:rPr>
      </w:pPr>
    </w:p>
    <w:sectPr w:rsidR="00B0623A" w:rsidRPr="004A6AFD" w:rsidSect="009D2568">
      <w:pgSz w:w="11906" w:h="16838" w:code="9"/>
      <w:pgMar w:top="964" w:right="1134" w:bottom="96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C6625" w14:textId="77777777" w:rsidR="00362164" w:rsidRDefault="00362164">
      <w:pPr>
        <w:spacing w:after="0" w:line="240" w:lineRule="auto"/>
      </w:pPr>
      <w:r>
        <w:separator/>
      </w:r>
    </w:p>
  </w:endnote>
  <w:endnote w:type="continuationSeparator" w:id="0">
    <w:p w14:paraId="5C6D5984" w14:textId="77777777" w:rsidR="00362164" w:rsidRDefault="0036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B5C2" w14:textId="77777777" w:rsidR="00362164" w:rsidRDefault="00362164">
      <w:pPr>
        <w:spacing w:after="0" w:line="240" w:lineRule="auto"/>
      </w:pPr>
      <w:r>
        <w:separator/>
      </w:r>
    </w:p>
  </w:footnote>
  <w:footnote w:type="continuationSeparator" w:id="0">
    <w:p w14:paraId="3002A288" w14:textId="77777777" w:rsidR="00362164" w:rsidRDefault="003621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3A"/>
    <w:rsid w:val="00014F75"/>
    <w:rsid w:val="00014FD6"/>
    <w:rsid w:val="0002212F"/>
    <w:rsid w:val="0003244C"/>
    <w:rsid w:val="00036323"/>
    <w:rsid w:val="00061896"/>
    <w:rsid w:val="000625F4"/>
    <w:rsid w:val="000A7E53"/>
    <w:rsid w:val="000B4484"/>
    <w:rsid w:val="000C1800"/>
    <w:rsid w:val="000C4407"/>
    <w:rsid w:val="000D0C99"/>
    <w:rsid w:val="000D25CE"/>
    <w:rsid w:val="000D70AF"/>
    <w:rsid w:val="000E386E"/>
    <w:rsid w:val="000F1661"/>
    <w:rsid w:val="000F45F4"/>
    <w:rsid w:val="00136542"/>
    <w:rsid w:val="00141367"/>
    <w:rsid w:val="001637D3"/>
    <w:rsid w:val="00170F59"/>
    <w:rsid w:val="0017437C"/>
    <w:rsid w:val="0017598C"/>
    <w:rsid w:val="001A2BB5"/>
    <w:rsid w:val="001A32CC"/>
    <w:rsid w:val="001B7621"/>
    <w:rsid w:val="001F3634"/>
    <w:rsid w:val="00201EB5"/>
    <w:rsid w:val="00215ADD"/>
    <w:rsid w:val="00257407"/>
    <w:rsid w:val="002759EF"/>
    <w:rsid w:val="00280FCD"/>
    <w:rsid w:val="00281C82"/>
    <w:rsid w:val="002A1753"/>
    <w:rsid w:val="002A755C"/>
    <w:rsid w:val="002B45A4"/>
    <w:rsid w:val="002D5466"/>
    <w:rsid w:val="002D5ED8"/>
    <w:rsid w:val="002E1BF6"/>
    <w:rsid w:val="002E36A6"/>
    <w:rsid w:val="002E3DC3"/>
    <w:rsid w:val="003146E7"/>
    <w:rsid w:val="00360014"/>
    <w:rsid w:val="00362164"/>
    <w:rsid w:val="00372395"/>
    <w:rsid w:val="00377698"/>
    <w:rsid w:val="00381EDA"/>
    <w:rsid w:val="0038207A"/>
    <w:rsid w:val="003919C7"/>
    <w:rsid w:val="003C0995"/>
    <w:rsid w:val="003C1037"/>
    <w:rsid w:val="003C3082"/>
    <w:rsid w:val="003F3D23"/>
    <w:rsid w:val="00424CA4"/>
    <w:rsid w:val="00431CBB"/>
    <w:rsid w:val="0045373E"/>
    <w:rsid w:val="0045376C"/>
    <w:rsid w:val="004662DA"/>
    <w:rsid w:val="00474457"/>
    <w:rsid w:val="00490AE2"/>
    <w:rsid w:val="00493C26"/>
    <w:rsid w:val="004A7130"/>
    <w:rsid w:val="004F5C52"/>
    <w:rsid w:val="004F62FF"/>
    <w:rsid w:val="005460FC"/>
    <w:rsid w:val="005473B6"/>
    <w:rsid w:val="00575907"/>
    <w:rsid w:val="00575FD4"/>
    <w:rsid w:val="0057608A"/>
    <w:rsid w:val="00585911"/>
    <w:rsid w:val="005878C6"/>
    <w:rsid w:val="00592A86"/>
    <w:rsid w:val="005A3E2E"/>
    <w:rsid w:val="005B04AC"/>
    <w:rsid w:val="005C3932"/>
    <w:rsid w:val="005D6637"/>
    <w:rsid w:val="005D79FA"/>
    <w:rsid w:val="005E758F"/>
    <w:rsid w:val="0060075C"/>
    <w:rsid w:val="00625CAA"/>
    <w:rsid w:val="00632AC8"/>
    <w:rsid w:val="0067024A"/>
    <w:rsid w:val="006750F2"/>
    <w:rsid w:val="00687A03"/>
    <w:rsid w:val="0069114C"/>
    <w:rsid w:val="006A2686"/>
    <w:rsid w:val="006E4E97"/>
    <w:rsid w:val="006E5237"/>
    <w:rsid w:val="006F6345"/>
    <w:rsid w:val="0070303A"/>
    <w:rsid w:val="007241DE"/>
    <w:rsid w:val="00725BF3"/>
    <w:rsid w:val="00753BEB"/>
    <w:rsid w:val="00760141"/>
    <w:rsid w:val="00764AF0"/>
    <w:rsid w:val="00781812"/>
    <w:rsid w:val="00795D39"/>
    <w:rsid w:val="007A727E"/>
    <w:rsid w:val="007B4C30"/>
    <w:rsid w:val="007C3A41"/>
    <w:rsid w:val="007F4609"/>
    <w:rsid w:val="00802CD8"/>
    <w:rsid w:val="00812166"/>
    <w:rsid w:val="008372C0"/>
    <w:rsid w:val="00860158"/>
    <w:rsid w:val="008655C2"/>
    <w:rsid w:val="00875752"/>
    <w:rsid w:val="00887FE3"/>
    <w:rsid w:val="00897785"/>
    <w:rsid w:val="008E2E34"/>
    <w:rsid w:val="008E678F"/>
    <w:rsid w:val="00922AAD"/>
    <w:rsid w:val="009268F1"/>
    <w:rsid w:val="00954E0D"/>
    <w:rsid w:val="0096587B"/>
    <w:rsid w:val="0097137B"/>
    <w:rsid w:val="009B234B"/>
    <w:rsid w:val="009B718A"/>
    <w:rsid w:val="009C755B"/>
    <w:rsid w:val="009D2568"/>
    <w:rsid w:val="00A3528A"/>
    <w:rsid w:val="00A401A2"/>
    <w:rsid w:val="00A65561"/>
    <w:rsid w:val="00A6690E"/>
    <w:rsid w:val="00A92ABD"/>
    <w:rsid w:val="00AA0C30"/>
    <w:rsid w:val="00AA6DE8"/>
    <w:rsid w:val="00AB5976"/>
    <w:rsid w:val="00AD3E1D"/>
    <w:rsid w:val="00AF3231"/>
    <w:rsid w:val="00B03D56"/>
    <w:rsid w:val="00B0623A"/>
    <w:rsid w:val="00B26928"/>
    <w:rsid w:val="00B43ABA"/>
    <w:rsid w:val="00B45EAC"/>
    <w:rsid w:val="00B47C0D"/>
    <w:rsid w:val="00B51C5F"/>
    <w:rsid w:val="00B71421"/>
    <w:rsid w:val="00BA12D7"/>
    <w:rsid w:val="00BA1BF8"/>
    <w:rsid w:val="00BB10F3"/>
    <w:rsid w:val="00BD16F2"/>
    <w:rsid w:val="00BD5B51"/>
    <w:rsid w:val="00BF5DA9"/>
    <w:rsid w:val="00C1318A"/>
    <w:rsid w:val="00C239A3"/>
    <w:rsid w:val="00C23B55"/>
    <w:rsid w:val="00C244A1"/>
    <w:rsid w:val="00C45781"/>
    <w:rsid w:val="00C54710"/>
    <w:rsid w:val="00C71C9E"/>
    <w:rsid w:val="00C81DF4"/>
    <w:rsid w:val="00CC6DD8"/>
    <w:rsid w:val="00D121C7"/>
    <w:rsid w:val="00D1383D"/>
    <w:rsid w:val="00D216E0"/>
    <w:rsid w:val="00D329E6"/>
    <w:rsid w:val="00D40778"/>
    <w:rsid w:val="00D67CE5"/>
    <w:rsid w:val="00D71A7D"/>
    <w:rsid w:val="00D83503"/>
    <w:rsid w:val="00DA544A"/>
    <w:rsid w:val="00DB3214"/>
    <w:rsid w:val="00DB5957"/>
    <w:rsid w:val="00DF3CDA"/>
    <w:rsid w:val="00DF499B"/>
    <w:rsid w:val="00E11272"/>
    <w:rsid w:val="00E35976"/>
    <w:rsid w:val="00E362EF"/>
    <w:rsid w:val="00E40533"/>
    <w:rsid w:val="00E507B1"/>
    <w:rsid w:val="00E56AD1"/>
    <w:rsid w:val="00E6429F"/>
    <w:rsid w:val="00F102AE"/>
    <w:rsid w:val="00F1104A"/>
    <w:rsid w:val="00F120F2"/>
    <w:rsid w:val="00F44127"/>
    <w:rsid w:val="00F5583D"/>
    <w:rsid w:val="00FA614A"/>
    <w:rsid w:val="00FC4ACD"/>
    <w:rsid w:val="00FE0B86"/>
    <w:rsid w:val="00FE6DF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77DC"/>
  <w15:chartTrackingRefBased/>
  <w15:docId w15:val="{7EAD95C1-81E3-45E0-B6DA-99DC709D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3A"/>
    <w:pPr>
      <w:spacing w:after="200" w:line="276" w:lineRule="auto"/>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6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3A"/>
    <w:rPr>
      <w:kern w:val="0"/>
      <w:sz w:val="28"/>
      <w14:ligatures w14:val="none"/>
    </w:rPr>
  </w:style>
  <w:style w:type="paragraph" w:styleId="Header">
    <w:name w:val="header"/>
    <w:basedOn w:val="Normal"/>
    <w:link w:val="HeaderChar"/>
    <w:uiPriority w:val="99"/>
    <w:unhideWhenUsed/>
    <w:rsid w:val="00B06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3A"/>
    <w:rPr>
      <w:kern w:val="0"/>
      <w:sz w:val="28"/>
      <w14:ligatures w14:val="none"/>
    </w:rPr>
  </w:style>
  <w:style w:type="character" w:customStyle="1" w:styleId="Bodytext">
    <w:name w:val="Body text_"/>
    <w:link w:val="BodyText1"/>
    <w:rsid w:val="00B0623A"/>
    <w:rPr>
      <w:rFonts w:eastAsia="Times New Roman"/>
      <w:sz w:val="18"/>
      <w:szCs w:val="18"/>
    </w:rPr>
  </w:style>
  <w:style w:type="paragraph" w:customStyle="1" w:styleId="BodyText1">
    <w:name w:val="Body Text1"/>
    <w:basedOn w:val="Normal"/>
    <w:link w:val="Bodytext"/>
    <w:qFormat/>
    <w:rsid w:val="00B0623A"/>
    <w:pPr>
      <w:widowControl w:val="0"/>
      <w:spacing w:after="60" w:line="240" w:lineRule="auto"/>
      <w:ind w:firstLine="400"/>
    </w:pPr>
    <w:rPr>
      <w:rFonts w:eastAsia="Times New Roman"/>
      <w:kern w:val="2"/>
      <w:sz w:val="18"/>
      <w:szCs w:val="18"/>
      <w14:ligatures w14:val="standardContextual"/>
    </w:rPr>
  </w:style>
  <w:style w:type="paragraph" w:customStyle="1" w:styleId="Bodytext2">
    <w:name w:val="Body text (2)"/>
    <w:basedOn w:val="Normal"/>
    <w:rsid w:val="000E386E"/>
    <w:pPr>
      <w:widowControl w:val="0"/>
      <w:shd w:val="clear" w:color="auto" w:fill="FFFFFF"/>
      <w:spacing w:before="420" w:after="120" w:line="326" w:lineRule="exact"/>
      <w:jc w:val="both"/>
    </w:pPr>
    <w:rPr>
      <w:rFonts w:eastAsia="Times New Roman" w:cs="Times New Roman"/>
      <w:szCs w:val="28"/>
      <w:lang w:val="vi-VN"/>
    </w:rPr>
  </w:style>
  <w:style w:type="paragraph" w:customStyle="1" w:styleId="BodyText20">
    <w:name w:val="Body Text2"/>
    <w:basedOn w:val="Normal"/>
    <w:qFormat/>
    <w:rsid w:val="0096587B"/>
    <w:pPr>
      <w:widowControl w:val="0"/>
      <w:spacing w:after="60" w:line="240" w:lineRule="auto"/>
      <w:ind w:firstLine="400"/>
    </w:pPr>
    <w:rPr>
      <w:rFonts w:eastAsia="Times New Roman" w:cs="Times New Roman"/>
      <w:sz w:val="18"/>
      <w:szCs w:val="18"/>
    </w:rPr>
  </w:style>
  <w:style w:type="paragraph" w:styleId="ListParagraph">
    <w:name w:val="List Paragraph"/>
    <w:basedOn w:val="Normal"/>
    <w:uiPriority w:val="34"/>
    <w:qFormat/>
    <w:rsid w:val="00675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929</Words>
  <Characters>5300</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 Nguyen</cp:lastModifiedBy>
  <cp:revision>66</cp:revision>
  <dcterms:created xsi:type="dcterms:W3CDTF">2024-03-19T02:28:00Z</dcterms:created>
  <dcterms:modified xsi:type="dcterms:W3CDTF">2024-07-09T02:27:00Z</dcterms:modified>
</cp:coreProperties>
</file>