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919" w:type="dxa"/>
        <w:tblInd w:w="-567" w:type="dxa"/>
        <w:tblLook w:val="01E0" w:firstRow="1" w:lastRow="1" w:firstColumn="1" w:lastColumn="1" w:noHBand="0" w:noVBand="0"/>
      </w:tblPr>
      <w:tblGrid>
        <w:gridCol w:w="4253"/>
        <w:gridCol w:w="5666"/>
      </w:tblGrid>
      <w:tr w:rsidR="002E2573" w:rsidRPr="002E2573" w14:paraId="1FA9E209" w14:textId="77777777" w:rsidTr="005049C6">
        <w:trPr>
          <w:trHeight w:val="567"/>
        </w:trPr>
        <w:tc>
          <w:tcPr>
            <w:tcW w:w="4253" w:type="dxa"/>
            <w:hideMark/>
          </w:tcPr>
          <w:p w14:paraId="1FA9E205" w14:textId="71D22256" w:rsidR="00AE633D" w:rsidRPr="002E2573" w:rsidRDefault="009B62D3" w:rsidP="00DD08CF">
            <w:pPr>
              <w:tabs>
                <w:tab w:val="center" w:pos="6804"/>
              </w:tabs>
              <w:jc w:val="center"/>
              <w:rPr>
                <w:rFonts w:ascii="Times New Roman" w:hAnsi="Times New Roman"/>
                <w:b w:val="0"/>
                <w:color w:val="000000" w:themeColor="text1"/>
                <w:sz w:val="26"/>
                <w:szCs w:val="26"/>
                <w:lang w:val="sv-SE" w:eastAsia="vi-VN"/>
              </w:rPr>
            </w:pPr>
            <w:r>
              <w:rPr>
                <w:rFonts w:ascii="Times New Roman" w:hAnsi="Times New Roman"/>
                <w:b w:val="0"/>
                <w:color w:val="000000" w:themeColor="text1"/>
                <w:sz w:val="26"/>
                <w:szCs w:val="26"/>
                <w:lang w:val="sv-SE" w:eastAsia="vi-VN"/>
              </w:rPr>
              <w:t>UBND TỈNH</w:t>
            </w:r>
            <w:r w:rsidR="00DD08CF" w:rsidRPr="002E2573">
              <w:rPr>
                <w:rFonts w:ascii="Times New Roman" w:hAnsi="Times New Roman"/>
                <w:b w:val="0"/>
                <w:color w:val="000000" w:themeColor="text1"/>
                <w:sz w:val="26"/>
                <w:szCs w:val="26"/>
                <w:lang w:val="sv-SE" w:eastAsia="vi-VN"/>
              </w:rPr>
              <w:t xml:space="preserve"> LÂM ĐỒNG</w:t>
            </w:r>
          </w:p>
          <w:p w14:paraId="1FA9E206" w14:textId="0FEEA5AA" w:rsidR="00AE633D" w:rsidRPr="002E2573" w:rsidRDefault="009B62D3" w:rsidP="00DD08CF">
            <w:pPr>
              <w:tabs>
                <w:tab w:val="center" w:pos="6804"/>
              </w:tabs>
              <w:jc w:val="center"/>
              <w:rPr>
                <w:rFonts w:ascii="Times New Roman" w:hAnsi="Times New Roman"/>
                <w:color w:val="000000" w:themeColor="text1"/>
                <w:sz w:val="26"/>
                <w:szCs w:val="26"/>
                <w:lang w:val="sv-SE" w:eastAsia="vi-VN"/>
              </w:rPr>
            </w:pPr>
            <w:r w:rsidRPr="002E2573">
              <w:rPr>
                <w:noProof/>
                <w:color w:val="000000" w:themeColor="text1"/>
                <w:lang w:val="vi-VN" w:eastAsia="vi-VN"/>
              </w:rPr>
              <mc:AlternateContent>
                <mc:Choice Requires="wps">
                  <w:drawing>
                    <wp:anchor distT="4294967294" distB="4294967294" distL="114300" distR="114300" simplePos="0" relativeHeight="251657216" behindDoc="0" locked="0" layoutInCell="1" allowOverlap="1" wp14:anchorId="1FA9E3EC" wp14:editId="1EE75AF0">
                      <wp:simplePos x="0" y="0"/>
                      <wp:positionH relativeFrom="column">
                        <wp:posOffset>754380</wp:posOffset>
                      </wp:positionH>
                      <wp:positionV relativeFrom="paragraph">
                        <wp:posOffset>206375</wp:posOffset>
                      </wp:positionV>
                      <wp:extent cx="954405" cy="0"/>
                      <wp:effectExtent l="0" t="0" r="0" b="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5440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247E8" id="Straight Connector 3"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9.4pt,16.25pt" to="134.5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" strokeweight="1pt"/>
                  </w:pict>
                </mc:Fallback>
              </mc:AlternateContent>
            </w:r>
            <w:r w:rsidR="00DD1D25">
              <w:rPr>
                <w:rFonts w:ascii="Times New Roman" w:hAnsi="Times New Roman"/>
                <w:color w:val="000000" w:themeColor="text1"/>
                <w:sz w:val="26"/>
                <w:szCs w:val="26"/>
                <w:lang w:val="sv-SE" w:eastAsia="vi-VN"/>
              </w:rPr>
              <w:t xml:space="preserve">BAN </w:t>
            </w:r>
            <w:r w:rsidR="002B51C9">
              <w:rPr>
                <w:rFonts w:ascii="Times New Roman" w:hAnsi="Times New Roman"/>
                <w:color w:val="000000" w:themeColor="text1"/>
                <w:sz w:val="26"/>
                <w:szCs w:val="26"/>
                <w:lang w:val="sv-SE" w:eastAsia="vi-VN"/>
              </w:rPr>
              <w:t>QLDA</w:t>
            </w:r>
            <w:r w:rsidR="00DD1D25">
              <w:rPr>
                <w:rFonts w:ascii="Times New Roman" w:hAnsi="Times New Roman"/>
                <w:color w:val="000000" w:themeColor="text1"/>
                <w:sz w:val="26"/>
                <w:szCs w:val="26"/>
                <w:lang w:val="sv-SE" w:eastAsia="vi-VN"/>
              </w:rPr>
              <w:t xml:space="preserve"> GIAO THÔNG</w:t>
            </w:r>
            <w:r w:rsidR="00DD08CF" w:rsidRPr="002E2573">
              <w:rPr>
                <w:rFonts w:ascii="Times New Roman" w:hAnsi="Times New Roman"/>
                <w:color w:val="000000" w:themeColor="text1"/>
                <w:sz w:val="26"/>
                <w:szCs w:val="26"/>
                <w:lang w:val="sv-SE" w:eastAsia="vi-VN"/>
              </w:rPr>
              <w:t xml:space="preserve"> </w:t>
            </w:r>
          </w:p>
        </w:tc>
        <w:tc>
          <w:tcPr>
            <w:tcW w:w="5666" w:type="dxa"/>
            <w:hideMark/>
          </w:tcPr>
          <w:p w14:paraId="1FA9E207" w14:textId="77777777" w:rsidR="00AE633D" w:rsidRPr="002E2573" w:rsidRDefault="00C01B8C">
            <w:pPr>
              <w:tabs>
                <w:tab w:val="center" w:pos="1701"/>
                <w:tab w:val="center" w:pos="6804"/>
              </w:tabs>
              <w:jc w:val="center"/>
              <w:rPr>
                <w:rFonts w:ascii="Times New Roman" w:hAnsi="Times New Roman"/>
                <w:color w:val="000000" w:themeColor="text1"/>
                <w:sz w:val="26"/>
                <w:szCs w:val="26"/>
                <w:lang w:val="sv-SE" w:eastAsia="vi-VN"/>
              </w:rPr>
            </w:pPr>
            <w:r w:rsidRPr="002E2573">
              <w:rPr>
                <w:rFonts w:ascii="Times New Roman" w:hAnsi="Times New Roman"/>
                <w:color w:val="000000" w:themeColor="text1"/>
                <w:sz w:val="26"/>
                <w:szCs w:val="26"/>
                <w:lang w:val="sv-SE" w:eastAsia="vi-VN"/>
              </w:rPr>
              <w:t>CỘNG HÒA XÃ HỘI CHỦ NGHĨA VIỆT NAM</w:t>
            </w:r>
          </w:p>
          <w:p w14:paraId="1FA9E208" w14:textId="77777777" w:rsidR="00AE633D" w:rsidRPr="002E2573" w:rsidRDefault="00C01B8C">
            <w:pPr>
              <w:tabs>
                <w:tab w:val="center" w:pos="1701"/>
                <w:tab w:val="center" w:pos="6804"/>
              </w:tabs>
              <w:jc w:val="center"/>
              <w:rPr>
                <w:rFonts w:ascii="Times New Roman" w:hAnsi="Times New Roman"/>
                <w:color w:val="000000" w:themeColor="text1"/>
                <w:sz w:val="28"/>
                <w:szCs w:val="28"/>
                <w:lang w:val="en-US" w:eastAsia="vi-VN"/>
              </w:rPr>
            </w:pPr>
            <w:r w:rsidRPr="002E2573">
              <w:rPr>
                <w:noProof/>
                <w:color w:val="000000" w:themeColor="text1"/>
                <w:lang w:val="vi-VN" w:eastAsia="vi-VN"/>
              </w:rPr>
              <mc:AlternateContent>
                <mc:Choice Requires="wps">
                  <w:drawing>
                    <wp:anchor distT="4294967294" distB="4294967294" distL="114300" distR="114300" simplePos="0" relativeHeight="251658240" behindDoc="0" locked="0" layoutInCell="1" allowOverlap="1" wp14:anchorId="1FA9E3EE" wp14:editId="1FA9E3EF">
                      <wp:simplePos x="0" y="0"/>
                      <wp:positionH relativeFrom="column">
                        <wp:posOffset>637540</wp:posOffset>
                      </wp:positionH>
                      <wp:positionV relativeFrom="paragraph">
                        <wp:posOffset>229234</wp:posOffset>
                      </wp:positionV>
                      <wp:extent cx="2181225" cy="0"/>
                      <wp:effectExtent l="0" t="0" r="2857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A8C18C" id="Straight Connector 2" o:spid="_x0000_s1026" style="position:absolute;z-index:25165824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2pt,18.05pt" to="221.95pt,1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" strokeweight="1pt"/>
                  </w:pict>
                </mc:Fallback>
              </mc:AlternateContent>
            </w:r>
            <w:r w:rsidRPr="0092071E">
              <w:rPr>
                <w:rFonts w:ascii="Times New Roman" w:hAnsi="Times New Roman"/>
                <w:color w:val="000000" w:themeColor="text1"/>
                <w:sz w:val="28"/>
                <w:szCs w:val="28"/>
                <w:lang w:val="en-US" w:eastAsia="vi-VN"/>
              </w:rPr>
              <w:t>Độc lập - Tự do - Hạnh phúc</w:t>
            </w:r>
          </w:p>
        </w:tc>
      </w:tr>
      <w:tr w:rsidR="002E2573" w:rsidRPr="002E2573" w14:paraId="1FA9E20D" w14:textId="77777777" w:rsidTr="00DD08CF">
        <w:trPr>
          <w:trHeight w:val="696"/>
        </w:trPr>
        <w:tc>
          <w:tcPr>
            <w:tcW w:w="4253" w:type="dxa"/>
            <w:hideMark/>
          </w:tcPr>
          <w:p w14:paraId="1FA9E20A" w14:textId="28B903F2" w:rsidR="00AE633D" w:rsidRPr="002E2573" w:rsidRDefault="00C01B8C" w:rsidP="00DD08CF">
            <w:pPr>
              <w:tabs>
                <w:tab w:val="center" w:pos="6804"/>
              </w:tabs>
              <w:spacing w:before="240" w:after="120"/>
              <w:jc w:val="center"/>
              <w:rPr>
                <w:rFonts w:ascii="Times New Roman" w:hAnsi="Times New Roman"/>
                <w:b w:val="0"/>
                <w:color w:val="000000" w:themeColor="text1"/>
                <w:sz w:val="26"/>
                <w:szCs w:val="26"/>
                <w:lang w:val="en-US" w:eastAsia="vi-VN"/>
              </w:rPr>
            </w:pPr>
            <w:r w:rsidRPr="002E2573">
              <w:rPr>
                <w:rFonts w:ascii="Times New Roman" w:hAnsi="Times New Roman"/>
                <w:b w:val="0"/>
                <w:color w:val="000000" w:themeColor="text1"/>
                <w:sz w:val="26"/>
                <w:szCs w:val="26"/>
                <w:lang w:val="en-US" w:eastAsia="vi-VN"/>
              </w:rPr>
              <w:t xml:space="preserve">Số: </w:t>
            </w:r>
            <w:r w:rsidR="003212ED">
              <w:rPr>
                <w:rFonts w:ascii="Times New Roman" w:hAnsi="Times New Roman"/>
                <w:b w:val="0"/>
                <w:color w:val="000000" w:themeColor="text1"/>
                <w:sz w:val="26"/>
                <w:szCs w:val="26"/>
                <w:lang w:val="en-US" w:eastAsia="vi-VN"/>
              </w:rPr>
              <w:t xml:space="preserve">  </w:t>
            </w:r>
            <w:r w:rsidR="00C25ED0">
              <w:rPr>
                <w:rFonts w:ascii="Times New Roman" w:hAnsi="Times New Roman"/>
                <w:b w:val="0"/>
                <w:color w:val="000000" w:themeColor="text1"/>
                <w:sz w:val="26"/>
                <w:szCs w:val="26"/>
                <w:lang w:val="en-US" w:eastAsia="vi-VN"/>
              </w:rPr>
              <w:t xml:space="preserve">   </w:t>
            </w:r>
            <w:r w:rsidR="003212ED">
              <w:rPr>
                <w:rFonts w:ascii="Times New Roman" w:hAnsi="Times New Roman"/>
                <w:b w:val="0"/>
                <w:color w:val="000000" w:themeColor="text1"/>
                <w:sz w:val="26"/>
                <w:szCs w:val="26"/>
                <w:lang w:val="en-US" w:eastAsia="vi-VN"/>
              </w:rPr>
              <w:t xml:space="preserve">   </w:t>
            </w:r>
            <w:r w:rsidR="0010168E">
              <w:rPr>
                <w:rFonts w:ascii="Times New Roman" w:hAnsi="Times New Roman"/>
                <w:b w:val="0"/>
                <w:color w:val="000000" w:themeColor="text1"/>
                <w:sz w:val="26"/>
                <w:szCs w:val="26"/>
                <w:lang w:val="en-US" w:eastAsia="vi-VN"/>
              </w:rPr>
              <w:t>/</w:t>
            </w:r>
            <w:r w:rsidRPr="002E2573">
              <w:rPr>
                <w:rFonts w:ascii="Times New Roman" w:hAnsi="Times New Roman"/>
                <w:b w:val="0"/>
                <w:color w:val="000000" w:themeColor="text1"/>
                <w:sz w:val="26"/>
                <w:szCs w:val="26"/>
                <w:lang w:val="en-US" w:eastAsia="vi-VN"/>
              </w:rPr>
              <w:t>TTr-</w:t>
            </w:r>
            <w:r w:rsidR="00DD08CF" w:rsidRPr="002E2573">
              <w:rPr>
                <w:rFonts w:ascii="Times New Roman" w:hAnsi="Times New Roman"/>
                <w:b w:val="0"/>
                <w:color w:val="000000" w:themeColor="text1"/>
                <w:sz w:val="26"/>
                <w:szCs w:val="26"/>
                <w:lang w:val="en-US" w:eastAsia="vi-VN"/>
              </w:rPr>
              <w:t>BQLDA</w:t>
            </w:r>
          </w:p>
        </w:tc>
        <w:tc>
          <w:tcPr>
            <w:tcW w:w="5666" w:type="dxa"/>
          </w:tcPr>
          <w:p w14:paraId="1FA9E20B" w14:textId="77777777" w:rsidR="00AE633D" w:rsidRPr="002E2573" w:rsidRDefault="00AE633D">
            <w:pPr>
              <w:tabs>
                <w:tab w:val="center" w:pos="1701"/>
                <w:tab w:val="center" w:pos="6804"/>
              </w:tabs>
              <w:spacing w:before="120" w:after="120"/>
              <w:jc w:val="right"/>
              <w:rPr>
                <w:rFonts w:ascii="Times New Roman" w:hAnsi="Times New Roman"/>
                <w:b w:val="0"/>
                <w:i/>
                <w:color w:val="000000" w:themeColor="text1"/>
                <w:sz w:val="2"/>
                <w:szCs w:val="26"/>
                <w:lang w:val="en-US" w:eastAsia="vi-VN"/>
              </w:rPr>
            </w:pPr>
          </w:p>
          <w:p w14:paraId="1FA9E20C" w14:textId="3F159149" w:rsidR="00AE633D" w:rsidRPr="002E2573" w:rsidRDefault="00C01B8C" w:rsidP="00A36E0B">
            <w:pPr>
              <w:tabs>
                <w:tab w:val="center" w:pos="1701"/>
                <w:tab w:val="center" w:pos="6804"/>
              </w:tabs>
              <w:spacing w:before="120" w:after="120"/>
              <w:jc w:val="right"/>
              <w:rPr>
                <w:rFonts w:ascii="Times New Roman" w:hAnsi="Times New Roman"/>
                <w:b w:val="0"/>
                <w:color w:val="000000" w:themeColor="text1"/>
                <w:sz w:val="26"/>
                <w:szCs w:val="26"/>
                <w:lang w:val="en-US" w:eastAsia="vi-VN"/>
              </w:rPr>
            </w:pPr>
            <w:r w:rsidRPr="002E2573">
              <w:rPr>
                <w:rFonts w:ascii="Times New Roman" w:hAnsi="Times New Roman"/>
                <w:b w:val="0"/>
                <w:i/>
                <w:color w:val="000000" w:themeColor="text1"/>
                <w:sz w:val="26"/>
                <w:szCs w:val="26"/>
                <w:lang w:val="en-US" w:eastAsia="vi-VN"/>
              </w:rPr>
              <w:t xml:space="preserve">Lâm </w:t>
            </w:r>
            <w:r w:rsidR="008E34FA" w:rsidRPr="002E2573">
              <w:rPr>
                <w:rFonts w:ascii="Times New Roman" w:hAnsi="Times New Roman"/>
                <w:b w:val="0"/>
                <w:i/>
                <w:color w:val="000000" w:themeColor="text1"/>
                <w:sz w:val="26"/>
                <w:szCs w:val="26"/>
                <w:lang w:val="en-US" w:eastAsia="vi-VN"/>
              </w:rPr>
              <w:t>Đồng, ngày</w:t>
            </w:r>
            <w:r w:rsidR="00CF3E09">
              <w:rPr>
                <w:rFonts w:ascii="Times New Roman" w:hAnsi="Times New Roman"/>
                <w:b w:val="0"/>
                <w:i/>
                <w:color w:val="000000" w:themeColor="text1"/>
                <w:sz w:val="26"/>
                <w:szCs w:val="26"/>
                <w:lang w:val="en-US" w:eastAsia="vi-VN"/>
              </w:rPr>
              <w:t xml:space="preserve"> </w:t>
            </w:r>
            <w:r w:rsidR="00A36E0B">
              <w:rPr>
                <w:rFonts w:ascii="Times New Roman" w:hAnsi="Times New Roman"/>
                <w:b w:val="0"/>
                <w:i/>
                <w:color w:val="000000" w:themeColor="text1"/>
                <w:sz w:val="26"/>
                <w:szCs w:val="26"/>
                <w:lang w:val="en-US" w:eastAsia="vi-VN"/>
              </w:rPr>
              <w:t xml:space="preserve">    </w:t>
            </w:r>
            <w:r w:rsidR="008E34FA" w:rsidRPr="002E2573">
              <w:rPr>
                <w:rFonts w:ascii="Times New Roman" w:hAnsi="Times New Roman"/>
                <w:b w:val="0"/>
                <w:i/>
                <w:color w:val="000000" w:themeColor="text1"/>
                <w:sz w:val="26"/>
                <w:szCs w:val="26"/>
                <w:lang w:val="en-US" w:eastAsia="vi-VN"/>
              </w:rPr>
              <w:t xml:space="preserve"> tháng </w:t>
            </w:r>
            <w:r w:rsidR="0086661B">
              <w:rPr>
                <w:rFonts w:ascii="Times New Roman" w:hAnsi="Times New Roman"/>
                <w:b w:val="0"/>
                <w:i/>
                <w:color w:val="000000" w:themeColor="text1"/>
                <w:sz w:val="26"/>
                <w:szCs w:val="26"/>
                <w:lang w:val="en-US" w:eastAsia="vi-VN"/>
              </w:rPr>
              <w:t xml:space="preserve">   </w:t>
            </w:r>
            <w:r w:rsidR="00C0080C">
              <w:rPr>
                <w:rFonts w:ascii="Times New Roman" w:hAnsi="Times New Roman"/>
                <w:b w:val="0"/>
                <w:i/>
                <w:color w:val="000000" w:themeColor="text1"/>
                <w:sz w:val="26"/>
                <w:szCs w:val="26"/>
                <w:lang w:val="en-US" w:eastAsia="vi-VN"/>
              </w:rPr>
              <w:t xml:space="preserve"> </w:t>
            </w:r>
            <w:r w:rsidR="008E34FA" w:rsidRPr="002E2573">
              <w:rPr>
                <w:rFonts w:ascii="Times New Roman" w:hAnsi="Times New Roman"/>
                <w:b w:val="0"/>
                <w:i/>
                <w:color w:val="000000" w:themeColor="text1"/>
                <w:sz w:val="26"/>
                <w:szCs w:val="26"/>
                <w:lang w:val="en-US" w:eastAsia="vi-VN"/>
              </w:rPr>
              <w:t xml:space="preserve"> năm 202</w:t>
            </w:r>
            <w:r w:rsidR="00DF4F5E">
              <w:rPr>
                <w:rFonts w:ascii="Times New Roman" w:hAnsi="Times New Roman"/>
                <w:b w:val="0"/>
                <w:i/>
                <w:color w:val="000000" w:themeColor="text1"/>
                <w:sz w:val="26"/>
                <w:szCs w:val="26"/>
                <w:lang w:val="en-US" w:eastAsia="vi-VN"/>
              </w:rPr>
              <w:t>4</w:t>
            </w:r>
          </w:p>
        </w:tc>
      </w:tr>
    </w:tbl>
    <w:p w14:paraId="1FA9E20E" w14:textId="77777777" w:rsidR="00AE633D" w:rsidRPr="002E2573" w:rsidRDefault="00C01B8C">
      <w:pPr>
        <w:spacing w:before="240"/>
        <w:jc w:val="center"/>
        <w:rPr>
          <w:rFonts w:ascii="Times New Roman" w:hAnsi="Times New Roman"/>
          <w:color w:val="000000" w:themeColor="text1"/>
          <w:sz w:val="28"/>
          <w:szCs w:val="28"/>
        </w:rPr>
      </w:pPr>
      <w:r w:rsidRPr="002E2573">
        <w:rPr>
          <w:rFonts w:ascii="Times New Roman" w:hAnsi="Times New Roman"/>
          <w:color w:val="000000" w:themeColor="text1"/>
          <w:sz w:val="28"/>
          <w:szCs w:val="28"/>
        </w:rPr>
        <w:t>TỜ TRÌNH</w:t>
      </w:r>
    </w:p>
    <w:p w14:paraId="1FA9E210" w14:textId="4679D7E9" w:rsidR="00AE633D" w:rsidRPr="0092071E" w:rsidRDefault="001B3E8C" w:rsidP="00C177C1">
      <w:pPr>
        <w:spacing w:after="120"/>
        <w:jc w:val="center"/>
        <w:rPr>
          <w:rFonts w:ascii="Times New Roman" w:hAnsi="Times New Roman"/>
          <w:color w:val="000000" w:themeColor="text1"/>
          <w:sz w:val="8"/>
          <w:szCs w:val="28"/>
        </w:rPr>
      </w:pPr>
      <w:r>
        <w:rPr>
          <w:rFonts w:ascii="Times New Roman" w:hAnsi="Times New Roman"/>
          <w:color w:val="000000" w:themeColor="text1"/>
          <w:sz w:val="28"/>
          <w:szCs w:val="28"/>
        </w:rPr>
        <w:t>K</w:t>
      </w:r>
      <w:r w:rsidR="00C01B8C" w:rsidRPr="002E2573">
        <w:rPr>
          <w:rFonts w:ascii="Times New Roman" w:hAnsi="Times New Roman"/>
          <w:color w:val="000000" w:themeColor="text1"/>
          <w:sz w:val="28"/>
          <w:szCs w:val="28"/>
        </w:rPr>
        <w:t>ế hoạch lựa chọn nhà thầu</w:t>
      </w:r>
      <w:r w:rsidR="00D934C1">
        <w:rPr>
          <w:rFonts w:ascii="Times New Roman" w:hAnsi="Times New Roman"/>
          <w:color w:val="000000" w:themeColor="text1"/>
          <w:sz w:val="28"/>
          <w:szCs w:val="28"/>
        </w:rPr>
        <w:t xml:space="preserve"> bổ sung</w:t>
      </w:r>
      <w:r w:rsidR="00236C43">
        <w:rPr>
          <w:rFonts w:ascii="Times New Roman" w:hAnsi="Times New Roman"/>
          <w:color w:val="000000" w:themeColor="text1"/>
          <w:sz w:val="28"/>
          <w:szCs w:val="28"/>
        </w:rPr>
        <w:t xml:space="preserve"> </w:t>
      </w:r>
      <w:r w:rsidR="00C01B8C" w:rsidRPr="002E2573">
        <w:rPr>
          <w:rFonts w:ascii="Times New Roman" w:hAnsi="Times New Roman"/>
          <w:color w:val="000000" w:themeColor="text1"/>
          <w:sz w:val="28"/>
          <w:szCs w:val="28"/>
        </w:rPr>
        <w:t xml:space="preserve">Dự án </w:t>
      </w:r>
      <w:r>
        <w:rPr>
          <w:rFonts w:ascii="Times New Roman" w:hAnsi="Times New Roman"/>
          <w:color w:val="000000" w:themeColor="text1"/>
          <w:sz w:val="28"/>
          <w:szCs w:val="28"/>
        </w:rPr>
        <w:t>x</w:t>
      </w:r>
      <w:r w:rsidR="002B6AEF">
        <w:rPr>
          <w:rFonts w:ascii="Times New Roman" w:hAnsi="Times New Roman"/>
          <w:color w:val="000000" w:themeColor="text1"/>
          <w:sz w:val="28"/>
          <w:lang w:val="de-DE"/>
        </w:rPr>
        <w:t>ây dựng thay thế 05 cầu yếu</w:t>
      </w:r>
      <w:r w:rsidR="00FE7ADC" w:rsidRPr="002E2573">
        <w:rPr>
          <w:rFonts w:ascii="Times New Roman" w:hAnsi="Times New Roman"/>
          <w:color w:val="000000" w:themeColor="text1"/>
          <w:sz w:val="28"/>
          <w:lang w:val="de-DE"/>
        </w:rPr>
        <w:t xml:space="preserve"> </w:t>
      </w:r>
    </w:p>
    <w:p w14:paraId="1FA9E211" w14:textId="411C3C83" w:rsidR="00AE633D" w:rsidRPr="00C177C1" w:rsidRDefault="00193C73">
      <w:pPr>
        <w:spacing w:before="240" w:after="120"/>
        <w:ind w:left="720" w:firstLine="720"/>
        <w:rPr>
          <w:rFonts w:ascii="Times New Roman" w:hAnsi="Times New Roman"/>
          <w:b w:val="0"/>
          <w:color w:val="auto"/>
          <w:sz w:val="28"/>
          <w:szCs w:val="28"/>
        </w:rPr>
      </w:pPr>
      <w:r w:rsidRPr="00C177C1">
        <w:rPr>
          <w:rFonts w:ascii="Times New Roman" w:hAnsi="Times New Roman"/>
          <w:b w:val="0"/>
          <w:color w:val="auto"/>
          <w:sz w:val="28"/>
          <w:szCs w:val="28"/>
        </w:rPr>
        <w:t xml:space="preserve">      </w:t>
      </w:r>
      <w:r w:rsidR="00C01B8C" w:rsidRPr="00C177C1">
        <w:rPr>
          <w:rFonts w:ascii="Times New Roman" w:hAnsi="Times New Roman"/>
          <w:b w:val="0"/>
          <w:color w:val="auto"/>
          <w:sz w:val="28"/>
          <w:szCs w:val="28"/>
        </w:rPr>
        <w:t>Kính gửi:</w:t>
      </w:r>
    </w:p>
    <w:p w14:paraId="1FA9E212" w14:textId="049B2CCE" w:rsidR="00AE633D" w:rsidRPr="00C177C1" w:rsidRDefault="00C01B8C" w:rsidP="00C177C1">
      <w:pPr>
        <w:spacing w:before="120" w:after="240"/>
        <w:ind w:left="2880"/>
        <w:rPr>
          <w:rFonts w:ascii="Times New Roman" w:hAnsi="Times New Roman"/>
          <w:b w:val="0"/>
          <w:color w:val="auto"/>
          <w:sz w:val="28"/>
          <w:szCs w:val="28"/>
        </w:rPr>
      </w:pPr>
      <w:r w:rsidRPr="00C177C1">
        <w:rPr>
          <w:rFonts w:ascii="Times New Roman" w:hAnsi="Times New Roman"/>
          <w:b w:val="0"/>
          <w:color w:val="auto"/>
          <w:sz w:val="28"/>
          <w:szCs w:val="28"/>
        </w:rPr>
        <w:t xml:space="preserve">- </w:t>
      </w:r>
      <w:r w:rsidR="006F6B77" w:rsidRPr="00C177C1">
        <w:rPr>
          <w:rFonts w:ascii="Times New Roman" w:hAnsi="Times New Roman"/>
          <w:b w:val="0"/>
          <w:color w:val="auto"/>
          <w:sz w:val="28"/>
          <w:szCs w:val="28"/>
        </w:rPr>
        <w:t>Ủy</w:t>
      </w:r>
      <w:r w:rsidRPr="00C177C1">
        <w:rPr>
          <w:rFonts w:ascii="Times New Roman" w:hAnsi="Times New Roman"/>
          <w:b w:val="0"/>
          <w:color w:val="auto"/>
          <w:sz w:val="28"/>
          <w:szCs w:val="28"/>
        </w:rPr>
        <w:t xml:space="preserve"> ban nhân dân tỉnh Lâm Đồng;</w:t>
      </w:r>
      <w:r w:rsidRPr="00C177C1">
        <w:rPr>
          <w:rFonts w:ascii="Times New Roman" w:hAnsi="Times New Roman"/>
          <w:b w:val="0"/>
          <w:color w:val="auto"/>
          <w:sz w:val="28"/>
          <w:szCs w:val="28"/>
        </w:rPr>
        <w:br/>
        <w:t>- Sở Kế hoạch và Đầu tư tỉnh Lâm Đồng.</w:t>
      </w:r>
    </w:p>
    <w:p w14:paraId="1FA9E213" w14:textId="77777777" w:rsidR="00AE633D" w:rsidRPr="00C177C1" w:rsidRDefault="00AE633D" w:rsidP="008E648F">
      <w:pPr>
        <w:spacing w:before="60" w:after="60" w:line="276" w:lineRule="auto"/>
        <w:jc w:val="center"/>
        <w:rPr>
          <w:rFonts w:ascii="Times New Roman" w:hAnsi="Times New Roman"/>
          <w:color w:val="auto"/>
          <w:sz w:val="2"/>
          <w:szCs w:val="16"/>
        </w:rPr>
      </w:pPr>
    </w:p>
    <w:p w14:paraId="1FA9E219" w14:textId="04518CAC" w:rsidR="00AE633D" w:rsidRPr="00C177C1" w:rsidRDefault="00DD1D25" w:rsidP="00C177C1">
      <w:pPr>
        <w:spacing w:before="120" w:after="120"/>
        <w:ind w:firstLine="709"/>
        <w:jc w:val="both"/>
        <w:rPr>
          <w:rFonts w:ascii="Times New Roman" w:hAnsi="Times New Roman"/>
          <w:b w:val="0"/>
          <w:color w:val="auto"/>
          <w:sz w:val="28"/>
          <w:lang w:val="de-DE"/>
        </w:rPr>
      </w:pPr>
      <w:r w:rsidRPr="00C177C1">
        <w:rPr>
          <w:rFonts w:ascii="Times New Roman" w:hAnsi="Times New Roman"/>
          <w:b w:val="0"/>
          <w:color w:val="auto"/>
          <w:sz w:val="28"/>
          <w:lang w:val="de-DE"/>
        </w:rPr>
        <w:t xml:space="preserve">Ban Quản lý dự án </w:t>
      </w:r>
      <w:r w:rsidR="00FD51EB" w:rsidRPr="00C177C1">
        <w:rPr>
          <w:rFonts w:ascii="Times New Roman" w:hAnsi="Times New Roman"/>
          <w:b w:val="0"/>
          <w:color w:val="auto"/>
          <w:sz w:val="28"/>
          <w:lang w:val="de-DE"/>
        </w:rPr>
        <w:t xml:space="preserve">Giao </w:t>
      </w:r>
      <w:r w:rsidRPr="00C177C1">
        <w:rPr>
          <w:rFonts w:ascii="Times New Roman" w:hAnsi="Times New Roman"/>
          <w:b w:val="0"/>
          <w:color w:val="auto"/>
          <w:sz w:val="28"/>
          <w:lang w:val="de-DE"/>
        </w:rPr>
        <w:t>thông</w:t>
      </w:r>
      <w:r w:rsidR="00684B60" w:rsidRPr="00C177C1">
        <w:rPr>
          <w:rFonts w:ascii="Times New Roman" w:hAnsi="Times New Roman"/>
          <w:b w:val="0"/>
          <w:color w:val="auto"/>
          <w:sz w:val="28"/>
          <w:lang w:val="de-DE"/>
        </w:rPr>
        <w:t xml:space="preserve"> </w:t>
      </w:r>
      <w:r w:rsidR="00C01B8C" w:rsidRPr="00C177C1">
        <w:rPr>
          <w:rFonts w:ascii="Times New Roman" w:hAnsi="Times New Roman"/>
          <w:b w:val="0"/>
          <w:color w:val="auto"/>
          <w:sz w:val="28"/>
          <w:lang w:val="de-DE"/>
        </w:rPr>
        <w:t>kính trình Ủy ban nhân dân tỉnh Lâm Đồng</w:t>
      </w:r>
      <w:r w:rsidR="00B91A5F" w:rsidRPr="00C177C1">
        <w:rPr>
          <w:rFonts w:ascii="Times New Roman" w:hAnsi="Times New Roman"/>
          <w:b w:val="0"/>
          <w:color w:val="auto"/>
          <w:sz w:val="28"/>
          <w:lang w:val="de-DE"/>
        </w:rPr>
        <w:t>,</w:t>
      </w:r>
      <w:r w:rsidR="00C01B8C" w:rsidRPr="00C177C1">
        <w:rPr>
          <w:rFonts w:ascii="Times New Roman" w:hAnsi="Times New Roman"/>
          <w:b w:val="0"/>
          <w:color w:val="auto"/>
          <w:sz w:val="28"/>
          <w:lang w:val="de-DE"/>
        </w:rPr>
        <w:t xml:space="preserve"> Sở Kế hoạch</w:t>
      </w:r>
      <w:r w:rsidR="00BB425C" w:rsidRPr="00C177C1">
        <w:rPr>
          <w:rFonts w:ascii="Times New Roman" w:hAnsi="Times New Roman"/>
          <w:b w:val="0"/>
          <w:color w:val="auto"/>
          <w:sz w:val="28"/>
          <w:lang w:val="de-DE"/>
        </w:rPr>
        <w:t xml:space="preserve"> và</w:t>
      </w:r>
      <w:r w:rsidR="00C01B8C" w:rsidRPr="00C177C1">
        <w:rPr>
          <w:rFonts w:ascii="Times New Roman" w:hAnsi="Times New Roman"/>
          <w:b w:val="0"/>
          <w:color w:val="auto"/>
          <w:sz w:val="28"/>
          <w:lang w:val="de-DE"/>
        </w:rPr>
        <w:t xml:space="preserve"> Đầu tư</w:t>
      </w:r>
      <w:r w:rsidR="00863393" w:rsidRPr="00C177C1">
        <w:rPr>
          <w:rFonts w:ascii="Times New Roman" w:hAnsi="Times New Roman"/>
          <w:b w:val="0"/>
          <w:color w:val="auto"/>
          <w:sz w:val="28"/>
          <w:lang w:val="de-DE"/>
        </w:rPr>
        <w:t xml:space="preserve"> tỉnh</w:t>
      </w:r>
      <w:r w:rsidR="00C01B8C" w:rsidRPr="00C177C1">
        <w:rPr>
          <w:rFonts w:ascii="Times New Roman" w:hAnsi="Times New Roman"/>
          <w:b w:val="0"/>
          <w:color w:val="auto"/>
          <w:sz w:val="28"/>
          <w:lang w:val="de-DE"/>
        </w:rPr>
        <w:t xml:space="preserve"> </w:t>
      </w:r>
      <w:r w:rsidR="000D02A1" w:rsidRPr="00C177C1">
        <w:rPr>
          <w:rFonts w:ascii="Times New Roman" w:hAnsi="Times New Roman"/>
          <w:b w:val="0"/>
          <w:color w:val="auto"/>
          <w:sz w:val="28"/>
          <w:lang w:val="de-DE"/>
        </w:rPr>
        <w:t xml:space="preserve">xem xét </w:t>
      </w:r>
      <w:r w:rsidR="00C01B8C" w:rsidRPr="00C177C1">
        <w:rPr>
          <w:rFonts w:ascii="Times New Roman" w:hAnsi="Times New Roman"/>
          <w:b w:val="0"/>
          <w:color w:val="auto"/>
          <w:sz w:val="28"/>
          <w:lang w:val="de-DE"/>
        </w:rPr>
        <w:t>thẩm định, phê duyệt</w:t>
      </w:r>
      <w:r w:rsidR="00E33DCD" w:rsidRPr="00C177C1">
        <w:rPr>
          <w:rFonts w:ascii="Times New Roman" w:hAnsi="Times New Roman"/>
          <w:b w:val="0"/>
          <w:color w:val="auto"/>
          <w:sz w:val="28"/>
          <w:lang w:val="de-DE"/>
        </w:rPr>
        <w:t xml:space="preserve"> </w:t>
      </w:r>
      <w:r w:rsidR="00C01B8C" w:rsidRPr="00C177C1">
        <w:rPr>
          <w:rFonts w:ascii="Times New Roman" w:hAnsi="Times New Roman"/>
          <w:b w:val="0"/>
          <w:color w:val="auto"/>
          <w:sz w:val="28"/>
          <w:lang w:val="de-DE"/>
        </w:rPr>
        <w:t>kế hoạch lựa chọn nhà thầu</w:t>
      </w:r>
      <w:r w:rsidR="00F85DAE" w:rsidRPr="00C177C1">
        <w:rPr>
          <w:rFonts w:ascii="Times New Roman" w:hAnsi="Times New Roman"/>
          <w:b w:val="0"/>
          <w:color w:val="auto"/>
          <w:sz w:val="28"/>
          <w:lang w:val="de-DE"/>
        </w:rPr>
        <w:t xml:space="preserve"> bổ sung</w:t>
      </w:r>
      <w:r w:rsidR="000D02A1" w:rsidRPr="00C177C1">
        <w:rPr>
          <w:rFonts w:ascii="Times New Roman" w:hAnsi="Times New Roman"/>
          <w:b w:val="0"/>
          <w:color w:val="auto"/>
          <w:sz w:val="28"/>
          <w:lang w:val="de-DE"/>
        </w:rPr>
        <w:t xml:space="preserve"> thuộc</w:t>
      </w:r>
      <w:r w:rsidR="00C01B8C" w:rsidRPr="00C177C1">
        <w:rPr>
          <w:rFonts w:ascii="Times New Roman" w:hAnsi="Times New Roman"/>
          <w:b w:val="0"/>
          <w:color w:val="auto"/>
          <w:sz w:val="28"/>
          <w:lang w:val="de-DE"/>
        </w:rPr>
        <w:t xml:space="preserve"> </w:t>
      </w:r>
      <w:r w:rsidR="000D02A1" w:rsidRPr="00C177C1">
        <w:rPr>
          <w:rFonts w:ascii="Times New Roman" w:hAnsi="Times New Roman"/>
          <w:b w:val="0"/>
          <w:color w:val="auto"/>
          <w:sz w:val="28"/>
          <w:lang w:val="de-DE"/>
        </w:rPr>
        <w:t>D</w:t>
      </w:r>
      <w:r w:rsidR="00DF7AAA" w:rsidRPr="00C177C1">
        <w:rPr>
          <w:rFonts w:ascii="Times New Roman" w:hAnsi="Times New Roman"/>
          <w:b w:val="0"/>
          <w:color w:val="auto"/>
          <w:sz w:val="28"/>
          <w:lang w:val="de-DE"/>
        </w:rPr>
        <w:t xml:space="preserve">ự án </w:t>
      </w:r>
      <w:r w:rsidR="000D02A1" w:rsidRPr="00C177C1">
        <w:rPr>
          <w:rFonts w:ascii="Times New Roman" w:hAnsi="Times New Roman"/>
          <w:b w:val="0"/>
          <w:color w:val="auto"/>
          <w:sz w:val="28"/>
          <w:lang w:val="de-DE"/>
        </w:rPr>
        <w:t>x</w:t>
      </w:r>
      <w:r w:rsidR="002B6AEF" w:rsidRPr="00C177C1">
        <w:rPr>
          <w:rFonts w:ascii="Times New Roman" w:hAnsi="Times New Roman"/>
          <w:b w:val="0"/>
          <w:color w:val="auto"/>
          <w:sz w:val="28"/>
          <w:lang w:val="de-DE"/>
        </w:rPr>
        <w:t>ây dựng thay thế 05 cầu yếu</w:t>
      </w:r>
      <w:r w:rsidR="00C01B8C" w:rsidRPr="00C177C1">
        <w:rPr>
          <w:rFonts w:ascii="Times New Roman" w:hAnsi="Times New Roman"/>
          <w:b w:val="0"/>
          <w:color w:val="auto"/>
          <w:sz w:val="28"/>
          <w:lang w:val="de-DE"/>
        </w:rPr>
        <w:t xml:space="preserve"> </w:t>
      </w:r>
      <w:r w:rsidR="00E37947" w:rsidRPr="00C177C1">
        <w:rPr>
          <w:rFonts w:ascii="Times New Roman" w:hAnsi="Times New Roman"/>
          <w:b w:val="0"/>
          <w:color w:val="auto"/>
          <w:sz w:val="28"/>
          <w:lang w:val="de-DE"/>
        </w:rPr>
        <w:t>trên cơ sở những nội dung dưới đây:</w:t>
      </w:r>
    </w:p>
    <w:p w14:paraId="1FA9E21A" w14:textId="77777777" w:rsidR="00AE633D" w:rsidRPr="00C177C1" w:rsidRDefault="00C01B8C" w:rsidP="00C177C1">
      <w:pPr>
        <w:spacing w:before="120" w:after="120" w:line="276" w:lineRule="auto"/>
        <w:ind w:firstLine="709"/>
        <w:jc w:val="both"/>
        <w:rPr>
          <w:rFonts w:ascii="Times New Roman" w:hAnsi="Times New Roman"/>
          <w:color w:val="auto"/>
          <w:sz w:val="28"/>
          <w:szCs w:val="28"/>
          <w:lang w:val="de-DE"/>
        </w:rPr>
      </w:pPr>
      <w:r w:rsidRPr="00C177C1">
        <w:rPr>
          <w:rFonts w:ascii="Times New Roman" w:hAnsi="Times New Roman"/>
          <w:color w:val="auto"/>
          <w:sz w:val="28"/>
          <w:lang w:val="de-DE"/>
        </w:rPr>
        <w:t>I. MÔ TẢ TÓM TẮT DỰ ÁN:</w:t>
      </w:r>
    </w:p>
    <w:p w14:paraId="1FA9E21B" w14:textId="2C8C0E2D" w:rsidR="00AE633D" w:rsidRPr="00C177C1" w:rsidRDefault="00C01B8C" w:rsidP="00C177C1">
      <w:pPr>
        <w:spacing w:before="120" w:after="120" w:line="276" w:lineRule="auto"/>
        <w:ind w:firstLine="709"/>
        <w:jc w:val="both"/>
        <w:rPr>
          <w:rFonts w:ascii="Times New Roman" w:hAnsi="Times New Roman"/>
          <w:b w:val="0"/>
          <w:color w:val="auto"/>
          <w:sz w:val="28"/>
          <w:lang w:val="de-DE"/>
        </w:rPr>
      </w:pPr>
      <w:r w:rsidRPr="00C177C1">
        <w:rPr>
          <w:rFonts w:ascii="Times New Roman" w:hAnsi="Times New Roman"/>
          <w:color w:val="auto"/>
          <w:sz w:val="28"/>
          <w:szCs w:val="28"/>
          <w:lang w:val="de-DE"/>
        </w:rPr>
        <w:t xml:space="preserve">1. Tên dự án: </w:t>
      </w:r>
      <w:r w:rsidR="002B6AEF" w:rsidRPr="00C177C1">
        <w:rPr>
          <w:rFonts w:ascii="Times New Roman" w:hAnsi="Times New Roman"/>
          <w:b w:val="0"/>
          <w:color w:val="auto"/>
          <w:sz w:val="28"/>
          <w:szCs w:val="28"/>
          <w:lang w:val="de-DE"/>
        </w:rPr>
        <w:t>Xây dựng thay thế 05 cầu yếu</w:t>
      </w:r>
      <w:r w:rsidR="00051A0A" w:rsidRPr="00C177C1">
        <w:rPr>
          <w:rFonts w:ascii="Times New Roman" w:hAnsi="Times New Roman"/>
          <w:b w:val="0"/>
          <w:color w:val="auto"/>
          <w:sz w:val="28"/>
          <w:szCs w:val="28"/>
          <w:lang w:val="de-DE"/>
        </w:rPr>
        <w:t>.</w:t>
      </w:r>
      <w:r w:rsidR="00FE7ADC" w:rsidRPr="00C177C1">
        <w:rPr>
          <w:rFonts w:ascii="Times New Roman" w:hAnsi="Times New Roman"/>
          <w:b w:val="0"/>
          <w:color w:val="auto"/>
          <w:sz w:val="28"/>
          <w:szCs w:val="28"/>
          <w:lang w:val="de-DE"/>
        </w:rPr>
        <w:t xml:space="preserve"> </w:t>
      </w:r>
    </w:p>
    <w:p w14:paraId="1FA9E21C" w14:textId="084DDCBA" w:rsidR="00AE633D" w:rsidRPr="00C177C1" w:rsidRDefault="00C01B8C" w:rsidP="00C177C1">
      <w:pPr>
        <w:spacing w:before="120" w:after="120" w:line="276" w:lineRule="auto"/>
        <w:ind w:firstLine="709"/>
        <w:jc w:val="both"/>
        <w:rPr>
          <w:rFonts w:ascii="Times New Roman" w:hAnsi="Times New Roman"/>
          <w:b w:val="0"/>
          <w:bCs/>
          <w:color w:val="auto"/>
          <w:sz w:val="28"/>
          <w:szCs w:val="28"/>
          <w:lang w:val="de-DE"/>
        </w:rPr>
      </w:pPr>
      <w:r w:rsidRPr="00C177C1">
        <w:rPr>
          <w:rFonts w:ascii="Times New Roman" w:hAnsi="Times New Roman"/>
          <w:color w:val="auto"/>
          <w:sz w:val="28"/>
          <w:szCs w:val="28"/>
          <w:lang w:val="de-DE"/>
        </w:rPr>
        <w:t xml:space="preserve">2. Tổng mức đầu tư: </w:t>
      </w:r>
      <w:r w:rsidR="007A4EB1" w:rsidRPr="00C177C1">
        <w:rPr>
          <w:rFonts w:ascii="Times New Roman" w:hAnsi="Times New Roman"/>
          <w:b w:val="0"/>
          <w:bCs/>
          <w:color w:val="auto"/>
          <w:sz w:val="28"/>
          <w:lang w:val="de-DE"/>
        </w:rPr>
        <w:t>3</w:t>
      </w:r>
      <w:r w:rsidR="007A4EB1" w:rsidRPr="00C177C1">
        <w:rPr>
          <w:rFonts w:ascii="Times New Roman" w:hAnsi="Times New Roman"/>
          <w:b w:val="0"/>
          <w:bCs/>
          <w:color w:val="auto"/>
          <w:sz w:val="28"/>
          <w:szCs w:val="28"/>
          <w:lang w:val="de-DE"/>
        </w:rPr>
        <w:t xml:space="preserve">00.000 triệu đồng </w:t>
      </w:r>
      <w:r w:rsidR="007A4EB1" w:rsidRPr="00C177C1">
        <w:rPr>
          <w:rFonts w:ascii="Times New Roman" w:hAnsi="Times New Roman"/>
          <w:b w:val="0"/>
          <w:bCs/>
          <w:i/>
          <w:iCs/>
          <w:color w:val="auto"/>
          <w:sz w:val="28"/>
          <w:szCs w:val="28"/>
          <w:lang w:val="de-DE"/>
        </w:rPr>
        <w:t>(ba trăm tỷ đồng).</w:t>
      </w:r>
    </w:p>
    <w:p w14:paraId="1FA9E21D" w14:textId="6E99A3F7" w:rsidR="00AE633D" w:rsidRPr="00C177C1" w:rsidRDefault="00C01B8C" w:rsidP="00C177C1">
      <w:pPr>
        <w:spacing w:before="120" w:after="120" w:line="276" w:lineRule="auto"/>
        <w:ind w:firstLine="709"/>
        <w:jc w:val="both"/>
        <w:rPr>
          <w:rFonts w:ascii="Times New Roman" w:hAnsi="Times New Roman"/>
          <w:b w:val="0"/>
          <w:bCs/>
          <w:color w:val="auto"/>
          <w:sz w:val="28"/>
          <w:szCs w:val="28"/>
          <w:lang w:val="de-DE"/>
        </w:rPr>
      </w:pPr>
      <w:r w:rsidRPr="00C177C1">
        <w:rPr>
          <w:rFonts w:ascii="Times New Roman" w:hAnsi="Times New Roman"/>
          <w:color w:val="auto"/>
          <w:sz w:val="28"/>
          <w:szCs w:val="28"/>
          <w:lang w:val="de-DE"/>
        </w:rPr>
        <w:t xml:space="preserve">3. Chủ đầu tư: </w:t>
      </w:r>
      <w:r w:rsidR="00684B60" w:rsidRPr="00C177C1">
        <w:rPr>
          <w:rFonts w:ascii="Times New Roman" w:hAnsi="Times New Roman"/>
          <w:b w:val="0"/>
          <w:bCs/>
          <w:color w:val="auto"/>
          <w:sz w:val="28"/>
          <w:szCs w:val="28"/>
          <w:lang w:val="de-DE"/>
        </w:rPr>
        <w:t xml:space="preserve">Ban </w:t>
      </w:r>
      <w:r w:rsidR="00170789" w:rsidRPr="00C177C1">
        <w:rPr>
          <w:rFonts w:ascii="Times New Roman" w:hAnsi="Times New Roman"/>
          <w:b w:val="0"/>
          <w:bCs/>
          <w:color w:val="auto"/>
          <w:sz w:val="28"/>
          <w:szCs w:val="28"/>
          <w:lang w:val="de-DE"/>
        </w:rPr>
        <w:t>Quản lý dự án</w:t>
      </w:r>
      <w:r w:rsidR="00684B60" w:rsidRPr="00C177C1">
        <w:rPr>
          <w:rFonts w:ascii="Times New Roman" w:hAnsi="Times New Roman"/>
          <w:b w:val="0"/>
          <w:bCs/>
          <w:color w:val="auto"/>
          <w:sz w:val="28"/>
          <w:szCs w:val="28"/>
          <w:lang w:val="de-DE"/>
        </w:rPr>
        <w:t xml:space="preserve"> </w:t>
      </w:r>
      <w:r w:rsidR="0023162B" w:rsidRPr="00C177C1">
        <w:rPr>
          <w:rFonts w:ascii="Times New Roman" w:hAnsi="Times New Roman"/>
          <w:b w:val="0"/>
          <w:bCs/>
          <w:color w:val="auto"/>
          <w:sz w:val="28"/>
          <w:szCs w:val="28"/>
          <w:lang w:val="de-DE"/>
        </w:rPr>
        <w:t xml:space="preserve">Giao </w:t>
      </w:r>
      <w:r w:rsidR="00684B60" w:rsidRPr="00C177C1">
        <w:rPr>
          <w:rFonts w:ascii="Times New Roman" w:hAnsi="Times New Roman"/>
          <w:b w:val="0"/>
          <w:bCs/>
          <w:color w:val="auto"/>
          <w:sz w:val="28"/>
          <w:szCs w:val="28"/>
          <w:lang w:val="de-DE"/>
        </w:rPr>
        <w:t>thông tỉnh Lâm Đồng</w:t>
      </w:r>
      <w:r w:rsidR="00DF7AAA" w:rsidRPr="00C177C1">
        <w:rPr>
          <w:rFonts w:ascii="Times New Roman" w:hAnsi="Times New Roman"/>
          <w:b w:val="0"/>
          <w:bCs/>
          <w:color w:val="auto"/>
          <w:sz w:val="28"/>
          <w:szCs w:val="28"/>
          <w:lang w:val="de-DE"/>
        </w:rPr>
        <w:t>.</w:t>
      </w:r>
    </w:p>
    <w:p w14:paraId="1FA9E21E" w14:textId="4F81A9EF" w:rsidR="00AE633D" w:rsidRPr="00C177C1" w:rsidRDefault="00DF7AAA" w:rsidP="00C177C1">
      <w:pPr>
        <w:spacing w:before="120" w:after="120" w:line="276" w:lineRule="auto"/>
        <w:ind w:firstLine="709"/>
        <w:jc w:val="both"/>
        <w:rPr>
          <w:rFonts w:ascii="Times New Roman" w:hAnsi="Times New Roman"/>
          <w:b w:val="0"/>
          <w:bCs/>
          <w:color w:val="auto"/>
          <w:sz w:val="28"/>
          <w:szCs w:val="28"/>
          <w:lang w:val="de-DE"/>
        </w:rPr>
      </w:pPr>
      <w:r w:rsidRPr="00C177C1">
        <w:rPr>
          <w:rFonts w:ascii="Times New Roman" w:hAnsi="Times New Roman"/>
          <w:bCs/>
          <w:color w:val="auto"/>
          <w:sz w:val="28"/>
          <w:szCs w:val="28"/>
          <w:lang w:val="de-DE"/>
        </w:rPr>
        <w:t>4</w:t>
      </w:r>
      <w:r w:rsidR="00C01B8C" w:rsidRPr="00C177C1">
        <w:rPr>
          <w:rFonts w:ascii="Times New Roman" w:hAnsi="Times New Roman"/>
          <w:bCs/>
          <w:color w:val="auto"/>
          <w:sz w:val="28"/>
          <w:szCs w:val="28"/>
          <w:lang w:val="de-DE"/>
        </w:rPr>
        <w:t xml:space="preserve">. Nguồn vốn: </w:t>
      </w:r>
      <w:bookmarkStart w:id="0" w:name="_Hlk117513795"/>
      <w:r w:rsidR="0022020F" w:rsidRPr="00C177C1">
        <w:rPr>
          <w:rFonts w:ascii="Times New Roman" w:hAnsi="Times New Roman"/>
          <w:b w:val="0"/>
          <w:color w:val="auto"/>
          <w:sz w:val="28"/>
          <w:szCs w:val="28"/>
          <w:lang w:val="de-DE"/>
        </w:rPr>
        <w:t>N</w:t>
      </w:r>
      <w:r w:rsidR="0004455D" w:rsidRPr="00C177C1">
        <w:rPr>
          <w:rFonts w:ascii="Times New Roman" w:hAnsi="Times New Roman"/>
          <w:b w:val="0"/>
          <w:bCs/>
          <w:color w:val="auto"/>
          <w:sz w:val="28"/>
          <w:szCs w:val="28"/>
          <w:lang w:val="de-DE"/>
        </w:rPr>
        <w:t xml:space="preserve">gân sách </w:t>
      </w:r>
      <w:r w:rsidR="0022020F" w:rsidRPr="00C177C1">
        <w:rPr>
          <w:rFonts w:ascii="Times New Roman" w:hAnsi="Times New Roman"/>
          <w:b w:val="0"/>
          <w:bCs/>
          <w:color w:val="auto"/>
          <w:sz w:val="28"/>
          <w:szCs w:val="28"/>
          <w:lang w:val="de-DE"/>
        </w:rPr>
        <w:t>T</w:t>
      </w:r>
      <w:r w:rsidR="0004455D" w:rsidRPr="00C177C1">
        <w:rPr>
          <w:rFonts w:ascii="Times New Roman" w:hAnsi="Times New Roman"/>
          <w:b w:val="0"/>
          <w:bCs/>
          <w:color w:val="auto"/>
          <w:sz w:val="28"/>
          <w:szCs w:val="28"/>
          <w:lang w:val="de-DE"/>
        </w:rPr>
        <w:t xml:space="preserve">rung </w:t>
      </w:r>
      <w:r w:rsidR="0004455D" w:rsidRPr="00C177C1">
        <w:rPr>
          <w:rFonts w:ascii="Times New Roman" w:hAnsi="Times New Roman" w:hint="eastAsia"/>
          <w:b w:val="0"/>
          <w:bCs/>
          <w:color w:val="auto"/>
          <w:sz w:val="28"/>
          <w:szCs w:val="28"/>
          <w:lang w:val="de-DE"/>
        </w:rPr>
        <w:t>ươ</w:t>
      </w:r>
      <w:r w:rsidR="0004455D" w:rsidRPr="00C177C1">
        <w:rPr>
          <w:rFonts w:ascii="Times New Roman" w:hAnsi="Times New Roman"/>
          <w:b w:val="0"/>
          <w:bCs/>
          <w:color w:val="auto"/>
          <w:sz w:val="28"/>
          <w:szCs w:val="28"/>
          <w:lang w:val="de-DE"/>
        </w:rPr>
        <w:t xml:space="preserve">ng bổ sung có mục tiêu </w:t>
      </w:r>
      <w:r w:rsidR="00266DF3" w:rsidRPr="00C177C1">
        <w:rPr>
          <w:rFonts w:ascii="Times New Roman" w:hAnsi="Times New Roman"/>
          <w:b w:val="0"/>
          <w:bCs/>
          <w:color w:val="auto"/>
          <w:sz w:val="28"/>
          <w:szCs w:val="28"/>
          <w:lang w:val="de-DE"/>
        </w:rPr>
        <w:t>kế hoạch đầu tư công trung hạn giai đoạn 2021-2025 bố trí 249.055 triệu đồng (theo Quyết định số 316/QĐ-UBND ngày 28/02/2022 của UBND tỉnh); kế hoạch năm 2022 bố trí 2.000 triệu đồng (theo Quyết định số 484/QĐ-UBND ngày 25/3/2022 của UBND tỉnh)</w:t>
      </w:r>
      <w:bookmarkEnd w:id="0"/>
      <w:r w:rsidR="00FB044B" w:rsidRPr="00C177C1">
        <w:rPr>
          <w:rFonts w:ascii="Times New Roman" w:hAnsi="Times New Roman"/>
          <w:b w:val="0"/>
          <w:bCs/>
          <w:color w:val="auto"/>
          <w:sz w:val="28"/>
          <w:szCs w:val="28"/>
          <w:lang w:val="de-DE"/>
        </w:rPr>
        <w:t>; kế hoạch 2023 bố trí 11</w:t>
      </w:r>
      <w:r w:rsidR="00A235F3" w:rsidRPr="00C177C1">
        <w:rPr>
          <w:rFonts w:ascii="Times New Roman" w:hAnsi="Times New Roman"/>
          <w:b w:val="0"/>
          <w:bCs/>
          <w:color w:val="auto"/>
          <w:sz w:val="28"/>
          <w:szCs w:val="28"/>
          <w:lang w:val="de-DE"/>
        </w:rPr>
        <w:t>0.000 triệu đồng (theo thông báo số 76/TB-KH</w:t>
      </w:r>
      <w:r w:rsidR="00A235F3" w:rsidRPr="00C177C1">
        <w:rPr>
          <w:rFonts w:ascii="Times New Roman" w:hAnsi="Times New Roman" w:hint="eastAsia"/>
          <w:b w:val="0"/>
          <w:bCs/>
          <w:color w:val="auto"/>
          <w:sz w:val="28"/>
          <w:szCs w:val="28"/>
          <w:lang w:val="de-DE"/>
        </w:rPr>
        <w:t>Đ</w:t>
      </w:r>
      <w:r w:rsidR="00A235F3" w:rsidRPr="00C177C1">
        <w:rPr>
          <w:rFonts w:ascii="Times New Roman" w:hAnsi="Times New Roman"/>
          <w:b w:val="0"/>
          <w:bCs/>
          <w:color w:val="auto"/>
          <w:sz w:val="28"/>
          <w:szCs w:val="28"/>
          <w:lang w:val="de-DE"/>
        </w:rPr>
        <w:t>T ngày 16/12/2022</w:t>
      </w:r>
      <w:r w:rsidR="00855DF9" w:rsidRPr="00C177C1">
        <w:rPr>
          <w:rFonts w:ascii="Times New Roman" w:hAnsi="Times New Roman"/>
          <w:b w:val="0"/>
          <w:bCs/>
          <w:color w:val="auto"/>
          <w:sz w:val="28"/>
          <w:szCs w:val="28"/>
          <w:lang w:val="de-DE"/>
        </w:rPr>
        <w:t xml:space="preserve"> của Sở KHĐT tỉnh</w:t>
      </w:r>
      <w:r w:rsidR="00A235F3" w:rsidRPr="00C177C1">
        <w:rPr>
          <w:rFonts w:ascii="Times New Roman" w:hAnsi="Times New Roman"/>
          <w:b w:val="0"/>
          <w:bCs/>
          <w:color w:val="auto"/>
          <w:sz w:val="28"/>
          <w:szCs w:val="28"/>
          <w:lang w:val="de-DE"/>
        </w:rPr>
        <w:t>).</w:t>
      </w:r>
    </w:p>
    <w:p w14:paraId="1FA9E21F" w14:textId="47692123" w:rsidR="00AE633D" w:rsidRPr="00C177C1" w:rsidRDefault="00DF7AAA" w:rsidP="00C177C1">
      <w:pPr>
        <w:spacing w:before="120" w:after="120" w:line="276" w:lineRule="auto"/>
        <w:ind w:firstLine="709"/>
        <w:jc w:val="both"/>
        <w:rPr>
          <w:rFonts w:ascii="Times New Roman" w:hAnsi="Times New Roman"/>
          <w:b w:val="0"/>
          <w:color w:val="auto"/>
          <w:sz w:val="28"/>
          <w:szCs w:val="28"/>
          <w:lang w:val="de-DE"/>
        </w:rPr>
      </w:pPr>
      <w:r w:rsidRPr="00C177C1">
        <w:rPr>
          <w:rFonts w:ascii="Times New Roman" w:hAnsi="Times New Roman"/>
          <w:color w:val="auto"/>
          <w:sz w:val="28"/>
          <w:szCs w:val="28"/>
          <w:lang w:val="de-DE"/>
        </w:rPr>
        <w:t>5</w:t>
      </w:r>
      <w:r w:rsidR="00C01B8C" w:rsidRPr="00C177C1">
        <w:rPr>
          <w:rFonts w:ascii="Times New Roman" w:hAnsi="Times New Roman"/>
          <w:color w:val="auto"/>
          <w:sz w:val="28"/>
          <w:szCs w:val="28"/>
          <w:lang w:val="de-DE"/>
        </w:rPr>
        <w:t>. Thời gian thực hiện dự án:</w:t>
      </w:r>
      <w:r w:rsidR="00CF368F" w:rsidRPr="00C177C1">
        <w:rPr>
          <w:rFonts w:ascii="Times New Roman" w:hAnsi="Times New Roman"/>
          <w:color w:val="auto"/>
          <w:sz w:val="28"/>
          <w:szCs w:val="28"/>
          <w:lang w:val="de-DE"/>
        </w:rPr>
        <w:t xml:space="preserve"> </w:t>
      </w:r>
      <w:r w:rsidR="00CF368F" w:rsidRPr="00C177C1">
        <w:rPr>
          <w:rFonts w:ascii="Times New Roman" w:hAnsi="Times New Roman"/>
          <w:b w:val="0"/>
          <w:bCs/>
          <w:color w:val="auto"/>
          <w:sz w:val="28"/>
          <w:szCs w:val="28"/>
          <w:lang w:val="de-DE"/>
        </w:rPr>
        <w:t>Năm</w:t>
      </w:r>
      <w:r w:rsidR="00C01B8C" w:rsidRPr="00C177C1">
        <w:rPr>
          <w:rFonts w:ascii="Times New Roman" w:hAnsi="Times New Roman"/>
          <w:color w:val="auto"/>
          <w:sz w:val="28"/>
          <w:szCs w:val="28"/>
          <w:lang w:val="de-DE"/>
        </w:rPr>
        <w:t xml:space="preserve"> </w:t>
      </w:r>
      <w:r w:rsidRPr="00C177C1">
        <w:rPr>
          <w:rFonts w:ascii="Times New Roman" w:hAnsi="Times New Roman"/>
          <w:b w:val="0"/>
          <w:color w:val="auto"/>
          <w:sz w:val="28"/>
          <w:szCs w:val="28"/>
          <w:lang w:val="de-DE"/>
        </w:rPr>
        <w:t>202</w:t>
      </w:r>
      <w:r w:rsidR="00711C81" w:rsidRPr="00C177C1">
        <w:rPr>
          <w:rFonts w:ascii="Times New Roman" w:hAnsi="Times New Roman"/>
          <w:b w:val="0"/>
          <w:color w:val="auto"/>
          <w:sz w:val="28"/>
          <w:szCs w:val="28"/>
          <w:lang w:val="de-DE"/>
        </w:rPr>
        <w:t>1</w:t>
      </w:r>
      <w:r w:rsidRPr="00C177C1">
        <w:rPr>
          <w:rFonts w:ascii="Times New Roman" w:hAnsi="Times New Roman"/>
          <w:b w:val="0"/>
          <w:color w:val="auto"/>
          <w:sz w:val="28"/>
          <w:szCs w:val="28"/>
          <w:lang w:val="de-DE"/>
        </w:rPr>
        <w:t>-202</w:t>
      </w:r>
      <w:r w:rsidR="00EF0534" w:rsidRPr="00C177C1">
        <w:rPr>
          <w:rFonts w:ascii="Times New Roman" w:hAnsi="Times New Roman"/>
          <w:b w:val="0"/>
          <w:color w:val="auto"/>
          <w:sz w:val="28"/>
          <w:szCs w:val="28"/>
          <w:lang w:val="de-DE"/>
        </w:rPr>
        <w:t>5</w:t>
      </w:r>
      <w:r w:rsidR="00C01B8C" w:rsidRPr="00C177C1">
        <w:rPr>
          <w:rFonts w:ascii="Times New Roman" w:hAnsi="Times New Roman"/>
          <w:b w:val="0"/>
          <w:color w:val="auto"/>
          <w:sz w:val="28"/>
          <w:szCs w:val="28"/>
          <w:lang w:val="de-DE"/>
        </w:rPr>
        <w:t>.</w:t>
      </w:r>
    </w:p>
    <w:p w14:paraId="1FA9E220" w14:textId="6A3B57B8" w:rsidR="00AE633D" w:rsidRPr="00C177C1" w:rsidRDefault="00DF7AAA" w:rsidP="00C177C1">
      <w:pPr>
        <w:spacing w:before="120" w:after="120" w:line="276" w:lineRule="auto"/>
        <w:ind w:firstLine="720"/>
        <w:jc w:val="both"/>
        <w:rPr>
          <w:rFonts w:ascii="Times New Roman" w:hAnsi="Times New Roman"/>
          <w:b w:val="0"/>
          <w:color w:val="auto"/>
          <w:sz w:val="28"/>
          <w:szCs w:val="28"/>
          <w:lang w:val="de-DE"/>
        </w:rPr>
      </w:pPr>
      <w:r w:rsidRPr="00C177C1">
        <w:rPr>
          <w:rFonts w:ascii="Times New Roman" w:hAnsi="Times New Roman"/>
          <w:color w:val="auto"/>
          <w:sz w:val="28"/>
          <w:szCs w:val="28"/>
          <w:lang w:val="de-DE"/>
        </w:rPr>
        <w:t>6</w:t>
      </w:r>
      <w:r w:rsidR="00C01B8C" w:rsidRPr="00C177C1">
        <w:rPr>
          <w:rFonts w:ascii="Times New Roman" w:hAnsi="Times New Roman"/>
          <w:color w:val="auto"/>
          <w:sz w:val="28"/>
          <w:szCs w:val="28"/>
          <w:lang w:val="de-DE"/>
        </w:rPr>
        <w:t xml:space="preserve">. Địa điểm: </w:t>
      </w:r>
      <w:r w:rsidR="00E97A86" w:rsidRPr="00C177C1">
        <w:rPr>
          <w:rFonts w:ascii="Times New Roman" w:hAnsi="Times New Roman"/>
          <w:b w:val="0"/>
          <w:bCs/>
          <w:color w:val="auto"/>
          <w:sz w:val="28"/>
          <w:lang w:val="de-DE"/>
        </w:rPr>
        <w:t>Huyện Đức Trọng, huyện Lâm Hà, huyện Đạ Tẻh, huyện Cát Tiên – tỉnh Lâm Đồng và huyện Bù Đăng – tỉnh Bình Phước.</w:t>
      </w:r>
    </w:p>
    <w:p w14:paraId="1FA9E221" w14:textId="71F9A45C" w:rsidR="00AE633D" w:rsidRPr="00C177C1" w:rsidRDefault="00DF7AAA" w:rsidP="00C177C1">
      <w:pPr>
        <w:spacing w:before="120" w:after="120" w:line="276" w:lineRule="auto"/>
        <w:ind w:firstLine="709"/>
        <w:jc w:val="both"/>
        <w:rPr>
          <w:rFonts w:ascii="Times New Roman" w:hAnsi="Times New Roman"/>
          <w:color w:val="auto"/>
          <w:sz w:val="28"/>
          <w:szCs w:val="28"/>
          <w:lang w:val="de-DE"/>
        </w:rPr>
      </w:pPr>
      <w:r w:rsidRPr="00C177C1">
        <w:rPr>
          <w:rFonts w:ascii="Times New Roman" w:hAnsi="Times New Roman"/>
          <w:color w:val="auto"/>
          <w:sz w:val="28"/>
          <w:szCs w:val="28"/>
          <w:lang w:val="de-DE"/>
        </w:rPr>
        <w:t>7</w:t>
      </w:r>
      <w:r w:rsidR="00C01B8C" w:rsidRPr="00C177C1">
        <w:rPr>
          <w:rFonts w:ascii="Times New Roman" w:hAnsi="Times New Roman"/>
          <w:color w:val="auto"/>
          <w:sz w:val="28"/>
          <w:szCs w:val="28"/>
          <w:lang w:val="de-DE"/>
        </w:rPr>
        <w:t xml:space="preserve">. Quy mô dự án: </w:t>
      </w:r>
    </w:p>
    <w:p w14:paraId="6B3D028D" w14:textId="69AA1B3A" w:rsidR="008E60E5" w:rsidRPr="00C177C1" w:rsidRDefault="005169B5" w:rsidP="00C177C1">
      <w:pPr>
        <w:spacing w:before="120" w:after="120" w:line="276" w:lineRule="auto"/>
        <w:ind w:firstLine="709"/>
        <w:jc w:val="both"/>
        <w:rPr>
          <w:rFonts w:ascii="Times New Roman" w:hAnsi="Times New Roman"/>
          <w:b w:val="0"/>
          <w:color w:val="auto"/>
          <w:sz w:val="28"/>
          <w:szCs w:val="28"/>
          <w:lang w:val="pt-BR"/>
        </w:rPr>
      </w:pPr>
      <w:r w:rsidRPr="00C177C1">
        <w:rPr>
          <w:rFonts w:ascii="Times New Roman" w:hAnsi="Times New Roman"/>
          <w:b w:val="0"/>
          <w:color w:val="auto"/>
          <w:sz w:val="28"/>
          <w:szCs w:val="28"/>
          <w:lang w:val="pt-BR"/>
        </w:rPr>
        <w:t>Xây dựng mới thay thế 05 cầu yếu hiện hữu, quy mô cầu BTCT và BTCT DƯL vĩnh c</w:t>
      </w:r>
      <w:r w:rsidR="00BE7416" w:rsidRPr="00C177C1">
        <w:rPr>
          <w:rFonts w:ascii="Times New Roman" w:hAnsi="Times New Roman"/>
          <w:b w:val="0"/>
          <w:color w:val="auto"/>
          <w:sz w:val="28"/>
          <w:szCs w:val="28"/>
          <w:lang w:val="pt-BR"/>
        </w:rPr>
        <w:t>ử</w:t>
      </w:r>
      <w:r w:rsidRPr="00C177C1">
        <w:rPr>
          <w:rFonts w:ascii="Times New Roman" w:hAnsi="Times New Roman"/>
          <w:b w:val="0"/>
          <w:color w:val="auto"/>
          <w:sz w:val="28"/>
          <w:szCs w:val="28"/>
          <w:lang w:val="pt-BR"/>
        </w:rPr>
        <w:t>u (100 năm).</w:t>
      </w:r>
    </w:p>
    <w:p w14:paraId="4FD3A0AB" w14:textId="0C089521" w:rsidR="00DF4F5E" w:rsidRPr="00C177C1" w:rsidRDefault="00DF4F5E" w:rsidP="00C177C1">
      <w:pPr>
        <w:spacing w:before="120" w:after="120" w:line="276" w:lineRule="auto"/>
        <w:ind w:firstLine="709"/>
        <w:jc w:val="both"/>
        <w:rPr>
          <w:rFonts w:ascii="Times New Roman" w:hAnsi="Times New Roman"/>
          <w:bCs/>
          <w:color w:val="auto"/>
          <w:sz w:val="28"/>
          <w:szCs w:val="28"/>
          <w:lang w:val="pt-BR"/>
        </w:rPr>
      </w:pPr>
      <w:r w:rsidRPr="00C177C1">
        <w:rPr>
          <w:rFonts w:ascii="Times New Roman" w:hAnsi="Times New Roman"/>
          <w:bCs/>
          <w:color w:val="auto"/>
          <w:sz w:val="28"/>
          <w:szCs w:val="28"/>
          <w:lang w:val="pt-BR"/>
        </w:rPr>
        <w:t>II. CĂN CỨ PHÁP LÝ</w:t>
      </w:r>
      <w:r w:rsidR="00860BE9" w:rsidRPr="00C177C1">
        <w:rPr>
          <w:rFonts w:ascii="Times New Roman" w:hAnsi="Times New Roman"/>
          <w:bCs/>
          <w:color w:val="auto"/>
          <w:sz w:val="28"/>
          <w:szCs w:val="28"/>
          <w:lang w:val="pt-BR"/>
        </w:rPr>
        <w:t>:</w:t>
      </w:r>
    </w:p>
    <w:p w14:paraId="28E6E21E" w14:textId="77777777" w:rsidR="009D67A9" w:rsidRPr="00C177C1" w:rsidRDefault="009D67A9" w:rsidP="00C177C1">
      <w:pPr>
        <w:spacing w:before="120" w:after="120"/>
        <w:ind w:firstLine="709"/>
        <w:jc w:val="both"/>
        <w:rPr>
          <w:rFonts w:ascii="Times New Roman" w:hAnsi="Times New Roman"/>
          <w:b w:val="0"/>
          <w:color w:val="auto"/>
          <w:sz w:val="28"/>
          <w:lang w:val="de-DE"/>
        </w:rPr>
      </w:pPr>
      <w:r w:rsidRPr="00C177C1">
        <w:rPr>
          <w:rFonts w:ascii="Times New Roman" w:hAnsi="Times New Roman"/>
          <w:b w:val="0"/>
          <w:color w:val="auto"/>
          <w:sz w:val="28"/>
          <w:lang w:val="de-DE"/>
        </w:rPr>
        <w:t>Căn cứ Luật Đấu thầu số 22/2023/QH15 ngày 23 tháng 6 năm 2023;</w:t>
      </w:r>
    </w:p>
    <w:p w14:paraId="459D8725" w14:textId="77777777" w:rsidR="00F4274F" w:rsidRDefault="00D90DF6" w:rsidP="00F4274F">
      <w:pPr>
        <w:spacing w:before="120" w:after="120"/>
        <w:ind w:firstLine="709"/>
        <w:jc w:val="both"/>
        <w:rPr>
          <w:rFonts w:ascii="Times New Roman" w:hAnsi="Times New Roman"/>
          <w:b w:val="0"/>
          <w:color w:val="auto"/>
          <w:sz w:val="28"/>
          <w:lang w:val="de-DE"/>
        </w:rPr>
      </w:pPr>
      <w:r w:rsidRPr="00C177C1">
        <w:rPr>
          <w:rFonts w:ascii="Times New Roman" w:hAnsi="Times New Roman"/>
          <w:b w:val="0"/>
          <w:color w:val="auto"/>
          <w:sz w:val="28"/>
          <w:lang w:val="de-DE"/>
        </w:rPr>
        <w:t>Căn cứ Nghị định số 24/2024/NĐ-CP ngày 27/02/2024 của Chính phủ về việc quy định chi tiết một số điều và biện pháp thi hành Luật Đấu thầu về lựa chọn nhà thầu</w:t>
      </w:r>
      <w:r w:rsidR="0073593C">
        <w:rPr>
          <w:rFonts w:ascii="Times New Roman" w:hAnsi="Times New Roman"/>
          <w:b w:val="0"/>
          <w:color w:val="auto"/>
          <w:sz w:val="28"/>
          <w:lang w:val="de-DE"/>
        </w:rPr>
        <w:t>;</w:t>
      </w:r>
      <w:r w:rsidR="00F4274F" w:rsidRPr="00F4274F">
        <w:rPr>
          <w:rFonts w:ascii="Times New Roman" w:hAnsi="Times New Roman"/>
          <w:b w:val="0"/>
          <w:color w:val="auto"/>
          <w:sz w:val="28"/>
          <w:lang w:val="de-DE"/>
        </w:rPr>
        <w:t xml:space="preserve"> </w:t>
      </w:r>
    </w:p>
    <w:p w14:paraId="574D2BF2" w14:textId="289C0DE8" w:rsidR="00F4274F" w:rsidRPr="00C177C1" w:rsidRDefault="00F4274F" w:rsidP="00F4274F">
      <w:pPr>
        <w:spacing w:before="120" w:after="120"/>
        <w:ind w:firstLine="709"/>
        <w:jc w:val="both"/>
        <w:rPr>
          <w:rFonts w:ascii="Times New Roman" w:hAnsi="Times New Roman"/>
          <w:b w:val="0"/>
          <w:color w:val="auto"/>
          <w:sz w:val="28"/>
          <w:lang w:val="de-DE"/>
        </w:rPr>
      </w:pPr>
      <w:r w:rsidRPr="0011019A">
        <w:rPr>
          <w:rFonts w:ascii="Times New Roman" w:hAnsi="Times New Roman"/>
          <w:b w:val="0"/>
          <w:color w:val="auto"/>
          <w:sz w:val="28"/>
          <w:lang w:val="de-DE"/>
        </w:rPr>
        <w:lastRenderedPageBreak/>
        <w:t>C</w:t>
      </w:r>
      <w:r w:rsidRPr="0011019A">
        <w:rPr>
          <w:rFonts w:ascii="Times New Roman" w:hAnsi="Times New Roman" w:hint="eastAsia"/>
          <w:b w:val="0"/>
          <w:color w:val="auto"/>
          <w:sz w:val="28"/>
          <w:lang w:val="de-DE"/>
        </w:rPr>
        <w:t>ă</w:t>
      </w:r>
      <w:r w:rsidRPr="0011019A">
        <w:rPr>
          <w:rFonts w:ascii="Times New Roman" w:hAnsi="Times New Roman"/>
          <w:b w:val="0"/>
          <w:color w:val="auto"/>
          <w:sz w:val="28"/>
          <w:lang w:val="de-DE"/>
        </w:rPr>
        <w:t>n cứ</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Thông t</w:t>
      </w:r>
      <w:r w:rsidRPr="0011019A">
        <w:rPr>
          <w:rFonts w:ascii="Times New Roman" w:hAnsi="Times New Roman" w:hint="eastAsia"/>
          <w:b w:val="0"/>
          <w:color w:val="auto"/>
          <w:sz w:val="28"/>
          <w:lang w:val="de-DE"/>
        </w:rPr>
        <w:t>ư</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số</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06/2024/TT-BKH</w:t>
      </w:r>
      <w:r w:rsidRPr="0011019A">
        <w:rPr>
          <w:rFonts w:ascii="Times New Roman" w:hAnsi="Times New Roman" w:hint="eastAsia"/>
          <w:b w:val="0"/>
          <w:color w:val="auto"/>
          <w:sz w:val="28"/>
          <w:lang w:val="de-DE"/>
        </w:rPr>
        <w:t>Đ</w:t>
      </w:r>
      <w:r w:rsidRPr="0011019A">
        <w:rPr>
          <w:rFonts w:ascii="Times New Roman" w:hAnsi="Times New Roman"/>
          <w:b w:val="0"/>
          <w:color w:val="auto"/>
          <w:sz w:val="28"/>
          <w:lang w:val="de-DE"/>
        </w:rPr>
        <w:t>T ngày 26/4/2024 của Bộ</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Kế</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 xml:space="preserve">hoạch và </w:t>
      </w:r>
      <w:r w:rsidRPr="0011019A">
        <w:rPr>
          <w:rFonts w:ascii="Times New Roman" w:hAnsi="Times New Roman" w:hint="eastAsia"/>
          <w:b w:val="0"/>
          <w:color w:val="auto"/>
          <w:sz w:val="28"/>
          <w:lang w:val="de-DE"/>
        </w:rPr>
        <w:t>Đ</w:t>
      </w:r>
      <w:r w:rsidRPr="0011019A">
        <w:rPr>
          <w:rFonts w:ascii="Times New Roman" w:hAnsi="Times New Roman"/>
          <w:b w:val="0"/>
          <w:color w:val="auto"/>
          <w:sz w:val="28"/>
          <w:lang w:val="de-DE"/>
        </w:rPr>
        <w:t>ầu t</w:t>
      </w:r>
      <w:r w:rsidRPr="0011019A">
        <w:rPr>
          <w:rFonts w:ascii="Times New Roman" w:hAnsi="Times New Roman" w:hint="eastAsia"/>
          <w:b w:val="0"/>
          <w:color w:val="auto"/>
          <w:sz w:val="28"/>
          <w:lang w:val="de-DE"/>
        </w:rPr>
        <w:t>ư</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h</w:t>
      </w:r>
      <w:r w:rsidRPr="0011019A">
        <w:rPr>
          <w:rFonts w:ascii="Times New Roman" w:hAnsi="Times New Roman" w:hint="eastAsia"/>
          <w:b w:val="0"/>
          <w:color w:val="auto"/>
          <w:sz w:val="28"/>
          <w:lang w:val="de-DE"/>
        </w:rPr>
        <w:t>ư</w:t>
      </w:r>
      <w:r w:rsidRPr="0011019A">
        <w:rPr>
          <w:rFonts w:ascii="Times New Roman" w:hAnsi="Times New Roman"/>
          <w:b w:val="0"/>
          <w:color w:val="auto"/>
          <w:sz w:val="28"/>
          <w:lang w:val="de-DE"/>
        </w:rPr>
        <w:t xml:space="preserve">ớng dẫn việc cung cấp, </w:t>
      </w:r>
      <w:r w:rsidRPr="0011019A">
        <w:rPr>
          <w:rFonts w:ascii="Times New Roman" w:hAnsi="Times New Roman" w:hint="eastAsia"/>
          <w:b w:val="0"/>
          <w:color w:val="auto"/>
          <w:sz w:val="28"/>
          <w:lang w:val="de-DE"/>
        </w:rPr>
        <w:t>đă</w:t>
      </w:r>
      <w:r w:rsidRPr="0011019A">
        <w:rPr>
          <w:rFonts w:ascii="Times New Roman" w:hAnsi="Times New Roman"/>
          <w:b w:val="0"/>
          <w:color w:val="auto"/>
          <w:sz w:val="28"/>
          <w:lang w:val="de-DE"/>
        </w:rPr>
        <w:t>ng tải thông tin về</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lựa chọn nhà thầu và mẫu hồ</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s</w:t>
      </w:r>
      <w:r w:rsidRPr="0011019A">
        <w:rPr>
          <w:rFonts w:ascii="Times New Roman" w:hAnsi="Times New Roman" w:hint="eastAsia"/>
          <w:b w:val="0"/>
          <w:color w:val="auto"/>
          <w:sz w:val="28"/>
          <w:lang w:val="de-DE"/>
        </w:rPr>
        <w:t>ơ</w:t>
      </w:r>
      <w:r>
        <w:rPr>
          <w:rFonts w:ascii="Times New Roman" w:hAnsi="Times New Roman"/>
          <w:b w:val="0"/>
          <w:color w:val="auto"/>
          <w:sz w:val="28"/>
          <w:lang w:val="de-DE"/>
        </w:rPr>
        <w:t xml:space="preserve"> </w:t>
      </w:r>
      <w:r w:rsidRPr="0011019A">
        <w:rPr>
          <w:rFonts w:ascii="Times New Roman" w:hAnsi="Times New Roman" w:hint="eastAsia"/>
          <w:b w:val="0"/>
          <w:color w:val="auto"/>
          <w:sz w:val="28"/>
          <w:lang w:val="de-DE"/>
        </w:rPr>
        <w:t>đ</w:t>
      </w:r>
      <w:r w:rsidRPr="0011019A">
        <w:rPr>
          <w:rFonts w:ascii="Times New Roman" w:hAnsi="Times New Roman"/>
          <w:b w:val="0"/>
          <w:color w:val="auto"/>
          <w:sz w:val="28"/>
          <w:lang w:val="de-DE"/>
        </w:rPr>
        <w:t>ấu thầu trên hệ</w:t>
      </w:r>
      <w:r>
        <w:rPr>
          <w:rFonts w:ascii="Times New Roman" w:hAnsi="Times New Roman"/>
          <w:b w:val="0"/>
          <w:color w:val="auto"/>
          <w:sz w:val="28"/>
          <w:lang w:val="de-DE"/>
        </w:rPr>
        <w:t xml:space="preserve"> </w:t>
      </w:r>
      <w:r w:rsidRPr="0011019A">
        <w:rPr>
          <w:rFonts w:ascii="Times New Roman" w:hAnsi="Times New Roman"/>
          <w:b w:val="0"/>
          <w:color w:val="auto"/>
          <w:sz w:val="28"/>
          <w:lang w:val="de-DE"/>
        </w:rPr>
        <w:t xml:space="preserve">thống mạng </w:t>
      </w:r>
      <w:r w:rsidRPr="0011019A">
        <w:rPr>
          <w:rFonts w:ascii="Times New Roman" w:hAnsi="Times New Roman" w:hint="eastAsia"/>
          <w:b w:val="0"/>
          <w:color w:val="auto"/>
          <w:sz w:val="28"/>
          <w:lang w:val="de-DE"/>
        </w:rPr>
        <w:t>đ</w:t>
      </w:r>
      <w:r w:rsidRPr="0011019A">
        <w:rPr>
          <w:rFonts w:ascii="Times New Roman" w:hAnsi="Times New Roman"/>
          <w:b w:val="0"/>
          <w:color w:val="auto"/>
          <w:sz w:val="28"/>
          <w:lang w:val="de-DE"/>
        </w:rPr>
        <w:t>ấu thầu quốc gia</w:t>
      </w:r>
      <w:r>
        <w:rPr>
          <w:rFonts w:ascii="Times New Roman" w:hAnsi="Times New Roman"/>
          <w:b w:val="0"/>
          <w:color w:val="auto"/>
          <w:sz w:val="28"/>
          <w:lang w:val="de-DE"/>
        </w:rPr>
        <w:t>;</w:t>
      </w:r>
    </w:p>
    <w:p w14:paraId="2F94CE49" w14:textId="562FE5C2" w:rsidR="00860BE9" w:rsidRPr="00C177C1" w:rsidRDefault="00EF0534" w:rsidP="00C177C1">
      <w:pPr>
        <w:spacing w:before="120" w:after="120"/>
        <w:ind w:firstLine="720"/>
        <w:jc w:val="both"/>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C</w:t>
      </w:r>
      <w:r w:rsidRPr="00C177C1">
        <w:rPr>
          <w:rFonts w:ascii="Times New Roman" w:hAnsi="Times New Roman" w:hint="eastAsia"/>
          <w:b w:val="0"/>
          <w:color w:val="auto"/>
          <w:sz w:val="28"/>
          <w:szCs w:val="28"/>
          <w:lang w:val="de-DE"/>
        </w:rPr>
        <w:t>ă</w:t>
      </w:r>
      <w:r w:rsidRPr="00C177C1">
        <w:rPr>
          <w:rFonts w:ascii="Times New Roman" w:hAnsi="Times New Roman"/>
          <w:b w:val="0"/>
          <w:color w:val="auto"/>
          <w:sz w:val="28"/>
          <w:szCs w:val="28"/>
          <w:lang w:val="de-DE"/>
        </w:rPr>
        <w:t xml:space="preserve">n cứ các Quyết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ịnh của Ủy ban nhân dân tỉnh Lâm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ồng: </w:t>
      </w:r>
      <w:r w:rsidR="00860BE9" w:rsidRPr="00C177C1">
        <w:rPr>
          <w:rFonts w:ascii="Times New Roman" w:hAnsi="Times New Roman"/>
          <w:b w:val="0"/>
          <w:color w:val="auto"/>
          <w:sz w:val="28"/>
          <w:szCs w:val="28"/>
          <w:lang w:val="de-DE"/>
        </w:rPr>
        <w:t>số 1895/Q</w:t>
      </w:r>
      <w:r w:rsidR="00860BE9" w:rsidRPr="00C177C1">
        <w:rPr>
          <w:rFonts w:ascii="Times New Roman" w:hAnsi="Times New Roman" w:hint="eastAsia"/>
          <w:b w:val="0"/>
          <w:color w:val="auto"/>
          <w:sz w:val="28"/>
          <w:szCs w:val="28"/>
          <w:lang w:val="de-DE"/>
        </w:rPr>
        <w:t>Đ</w:t>
      </w:r>
      <w:r w:rsidR="00860BE9" w:rsidRPr="00C177C1">
        <w:rPr>
          <w:rFonts w:ascii="Times New Roman" w:hAnsi="Times New Roman"/>
          <w:b w:val="0"/>
          <w:color w:val="auto"/>
          <w:sz w:val="28"/>
          <w:szCs w:val="28"/>
          <w:lang w:val="de-DE"/>
        </w:rPr>
        <w:t xml:space="preserve">-UBND ngày 18/10/2022 </w:t>
      </w:r>
      <w:r w:rsidR="00DF4F5E" w:rsidRPr="00C177C1">
        <w:rPr>
          <w:rFonts w:ascii="Times New Roman" w:hAnsi="Times New Roman"/>
          <w:b w:val="0"/>
          <w:color w:val="auto"/>
          <w:sz w:val="28"/>
          <w:szCs w:val="28"/>
          <w:lang w:val="de-DE"/>
        </w:rPr>
        <w:t xml:space="preserve">về việc phê duyệt </w:t>
      </w:r>
      <w:r w:rsidR="001945A7" w:rsidRPr="00C177C1">
        <w:rPr>
          <w:rFonts w:ascii="Times New Roman" w:hAnsi="Times New Roman"/>
          <w:b w:val="0"/>
          <w:color w:val="auto"/>
          <w:sz w:val="28"/>
          <w:szCs w:val="28"/>
          <w:lang w:val="de-DE"/>
        </w:rPr>
        <w:t>d</w:t>
      </w:r>
      <w:r w:rsidR="00DF4F5E" w:rsidRPr="00C177C1">
        <w:rPr>
          <w:rFonts w:ascii="Times New Roman" w:hAnsi="Times New Roman"/>
          <w:b w:val="0"/>
          <w:color w:val="auto"/>
          <w:sz w:val="28"/>
          <w:szCs w:val="28"/>
          <w:lang w:val="de-DE"/>
        </w:rPr>
        <w:t>ự án</w:t>
      </w:r>
      <w:r w:rsidR="001945A7" w:rsidRPr="00C177C1">
        <w:rPr>
          <w:rFonts w:ascii="Times New Roman" w:hAnsi="Times New Roman"/>
          <w:b w:val="0"/>
          <w:color w:val="auto"/>
          <w:sz w:val="28"/>
          <w:szCs w:val="28"/>
          <w:lang w:val="de-DE"/>
        </w:rPr>
        <w:t xml:space="preserve"> </w:t>
      </w:r>
      <w:r w:rsidRPr="00C177C1">
        <w:rPr>
          <w:rFonts w:ascii="Times New Roman" w:hAnsi="Times New Roman"/>
          <w:b w:val="0"/>
          <w:color w:val="auto"/>
          <w:sz w:val="28"/>
          <w:szCs w:val="28"/>
          <w:lang w:val="de-DE"/>
        </w:rPr>
        <w:t>và số 16/QĐ-UBND ngày 02/01/2024 về việc phê duyệt điều chỉnh dự án Đầu tư xây dựng thay thế 05 cầu yếu</w:t>
      </w:r>
      <w:r w:rsidR="0073593C">
        <w:rPr>
          <w:rFonts w:ascii="Times New Roman" w:hAnsi="Times New Roman"/>
          <w:b w:val="0"/>
          <w:color w:val="auto"/>
          <w:sz w:val="28"/>
          <w:szCs w:val="28"/>
          <w:lang w:val="de-DE"/>
        </w:rPr>
        <w:t>;</w:t>
      </w:r>
    </w:p>
    <w:p w14:paraId="5FA85E21" w14:textId="7E5EC36F" w:rsidR="00DF4F5E" w:rsidRPr="00C177C1" w:rsidRDefault="00860BE9" w:rsidP="00C177C1">
      <w:pPr>
        <w:spacing w:before="120" w:after="120"/>
        <w:ind w:firstLine="720"/>
        <w:jc w:val="both"/>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C</w:t>
      </w:r>
      <w:r w:rsidRPr="00C177C1">
        <w:rPr>
          <w:rFonts w:ascii="Times New Roman" w:hAnsi="Times New Roman" w:hint="eastAsia"/>
          <w:b w:val="0"/>
          <w:color w:val="auto"/>
          <w:sz w:val="28"/>
          <w:szCs w:val="28"/>
          <w:lang w:val="de-DE"/>
        </w:rPr>
        <w:t>ă</w:t>
      </w:r>
      <w:r w:rsidRPr="00C177C1">
        <w:rPr>
          <w:rFonts w:ascii="Times New Roman" w:hAnsi="Times New Roman"/>
          <w:b w:val="0"/>
          <w:color w:val="auto"/>
          <w:sz w:val="28"/>
          <w:szCs w:val="28"/>
          <w:lang w:val="de-DE"/>
        </w:rPr>
        <w:t xml:space="preserve">n cứ các Quyết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ịnh của Ủy ban nhân dân tỉnh Lâm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ồng: </w:t>
      </w:r>
      <w:r w:rsidR="00DF4F5E" w:rsidRPr="00C177C1">
        <w:rPr>
          <w:rFonts w:ascii="Times New Roman" w:hAnsi="Times New Roman"/>
          <w:b w:val="0"/>
          <w:color w:val="auto"/>
          <w:sz w:val="28"/>
          <w:szCs w:val="28"/>
          <w:lang w:val="de-DE"/>
        </w:rPr>
        <w:t>số 2025/Q</w:t>
      </w:r>
      <w:r w:rsidR="00DF4F5E" w:rsidRPr="00C177C1">
        <w:rPr>
          <w:rFonts w:ascii="Times New Roman" w:hAnsi="Times New Roman" w:hint="eastAsia"/>
          <w:b w:val="0"/>
          <w:color w:val="auto"/>
          <w:sz w:val="28"/>
          <w:szCs w:val="28"/>
          <w:lang w:val="de-DE"/>
        </w:rPr>
        <w:t>Đ</w:t>
      </w:r>
      <w:r w:rsidR="00DF4F5E" w:rsidRPr="00C177C1">
        <w:rPr>
          <w:rFonts w:ascii="Times New Roman" w:hAnsi="Times New Roman"/>
          <w:b w:val="0"/>
          <w:color w:val="auto"/>
          <w:sz w:val="28"/>
          <w:szCs w:val="28"/>
          <w:lang w:val="de-DE"/>
        </w:rPr>
        <w:t>-UBND ngày 07/11/2022 về việc phê duyệt một phần kế hoạch lựa chọn nhà thầu và số 1299/QĐ-UBND ngày 04/7/2023 về việc phê duyệt bổ sung kế hoạch lựa chọn nhà thầu; số 1792/QĐ-UBND ngày 19/09/2023 về việc phê duyệt bổ sung kế hoạch lựa chọn nhà thầu</w:t>
      </w:r>
      <w:r w:rsidR="009D67A9" w:rsidRPr="00C177C1">
        <w:rPr>
          <w:rFonts w:ascii="Times New Roman" w:hAnsi="Times New Roman"/>
          <w:b w:val="0"/>
          <w:color w:val="auto"/>
          <w:sz w:val="28"/>
          <w:szCs w:val="28"/>
          <w:lang w:val="de-DE"/>
        </w:rPr>
        <w:t>;</w:t>
      </w:r>
      <w:r w:rsidR="00DF4F5E" w:rsidRPr="00C177C1">
        <w:rPr>
          <w:rFonts w:ascii="Times New Roman" w:hAnsi="Times New Roman"/>
          <w:b w:val="0"/>
          <w:color w:val="auto"/>
          <w:sz w:val="28"/>
          <w:szCs w:val="28"/>
          <w:lang w:val="de-DE"/>
        </w:rPr>
        <w:t xml:space="preserve"> số 1853/QĐ-UBND ngày 27/9/2023 về việc phê duyệt bổ sung kế hoạch lựa chọn nhà thầu</w:t>
      </w:r>
      <w:r w:rsidR="00A473D3">
        <w:rPr>
          <w:rFonts w:ascii="Times New Roman" w:hAnsi="Times New Roman"/>
          <w:b w:val="0"/>
          <w:color w:val="auto"/>
          <w:sz w:val="28"/>
          <w:szCs w:val="28"/>
          <w:lang w:val="de-DE"/>
        </w:rPr>
        <w:t>;</w:t>
      </w:r>
      <w:r w:rsidR="009D67A9" w:rsidRPr="00C177C1">
        <w:rPr>
          <w:rFonts w:ascii="Times New Roman" w:hAnsi="Times New Roman"/>
          <w:b w:val="0"/>
          <w:color w:val="auto"/>
          <w:sz w:val="28"/>
          <w:szCs w:val="28"/>
          <w:lang w:val="de-DE"/>
        </w:rPr>
        <w:t xml:space="preserve"> số 2354/QĐ-UBND ngày 28/11/2023 về việc phê duyệt bổ sung kế hoạch lựa chọn nhà thầu</w:t>
      </w:r>
      <w:r w:rsidR="00A473D3">
        <w:rPr>
          <w:rFonts w:ascii="Times New Roman" w:hAnsi="Times New Roman"/>
          <w:b w:val="0"/>
          <w:color w:val="auto"/>
          <w:sz w:val="28"/>
          <w:szCs w:val="28"/>
          <w:lang w:val="de-DE"/>
        </w:rPr>
        <w:t xml:space="preserve"> và số </w:t>
      </w:r>
      <w:r w:rsidR="00100ECC">
        <w:rPr>
          <w:rFonts w:ascii="Times New Roman" w:hAnsi="Times New Roman"/>
          <w:b w:val="0"/>
          <w:color w:val="auto"/>
          <w:sz w:val="28"/>
          <w:szCs w:val="28"/>
          <w:lang w:val="de-DE"/>
        </w:rPr>
        <w:t>520/QĐ-UBND ngày 26/</w:t>
      </w:r>
      <w:r w:rsidR="000F33EA">
        <w:rPr>
          <w:rFonts w:ascii="Times New Roman" w:hAnsi="Times New Roman"/>
          <w:b w:val="0"/>
          <w:color w:val="auto"/>
          <w:sz w:val="28"/>
          <w:szCs w:val="28"/>
          <w:lang w:val="de-DE"/>
        </w:rPr>
        <w:t>3</w:t>
      </w:r>
      <w:r w:rsidR="00100ECC">
        <w:rPr>
          <w:rFonts w:ascii="Times New Roman" w:hAnsi="Times New Roman"/>
          <w:b w:val="0"/>
          <w:color w:val="auto"/>
          <w:sz w:val="28"/>
          <w:szCs w:val="28"/>
          <w:lang w:val="de-DE"/>
        </w:rPr>
        <w:t>/2024 về việc phê duyệt bổ sung kế hoạch lựa chọn nhà thầu</w:t>
      </w:r>
      <w:r w:rsidR="00DF4F5E" w:rsidRPr="00C177C1">
        <w:rPr>
          <w:rFonts w:ascii="Times New Roman" w:hAnsi="Times New Roman"/>
          <w:b w:val="0"/>
          <w:color w:val="auto"/>
          <w:sz w:val="28"/>
          <w:szCs w:val="28"/>
          <w:lang w:val="de-DE"/>
        </w:rPr>
        <w:t xml:space="preserve"> thuộc d</w:t>
      </w:r>
      <w:r w:rsidR="0098523E">
        <w:rPr>
          <w:rFonts w:ascii="Times New Roman" w:hAnsi="Times New Roman"/>
          <w:b w:val="0"/>
          <w:color w:val="auto"/>
          <w:sz w:val="28"/>
          <w:szCs w:val="28"/>
          <w:lang w:val="de-DE"/>
        </w:rPr>
        <w:t>ự</w:t>
      </w:r>
      <w:r w:rsidR="00DF4F5E" w:rsidRPr="00C177C1">
        <w:rPr>
          <w:rFonts w:ascii="Times New Roman" w:hAnsi="Times New Roman"/>
          <w:b w:val="0"/>
          <w:color w:val="auto"/>
          <w:sz w:val="28"/>
          <w:szCs w:val="28"/>
          <w:lang w:val="de-DE"/>
        </w:rPr>
        <w:t xml:space="preserve"> án </w:t>
      </w:r>
      <w:r w:rsidR="00DF4F5E" w:rsidRPr="00C177C1">
        <w:rPr>
          <w:rFonts w:ascii="Times New Roman" w:hAnsi="Times New Roman" w:hint="eastAsia"/>
          <w:b w:val="0"/>
          <w:color w:val="auto"/>
          <w:sz w:val="28"/>
          <w:szCs w:val="28"/>
          <w:lang w:val="de-DE"/>
        </w:rPr>
        <w:t>đ</w:t>
      </w:r>
      <w:r w:rsidR="00DF4F5E" w:rsidRPr="00C177C1">
        <w:rPr>
          <w:rFonts w:ascii="Times New Roman" w:hAnsi="Times New Roman"/>
          <w:b w:val="0"/>
          <w:color w:val="auto"/>
          <w:sz w:val="28"/>
          <w:szCs w:val="28"/>
          <w:lang w:val="de-DE"/>
        </w:rPr>
        <w:t>ầu t</w:t>
      </w:r>
      <w:r w:rsidR="00DF4F5E" w:rsidRPr="00C177C1">
        <w:rPr>
          <w:rFonts w:ascii="Times New Roman" w:hAnsi="Times New Roman" w:hint="eastAsia"/>
          <w:b w:val="0"/>
          <w:color w:val="auto"/>
          <w:sz w:val="28"/>
          <w:szCs w:val="28"/>
          <w:lang w:val="de-DE"/>
        </w:rPr>
        <w:t>ư</w:t>
      </w:r>
      <w:r w:rsidR="00DF4F5E" w:rsidRPr="00C177C1">
        <w:rPr>
          <w:rFonts w:ascii="Times New Roman" w:hAnsi="Times New Roman"/>
          <w:b w:val="0"/>
          <w:color w:val="auto"/>
          <w:sz w:val="28"/>
          <w:szCs w:val="28"/>
          <w:lang w:val="de-DE"/>
        </w:rPr>
        <w:t xml:space="preserve"> Xây dựng thay thế 05 cầu yếu;</w:t>
      </w:r>
    </w:p>
    <w:p w14:paraId="56992EC7" w14:textId="7CE707FF" w:rsidR="00D13AD6" w:rsidRDefault="00D13AD6" w:rsidP="00C177C1">
      <w:pPr>
        <w:spacing w:before="120" w:after="120"/>
        <w:ind w:firstLine="709"/>
        <w:jc w:val="both"/>
        <w:rPr>
          <w:rFonts w:ascii="Times New Roman" w:hAnsi="Times New Roman"/>
          <w:b w:val="0"/>
          <w:color w:val="auto"/>
          <w:sz w:val="28"/>
          <w:szCs w:val="28"/>
          <w:lang w:val="de-DE"/>
        </w:rPr>
      </w:pPr>
      <w:r w:rsidRPr="00D13AD6">
        <w:rPr>
          <w:rFonts w:ascii="Times New Roman" w:hAnsi="Times New Roman"/>
          <w:b w:val="0"/>
          <w:color w:val="auto"/>
          <w:sz w:val="28"/>
          <w:szCs w:val="28"/>
          <w:lang w:val="de-DE"/>
        </w:rPr>
        <w:t>C</w:t>
      </w:r>
      <w:r w:rsidRPr="00D13AD6">
        <w:rPr>
          <w:rFonts w:ascii="Times New Roman" w:hAnsi="Times New Roman" w:hint="eastAsia"/>
          <w:b w:val="0"/>
          <w:color w:val="auto"/>
          <w:sz w:val="28"/>
          <w:szCs w:val="28"/>
          <w:lang w:val="de-DE"/>
        </w:rPr>
        <w:t>ă</w:t>
      </w:r>
      <w:r w:rsidRPr="00D13AD6">
        <w:rPr>
          <w:rFonts w:ascii="Times New Roman" w:hAnsi="Times New Roman"/>
          <w:b w:val="0"/>
          <w:color w:val="auto"/>
          <w:sz w:val="28"/>
          <w:szCs w:val="28"/>
          <w:lang w:val="de-DE"/>
        </w:rPr>
        <w:t>n cứ</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v</w:t>
      </w:r>
      <w:r w:rsidRPr="00D13AD6">
        <w:rPr>
          <w:rFonts w:ascii="Times New Roman" w:hAnsi="Times New Roman" w:hint="eastAsia"/>
          <w:b w:val="0"/>
          <w:color w:val="auto"/>
          <w:sz w:val="28"/>
          <w:szCs w:val="28"/>
          <w:lang w:val="de-DE"/>
        </w:rPr>
        <w:t>ă</w:t>
      </w:r>
      <w:r w:rsidRPr="00D13AD6">
        <w:rPr>
          <w:rFonts w:ascii="Times New Roman" w:hAnsi="Times New Roman"/>
          <w:b w:val="0"/>
          <w:color w:val="auto"/>
          <w:sz w:val="28"/>
          <w:szCs w:val="28"/>
          <w:lang w:val="de-DE"/>
        </w:rPr>
        <w:t>n bản số</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 xml:space="preserve">2444/UBND-KH ngày 29/3/2024 của Ủy ban nhân dân tỉnh Lâm </w:t>
      </w:r>
      <w:r w:rsidRPr="00D13AD6">
        <w:rPr>
          <w:rFonts w:ascii="Times New Roman" w:hAnsi="Times New Roman" w:hint="eastAsia"/>
          <w:b w:val="0"/>
          <w:color w:val="auto"/>
          <w:sz w:val="28"/>
          <w:szCs w:val="28"/>
          <w:lang w:val="de-DE"/>
        </w:rPr>
        <w:t>Đ</w:t>
      </w:r>
      <w:r w:rsidRPr="00D13AD6">
        <w:rPr>
          <w:rFonts w:ascii="Times New Roman" w:hAnsi="Times New Roman"/>
          <w:b w:val="0"/>
          <w:color w:val="auto"/>
          <w:sz w:val="28"/>
          <w:szCs w:val="28"/>
          <w:lang w:val="de-DE"/>
        </w:rPr>
        <w:t>ồng về</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 xml:space="preserve">việc </w:t>
      </w:r>
      <w:r w:rsidRPr="00D13AD6">
        <w:rPr>
          <w:rFonts w:ascii="Times New Roman" w:hAnsi="Times New Roman" w:hint="eastAsia"/>
          <w:b w:val="0"/>
          <w:color w:val="auto"/>
          <w:sz w:val="28"/>
          <w:szCs w:val="28"/>
          <w:lang w:val="de-DE"/>
        </w:rPr>
        <w:t>đí</w:t>
      </w:r>
      <w:r w:rsidRPr="00D13AD6">
        <w:rPr>
          <w:rFonts w:ascii="Times New Roman" w:hAnsi="Times New Roman"/>
          <w:b w:val="0"/>
          <w:color w:val="auto"/>
          <w:sz w:val="28"/>
          <w:szCs w:val="28"/>
          <w:lang w:val="de-DE"/>
        </w:rPr>
        <w:t xml:space="preserve">nh chính Quyết </w:t>
      </w:r>
      <w:r w:rsidRPr="00D13AD6">
        <w:rPr>
          <w:rFonts w:ascii="Times New Roman" w:hAnsi="Times New Roman" w:hint="eastAsia"/>
          <w:b w:val="0"/>
          <w:color w:val="auto"/>
          <w:sz w:val="28"/>
          <w:szCs w:val="28"/>
          <w:lang w:val="de-DE"/>
        </w:rPr>
        <w:t>đ</w:t>
      </w:r>
      <w:r w:rsidRPr="00D13AD6">
        <w:rPr>
          <w:rFonts w:ascii="Times New Roman" w:hAnsi="Times New Roman"/>
          <w:b w:val="0"/>
          <w:color w:val="auto"/>
          <w:sz w:val="28"/>
          <w:szCs w:val="28"/>
          <w:lang w:val="de-DE"/>
        </w:rPr>
        <w:t>ịnh số</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520/Q</w:t>
      </w:r>
      <w:r w:rsidRPr="00D13AD6">
        <w:rPr>
          <w:rFonts w:ascii="Times New Roman" w:hAnsi="Times New Roman" w:hint="eastAsia"/>
          <w:b w:val="0"/>
          <w:color w:val="auto"/>
          <w:sz w:val="28"/>
          <w:szCs w:val="28"/>
          <w:lang w:val="de-DE"/>
        </w:rPr>
        <w:t>Đ</w:t>
      </w:r>
      <w:r w:rsidRPr="00D13AD6">
        <w:rPr>
          <w:rFonts w:ascii="Times New Roman" w:hAnsi="Times New Roman"/>
          <w:b w:val="0"/>
          <w:color w:val="auto"/>
          <w:sz w:val="28"/>
          <w:szCs w:val="28"/>
          <w:lang w:val="de-DE"/>
        </w:rPr>
        <w:t>-UBND ngày 26/3/2024 về</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việc phê duyệt bổ</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sung kế</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hoạch lựa chọn nhà thầu thuộc dự</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 xml:space="preserve">án </w:t>
      </w:r>
      <w:r w:rsidRPr="00D13AD6">
        <w:rPr>
          <w:rFonts w:ascii="Times New Roman" w:hAnsi="Times New Roman" w:hint="eastAsia"/>
          <w:b w:val="0"/>
          <w:color w:val="auto"/>
          <w:sz w:val="28"/>
          <w:szCs w:val="28"/>
          <w:lang w:val="de-DE"/>
        </w:rPr>
        <w:t>đ</w:t>
      </w:r>
      <w:r w:rsidRPr="00D13AD6">
        <w:rPr>
          <w:rFonts w:ascii="Times New Roman" w:hAnsi="Times New Roman"/>
          <w:b w:val="0"/>
          <w:color w:val="auto"/>
          <w:sz w:val="28"/>
          <w:szCs w:val="28"/>
          <w:lang w:val="de-DE"/>
        </w:rPr>
        <w:t>ầu t</w:t>
      </w:r>
      <w:r w:rsidRPr="00D13AD6">
        <w:rPr>
          <w:rFonts w:ascii="Times New Roman" w:hAnsi="Times New Roman" w:hint="eastAsia"/>
          <w:b w:val="0"/>
          <w:color w:val="auto"/>
          <w:sz w:val="28"/>
          <w:szCs w:val="28"/>
          <w:lang w:val="de-DE"/>
        </w:rPr>
        <w:t>ư</w:t>
      </w:r>
      <w:r w:rsidRPr="00D13AD6">
        <w:rPr>
          <w:rFonts w:ascii="Times New Roman" w:hAnsi="Times New Roman"/>
          <w:b w:val="0"/>
          <w:color w:val="auto"/>
          <w:sz w:val="28"/>
          <w:szCs w:val="28"/>
          <w:lang w:val="de-DE"/>
        </w:rPr>
        <w:t>Xây dựng thay thế</w:t>
      </w:r>
      <w:r>
        <w:rPr>
          <w:rFonts w:ascii="Times New Roman" w:hAnsi="Times New Roman"/>
          <w:b w:val="0"/>
          <w:color w:val="auto"/>
          <w:sz w:val="28"/>
          <w:szCs w:val="28"/>
          <w:lang w:val="de-DE"/>
        </w:rPr>
        <w:t xml:space="preserve"> </w:t>
      </w:r>
      <w:r w:rsidRPr="00D13AD6">
        <w:rPr>
          <w:rFonts w:ascii="Times New Roman" w:hAnsi="Times New Roman"/>
          <w:b w:val="0"/>
          <w:color w:val="auto"/>
          <w:sz w:val="28"/>
          <w:szCs w:val="28"/>
          <w:lang w:val="de-DE"/>
        </w:rPr>
        <w:t>05 cầu yếu;</w:t>
      </w:r>
    </w:p>
    <w:p w14:paraId="3778B91B" w14:textId="07828E60" w:rsidR="00DF4F5E" w:rsidRPr="00C177C1" w:rsidRDefault="00DF4F5E" w:rsidP="00C177C1">
      <w:pPr>
        <w:spacing w:before="120" w:after="120"/>
        <w:ind w:firstLine="709"/>
        <w:jc w:val="both"/>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Căn cứ</w:t>
      </w:r>
      <w:r w:rsidR="00FA4EC0" w:rsidRPr="00C177C1">
        <w:rPr>
          <w:rFonts w:ascii="Times New Roman" w:hAnsi="Times New Roman"/>
          <w:b w:val="0"/>
          <w:color w:val="auto"/>
          <w:sz w:val="28"/>
          <w:szCs w:val="28"/>
          <w:lang w:val="de-DE"/>
        </w:rPr>
        <w:t xml:space="preserve"> các</w:t>
      </w:r>
      <w:r w:rsidRPr="00C177C1">
        <w:rPr>
          <w:rFonts w:ascii="Times New Roman" w:hAnsi="Times New Roman"/>
          <w:b w:val="0"/>
          <w:color w:val="auto"/>
          <w:sz w:val="28"/>
          <w:szCs w:val="28"/>
          <w:lang w:val="de-DE"/>
        </w:rPr>
        <w:t xml:space="preserve"> Quyết định của Ban quản lý dự án Giao thông tỉnh Lâm Đồng </w:t>
      </w:r>
      <w:r w:rsidR="00FA4EC0" w:rsidRPr="00C177C1">
        <w:rPr>
          <w:rFonts w:ascii="Times New Roman" w:hAnsi="Times New Roman"/>
          <w:b w:val="0"/>
          <w:color w:val="auto"/>
          <w:sz w:val="28"/>
          <w:szCs w:val="28"/>
          <w:lang w:val="de-DE"/>
        </w:rPr>
        <w:t xml:space="preserve">số 94/QĐ-BQLDA ngày 15/06/2023 về việc phê duyệt thiết kế bản vẽ thi công – tổng dự toán, thiết kế - cắm cọc GPMB; số 203/QĐ-BQLDA ngày 06/12/2023 về việc phê duyệt tổng dự toán điều chỉnh </w:t>
      </w:r>
      <w:r w:rsidR="00FA4EC0" w:rsidRPr="00F23F95">
        <w:rPr>
          <w:rFonts w:ascii="Times New Roman" w:hAnsi="Times New Roman"/>
          <w:b w:val="0"/>
          <w:color w:val="auto"/>
          <w:sz w:val="28"/>
          <w:szCs w:val="28"/>
          <w:lang w:val="de-DE"/>
        </w:rPr>
        <w:t xml:space="preserve">và </w:t>
      </w:r>
      <w:r w:rsidRPr="00F23F95">
        <w:rPr>
          <w:rFonts w:ascii="Times New Roman" w:hAnsi="Times New Roman"/>
          <w:b w:val="0"/>
          <w:color w:val="auto"/>
          <w:sz w:val="28"/>
          <w:szCs w:val="28"/>
          <w:lang w:val="de-DE"/>
        </w:rPr>
        <w:t xml:space="preserve">số </w:t>
      </w:r>
      <w:r w:rsidR="00E66B52" w:rsidRPr="00F23F95">
        <w:rPr>
          <w:rFonts w:ascii="Times New Roman" w:hAnsi="Times New Roman"/>
          <w:b w:val="0"/>
          <w:color w:val="auto"/>
          <w:sz w:val="28"/>
          <w:szCs w:val="28"/>
          <w:lang w:val="de-DE"/>
        </w:rPr>
        <w:t>49</w:t>
      </w:r>
      <w:r w:rsidR="00DB10C7" w:rsidRPr="00F23F95">
        <w:rPr>
          <w:rFonts w:ascii="Times New Roman" w:hAnsi="Times New Roman"/>
          <w:b w:val="0"/>
          <w:color w:val="auto"/>
          <w:sz w:val="28"/>
          <w:szCs w:val="28"/>
          <w:lang w:val="de-DE"/>
        </w:rPr>
        <w:t xml:space="preserve">/QĐ-BQLDA ngày </w:t>
      </w:r>
      <w:r w:rsidR="00F23F95" w:rsidRPr="00F23F95">
        <w:rPr>
          <w:rFonts w:ascii="Times New Roman" w:hAnsi="Times New Roman"/>
          <w:b w:val="0"/>
          <w:color w:val="auto"/>
          <w:sz w:val="28"/>
          <w:szCs w:val="28"/>
          <w:lang w:val="de-DE"/>
        </w:rPr>
        <w:t>07/6</w:t>
      </w:r>
      <w:r w:rsidR="00DB10C7" w:rsidRPr="00F23F95">
        <w:rPr>
          <w:rFonts w:ascii="Times New Roman" w:hAnsi="Times New Roman"/>
          <w:b w:val="0"/>
          <w:color w:val="auto"/>
          <w:sz w:val="28"/>
          <w:szCs w:val="28"/>
          <w:lang w:val="de-DE"/>
        </w:rPr>
        <w:t xml:space="preserve">/2024 </w:t>
      </w:r>
      <w:r w:rsidRPr="00F23F95">
        <w:rPr>
          <w:rFonts w:ascii="Times New Roman" w:hAnsi="Times New Roman"/>
          <w:b w:val="0"/>
          <w:color w:val="auto"/>
          <w:sz w:val="28"/>
          <w:szCs w:val="28"/>
          <w:lang w:val="de-DE"/>
        </w:rPr>
        <w:t xml:space="preserve">về </w:t>
      </w:r>
      <w:r w:rsidRPr="00C177C1">
        <w:rPr>
          <w:rFonts w:ascii="Times New Roman" w:hAnsi="Times New Roman"/>
          <w:b w:val="0"/>
          <w:color w:val="auto"/>
          <w:sz w:val="28"/>
          <w:szCs w:val="28"/>
          <w:lang w:val="de-DE"/>
        </w:rPr>
        <w:t>việc phê duyệt</w:t>
      </w:r>
      <w:r w:rsidR="00F23F95">
        <w:rPr>
          <w:rFonts w:ascii="Times New Roman" w:hAnsi="Times New Roman"/>
          <w:b w:val="0"/>
          <w:color w:val="auto"/>
          <w:sz w:val="28"/>
          <w:szCs w:val="28"/>
          <w:lang w:val="de-DE"/>
        </w:rPr>
        <w:t xml:space="preserve"> thiết kế triển khai sau thiết kế cơ sở</w:t>
      </w:r>
      <w:r w:rsidRPr="00C177C1">
        <w:rPr>
          <w:rFonts w:ascii="Times New Roman" w:hAnsi="Times New Roman"/>
          <w:b w:val="0"/>
          <w:color w:val="auto"/>
          <w:sz w:val="28"/>
          <w:szCs w:val="28"/>
          <w:lang w:val="de-DE"/>
        </w:rPr>
        <w:t xml:space="preserve"> </w:t>
      </w:r>
      <w:r w:rsidR="00F23F95">
        <w:rPr>
          <w:rFonts w:ascii="Times New Roman" w:hAnsi="Times New Roman"/>
          <w:b w:val="0"/>
          <w:color w:val="auto"/>
          <w:sz w:val="28"/>
          <w:szCs w:val="28"/>
          <w:lang w:val="de-DE"/>
        </w:rPr>
        <w:t>(</w:t>
      </w:r>
      <w:r w:rsidRPr="00C177C1">
        <w:rPr>
          <w:rFonts w:ascii="Times New Roman" w:hAnsi="Times New Roman"/>
          <w:b w:val="0"/>
          <w:color w:val="auto"/>
          <w:sz w:val="28"/>
          <w:szCs w:val="28"/>
          <w:lang w:val="de-DE"/>
        </w:rPr>
        <w:t>TKBVTC – dự toán</w:t>
      </w:r>
      <w:r w:rsidR="00F23F95">
        <w:rPr>
          <w:rFonts w:ascii="Times New Roman" w:hAnsi="Times New Roman"/>
          <w:b w:val="0"/>
          <w:color w:val="auto"/>
          <w:sz w:val="28"/>
          <w:szCs w:val="28"/>
          <w:lang w:val="de-DE"/>
        </w:rPr>
        <w:t>) hạng mục</w:t>
      </w:r>
      <w:r w:rsidRPr="00C177C1">
        <w:rPr>
          <w:rFonts w:ascii="Times New Roman" w:hAnsi="Times New Roman"/>
          <w:b w:val="0"/>
          <w:color w:val="auto"/>
          <w:sz w:val="28"/>
          <w:szCs w:val="28"/>
          <w:lang w:val="de-DE"/>
        </w:rPr>
        <w:t xml:space="preserve"> di dời hệ thống nước của </w:t>
      </w:r>
      <w:r w:rsidR="00DB10C7" w:rsidRPr="00C177C1">
        <w:rPr>
          <w:rFonts w:ascii="Times New Roman" w:hAnsi="Times New Roman"/>
          <w:b w:val="0"/>
          <w:color w:val="auto"/>
          <w:sz w:val="28"/>
          <w:szCs w:val="28"/>
          <w:lang w:val="de-DE"/>
        </w:rPr>
        <w:t xml:space="preserve">cầu </w:t>
      </w:r>
      <w:r w:rsidR="00D251F6">
        <w:rPr>
          <w:rFonts w:ascii="Times New Roman" w:hAnsi="Times New Roman"/>
          <w:b w:val="0"/>
          <w:color w:val="auto"/>
          <w:sz w:val="28"/>
          <w:szCs w:val="28"/>
          <w:lang w:val="de-DE"/>
        </w:rPr>
        <w:t xml:space="preserve">P’ré </w:t>
      </w:r>
      <w:r w:rsidR="00DB10C7" w:rsidRPr="00C177C1">
        <w:rPr>
          <w:rFonts w:ascii="Times New Roman" w:hAnsi="Times New Roman"/>
          <w:b w:val="0"/>
          <w:color w:val="auto"/>
          <w:sz w:val="28"/>
          <w:szCs w:val="28"/>
          <w:lang w:val="de-DE"/>
        </w:rPr>
        <w:t xml:space="preserve">(thuộc hạng mục Giải phóng mặt bằng) </w:t>
      </w:r>
      <w:r w:rsidRPr="00C177C1">
        <w:rPr>
          <w:rFonts w:ascii="Times New Roman" w:hAnsi="Times New Roman"/>
          <w:b w:val="0"/>
          <w:color w:val="auto"/>
          <w:sz w:val="28"/>
          <w:szCs w:val="28"/>
          <w:lang w:val="de-DE"/>
        </w:rPr>
        <w:t>dự án Xây dựng thay thế 05 cầu yếu;</w:t>
      </w:r>
    </w:p>
    <w:p w14:paraId="5C5D56AF" w14:textId="77777777" w:rsidR="00EF7447" w:rsidRPr="00C177C1" w:rsidRDefault="00EF7447" w:rsidP="0073593C">
      <w:pPr>
        <w:spacing w:before="120" w:after="120"/>
        <w:ind w:firstLine="709"/>
        <w:jc w:val="both"/>
        <w:rPr>
          <w:rFonts w:ascii="Times New Roman" w:hAnsi="Times New Roman"/>
          <w:bCs/>
          <w:color w:val="auto"/>
          <w:sz w:val="28"/>
          <w:lang w:val="de-DE"/>
        </w:rPr>
      </w:pPr>
      <w:r w:rsidRPr="00C177C1">
        <w:rPr>
          <w:rFonts w:ascii="Times New Roman" w:hAnsi="Times New Roman"/>
          <w:bCs/>
          <w:color w:val="auto"/>
          <w:sz w:val="28"/>
          <w:lang w:val="de-DE"/>
        </w:rPr>
        <w:t>III. PHẦN CÔNG VIỆC ĐÃ THỰC HIỆN:</w:t>
      </w:r>
    </w:p>
    <w:p w14:paraId="0A542569" w14:textId="0674217C" w:rsidR="00EF7447" w:rsidRPr="00C177C1" w:rsidRDefault="00EF7447" w:rsidP="00EF7447">
      <w:pPr>
        <w:spacing w:before="120" w:after="120"/>
        <w:ind w:left="7200" w:firstLine="720"/>
        <w:jc w:val="both"/>
        <w:rPr>
          <w:rFonts w:ascii="Times New Roman" w:hAnsi="Times New Roman"/>
          <w:bCs/>
          <w:color w:val="auto"/>
          <w:sz w:val="28"/>
          <w:lang w:val="de-DE"/>
        </w:rPr>
      </w:pPr>
      <w:r w:rsidRPr="00C177C1">
        <w:rPr>
          <w:rFonts w:ascii="Times New Roman" w:hAnsi="Times New Roman"/>
          <w:bCs/>
          <w:color w:val="auto"/>
          <w:sz w:val="28"/>
          <w:lang w:val="de-DE"/>
        </w:rPr>
        <w:t>Bảng số 1</w:t>
      </w:r>
    </w:p>
    <w:tbl>
      <w:tblPr>
        <w:tblW w:w="9385" w:type="dxa"/>
        <w:tblInd w:w="108" w:type="dxa"/>
        <w:tblCellMar>
          <w:left w:w="0" w:type="dxa"/>
          <w:right w:w="0" w:type="dxa"/>
        </w:tblCellMar>
        <w:tblLook w:val="04A0" w:firstRow="1" w:lastRow="0" w:firstColumn="1" w:lastColumn="0" w:noHBand="0" w:noVBand="1"/>
      </w:tblPr>
      <w:tblGrid>
        <w:gridCol w:w="743"/>
        <w:gridCol w:w="2569"/>
        <w:gridCol w:w="2147"/>
        <w:gridCol w:w="2036"/>
        <w:gridCol w:w="1890"/>
      </w:tblGrid>
      <w:tr w:rsidR="00C177C1" w:rsidRPr="00C177C1" w14:paraId="10231C43" w14:textId="77777777" w:rsidTr="009011E2">
        <w:trPr>
          <w:tblHeader/>
        </w:trPr>
        <w:tc>
          <w:tcPr>
            <w:tcW w:w="743"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0063FBD1" w14:textId="77777777" w:rsidR="00EF7447" w:rsidRPr="00C177C1" w:rsidRDefault="00EF7447" w:rsidP="005D0118">
            <w:pPr>
              <w:jc w:val="center"/>
              <w:rPr>
                <w:rFonts w:ascii="Times New Roman" w:hAnsi="Times New Roman"/>
                <w:b w:val="0"/>
                <w:bCs/>
                <w:color w:val="auto"/>
                <w:sz w:val="26"/>
                <w:szCs w:val="26"/>
              </w:rPr>
            </w:pPr>
            <w:r w:rsidRPr="00C177C1">
              <w:rPr>
                <w:rFonts w:ascii="Times New Roman" w:hAnsi="Times New Roman"/>
                <w:color w:val="auto"/>
                <w:sz w:val="26"/>
                <w:szCs w:val="26"/>
              </w:rPr>
              <w:t>STT</w:t>
            </w:r>
          </w:p>
        </w:tc>
        <w:tc>
          <w:tcPr>
            <w:tcW w:w="2569"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16C03022" w14:textId="77777777" w:rsidR="00EF7447" w:rsidRPr="00C177C1" w:rsidRDefault="00EF7447" w:rsidP="005D0118">
            <w:pPr>
              <w:jc w:val="center"/>
              <w:rPr>
                <w:rFonts w:ascii="Times New Roman" w:hAnsi="Times New Roman"/>
                <w:color w:val="auto"/>
                <w:sz w:val="26"/>
                <w:szCs w:val="26"/>
              </w:rPr>
            </w:pPr>
            <w:r w:rsidRPr="00C177C1">
              <w:rPr>
                <w:rFonts w:ascii="Times New Roman" w:hAnsi="Times New Roman"/>
                <w:color w:val="auto"/>
                <w:sz w:val="26"/>
                <w:szCs w:val="26"/>
              </w:rPr>
              <w:t>Nội dung công việc hoặc tên gói thầu</w:t>
            </w:r>
          </w:p>
        </w:tc>
        <w:tc>
          <w:tcPr>
            <w:tcW w:w="2147"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66034C76" w14:textId="77777777" w:rsidR="00EF7447" w:rsidRPr="00C177C1" w:rsidRDefault="00EF7447" w:rsidP="005D0118">
            <w:pPr>
              <w:jc w:val="center"/>
              <w:rPr>
                <w:rFonts w:ascii="Times New Roman" w:hAnsi="Times New Roman"/>
                <w:color w:val="auto"/>
                <w:sz w:val="26"/>
                <w:szCs w:val="26"/>
              </w:rPr>
            </w:pPr>
            <w:r w:rsidRPr="00C177C1">
              <w:rPr>
                <w:rFonts w:ascii="Times New Roman" w:hAnsi="Times New Roman"/>
                <w:color w:val="auto"/>
                <w:sz w:val="26"/>
                <w:szCs w:val="26"/>
              </w:rPr>
              <w:t>Đơn vị thực hiện</w:t>
            </w:r>
          </w:p>
        </w:tc>
        <w:tc>
          <w:tcPr>
            <w:tcW w:w="2036"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27993759" w14:textId="77777777" w:rsidR="00EF7447" w:rsidRPr="00C177C1" w:rsidRDefault="00EF7447" w:rsidP="005D0118">
            <w:pPr>
              <w:jc w:val="center"/>
              <w:rPr>
                <w:rFonts w:ascii="Times New Roman" w:hAnsi="Times New Roman"/>
                <w:b w:val="0"/>
                <w:bCs/>
                <w:color w:val="auto"/>
                <w:sz w:val="26"/>
                <w:szCs w:val="26"/>
              </w:rPr>
            </w:pPr>
            <w:r w:rsidRPr="00C177C1">
              <w:rPr>
                <w:rFonts w:ascii="Times New Roman" w:hAnsi="Times New Roman"/>
                <w:color w:val="auto"/>
                <w:sz w:val="26"/>
                <w:szCs w:val="26"/>
              </w:rPr>
              <w:t>Giá trị (đồng)</w:t>
            </w:r>
          </w:p>
        </w:tc>
        <w:tc>
          <w:tcPr>
            <w:tcW w:w="1890" w:type="dxa"/>
            <w:tcBorders>
              <w:top w:val="single" w:sz="4" w:space="0" w:color="auto"/>
              <w:left w:val="single" w:sz="4" w:space="0" w:color="auto"/>
              <w:bottom w:val="single" w:sz="4" w:space="0" w:color="auto"/>
              <w:right w:val="single" w:sz="4" w:space="0" w:color="auto"/>
              <w:tl2br w:val="nil"/>
              <w:tr2bl w:val="nil"/>
            </w:tcBorders>
            <w:shd w:val="clear" w:color="auto" w:fill="auto"/>
            <w:tcMar>
              <w:top w:w="0" w:type="dxa"/>
              <w:left w:w="108" w:type="dxa"/>
              <w:bottom w:w="0" w:type="dxa"/>
              <w:right w:w="108" w:type="dxa"/>
            </w:tcMar>
            <w:vAlign w:val="center"/>
          </w:tcPr>
          <w:p w14:paraId="3BED0D46" w14:textId="77777777" w:rsidR="00EF7447" w:rsidRPr="00C177C1" w:rsidRDefault="00EF7447" w:rsidP="005D0118">
            <w:pPr>
              <w:jc w:val="center"/>
              <w:rPr>
                <w:rFonts w:ascii="Times New Roman" w:hAnsi="Times New Roman"/>
                <w:color w:val="auto"/>
                <w:sz w:val="26"/>
                <w:szCs w:val="26"/>
              </w:rPr>
            </w:pPr>
            <w:r w:rsidRPr="00C177C1">
              <w:rPr>
                <w:rFonts w:ascii="Times New Roman" w:hAnsi="Times New Roman"/>
                <w:color w:val="auto"/>
                <w:sz w:val="26"/>
                <w:szCs w:val="26"/>
              </w:rPr>
              <w:t>Văn bản phê duyệt</w:t>
            </w:r>
          </w:p>
        </w:tc>
      </w:tr>
      <w:tr w:rsidR="00C177C1" w:rsidRPr="00C177C1" w14:paraId="1948C7B3" w14:textId="77777777" w:rsidTr="009011E2">
        <w:tc>
          <w:tcPr>
            <w:tcW w:w="743" w:type="dxa"/>
            <w:tcBorders>
              <w:top w:val="single" w:sz="4" w:space="0" w:color="auto"/>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DFFE40C" w14:textId="77777777" w:rsidR="00EF7447" w:rsidRPr="00C177C1" w:rsidRDefault="00EF7447"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w:t>
            </w:r>
          </w:p>
        </w:tc>
        <w:tc>
          <w:tcPr>
            <w:tcW w:w="2569"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DC728E" w14:textId="51AA7D62" w:rsidR="00EF7447" w:rsidRPr="00C177C1" w:rsidRDefault="00151499" w:rsidP="005D0118">
            <w:pPr>
              <w:rPr>
                <w:rFonts w:ascii="Times New Roman" w:hAnsi="Times New Roman"/>
                <w:color w:val="auto"/>
                <w:sz w:val="26"/>
                <w:szCs w:val="26"/>
              </w:rPr>
            </w:pPr>
            <w:r w:rsidRPr="00C177C1">
              <w:rPr>
                <w:rFonts w:ascii="Times New Roman" w:hAnsi="Times New Roman"/>
                <w:b w:val="0"/>
                <w:bCs/>
                <w:color w:val="auto"/>
                <w:sz w:val="26"/>
                <w:szCs w:val="26"/>
              </w:rPr>
              <w:t>Khảo sát và lập báo cáo nghiên cứu khả thi</w:t>
            </w:r>
          </w:p>
        </w:tc>
        <w:tc>
          <w:tcPr>
            <w:tcW w:w="2147"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0239564" w14:textId="217567DC" w:rsidR="00EF7447" w:rsidRPr="00C177C1" w:rsidRDefault="00213FDC"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Công ty Cổ phần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Thiết kế Giao thông vận tải phía Nam</w:t>
            </w:r>
          </w:p>
        </w:tc>
        <w:tc>
          <w:tcPr>
            <w:tcW w:w="2036"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026F512" w14:textId="2969B887" w:rsidR="00EF7447" w:rsidRPr="00C177C1" w:rsidRDefault="00213FDC"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1.911.430.916</w:t>
            </w:r>
          </w:p>
        </w:tc>
        <w:tc>
          <w:tcPr>
            <w:tcW w:w="1890" w:type="dxa"/>
            <w:tcBorders>
              <w:top w:val="single" w:sz="4" w:space="0" w:color="auto"/>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9481EA" w14:textId="4EA82952" w:rsidR="00EF7447" w:rsidRPr="00C177C1" w:rsidRDefault="00E37AE1"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572/Q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07/10/2021</w:t>
            </w:r>
          </w:p>
        </w:tc>
      </w:tr>
      <w:tr w:rsidR="00C177C1" w:rsidRPr="00C177C1" w14:paraId="0FE25C22"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821E1C4" w14:textId="77777777" w:rsidR="00EF7447" w:rsidRPr="00C177C1" w:rsidRDefault="00EF7447"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DED778" w14:textId="77777777" w:rsidR="00EF7447" w:rsidRPr="00C177C1" w:rsidRDefault="00EF7447" w:rsidP="005D0118">
            <w:pPr>
              <w:rPr>
                <w:rFonts w:ascii="Times New Roman" w:hAnsi="Times New Roman"/>
                <w:color w:val="auto"/>
                <w:sz w:val="26"/>
                <w:szCs w:val="26"/>
              </w:rPr>
            </w:pPr>
            <w:r w:rsidRPr="00C177C1">
              <w:rPr>
                <w:rFonts w:ascii="Times New Roman" w:hAnsi="Times New Roman"/>
                <w:b w:val="0"/>
                <w:bCs/>
                <w:color w:val="auto"/>
                <w:sz w:val="26"/>
                <w:szCs w:val="26"/>
              </w:rPr>
              <w:t>Giám sát khảo sát bước báo cáo nghiên cứu khả thi</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DFD0A70" w14:textId="45194DF7" w:rsidR="00EF7447" w:rsidRPr="00C177C1" w:rsidRDefault="009A038E"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Tự thực hiện</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86171F" w14:textId="11317210" w:rsidR="00EF7447" w:rsidRPr="00C177C1" w:rsidRDefault="009A038E"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44.323.531</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631CF17" w14:textId="65BB8069" w:rsidR="00EF7447" w:rsidRPr="00C177C1" w:rsidRDefault="003D0594" w:rsidP="005D0118">
            <w:pPr>
              <w:jc w:val="right"/>
              <w:rPr>
                <w:rFonts w:ascii="Times New Roman" w:hAnsi="Times New Roman"/>
                <w:color w:val="auto"/>
                <w:sz w:val="26"/>
                <w:szCs w:val="26"/>
              </w:rPr>
            </w:pPr>
            <w:r w:rsidRPr="00C177C1">
              <w:rPr>
                <w:rFonts w:ascii="Times New Roman" w:hAnsi="Times New Roman"/>
                <w:b w:val="0"/>
                <w:color w:val="auto"/>
                <w:sz w:val="28"/>
                <w:szCs w:val="28"/>
                <w:lang w:val="de-DE"/>
              </w:rPr>
              <w:t>203/QĐ-BQLDA ngày 06/12/2023</w:t>
            </w:r>
          </w:p>
        </w:tc>
      </w:tr>
      <w:tr w:rsidR="00C177C1" w:rsidRPr="00C177C1" w14:paraId="2EA11C0C"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9F52F5B" w14:textId="77777777" w:rsidR="00EF7447" w:rsidRPr="00C177C1" w:rsidRDefault="00EF7447"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3</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E26C04D" w14:textId="6AF08AC6" w:rsidR="00EF7447" w:rsidRPr="00C177C1" w:rsidRDefault="00EF7447" w:rsidP="005D0118">
            <w:pPr>
              <w:rPr>
                <w:rFonts w:ascii="Times New Roman" w:hAnsi="Times New Roman"/>
                <w:color w:val="auto"/>
                <w:sz w:val="26"/>
                <w:szCs w:val="26"/>
              </w:rPr>
            </w:pPr>
            <w:r w:rsidRPr="00C177C1">
              <w:rPr>
                <w:rFonts w:ascii="Times New Roman" w:hAnsi="Times New Roman"/>
                <w:b w:val="0"/>
                <w:bCs/>
                <w:color w:val="auto"/>
                <w:sz w:val="26"/>
                <w:szCs w:val="26"/>
              </w:rPr>
              <w:t xml:space="preserve">Thẩm tra báo cáo nghiên cứu khả thi </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FAC28C2" w14:textId="67C0319C" w:rsidR="00EF7447" w:rsidRPr="00C177C1" w:rsidRDefault="00E30A7E"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 xml:space="preserve">Công ty TNHH </w:t>
            </w:r>
            <w:r w:rsidR="00655D76" w:rsidRPr="00C177C1">
              <w:rPr>
                <w:rFonts w:ascii="Times New Roman" w:hAnsi="Times New Roman"/>
                <w:b w:val="0"/>
                <w:bCs/>
                <w:color w:val="auto"/>
                <w:sz w:val="26"/>
                <w:szCs w:val="26"/>
              </w:rPr>
              <w:t>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thiết kế xây dựng </w:t>
            </w:r>
            <w:proofErr w:type="gramStart"/>
            <w:r w:rsidR="00655D76" w:rsidRPr="00C177C1">
              <w:rPr>
                <w:rFonts w:ascii="Times New Roman" w:hAnsi="Times New Roman"/>
                <w:b w:val="0"/>
                <w:bCs/>
                <w:color w:val="auto"/>
                <w:sz w:val="26"/>
                <w:szCs w:val="26"/>
              </w:rPr>
              <w:t>A</w:t>
            </w:r>
            <w:r w:rsidRPr="00C177C1">
              <w:rPr>
                <w:rFonts w:ascii="Times New Roman" w:hAnsi="Times New Roman"/>
                <w:b w:val="0"/>
                <w:bCs/>
                <w:color w:val="auto"/>
                <w:sz w:val="26"/>
                <w:szCs w:val="26"/>
              </w:rPr>
              <w:t>n</w:t>
            </w:r>
            <w:proofErr w:type="gramEnd"/>
            <w:r w:rsidR="00106A46">
              <w:rPr>
                <w:rFonts w:ascii="Times New Roman" w:hAnsi="Times New Roman"/>
                <w:b w:val="0"/>
                <w:bCs/>
                <w:color w:val="auto"/>
                <w:sz w:val="26"/>
                <w:szCs w:val="26"/>
              </w:rPr>
              <w:t xml:space="preserve"> </w:t>
            </w:r>
            <w:r w:rsidR="00655D76" w:rsidRPr="00C177C1">
              <w:rPr>
                <w:rFonts w:ascii="Times New Roman" w:hAnsi="Times New Roman"/>
                <w:b w:val="0"/>
                <w:bCs/>
                <w:color w:val="auto"/>
                <w:sz w:val="26"/>
                <w:szCs w:val="26"/>
              </w:rPr>
              <w:t>M</w:t>
            </w:r>
            <w:r w:rsidRPr="00C177C1">
              <w:rPr>
                <w:rFonts w:ascii="Times New Roman" w:hAnsi="Times New Roman"/>
                <w:b w:val="0"/>
                <w:bCs/>
                <w:color w:val="auto"/>
                <w:sz w:val="26"/>
                <w:szCs w:val="26"/>
              </w:rPr>
              <w:t>inh</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A46BB3" w14:textId="158FB77B" w:rsidR="00EF7447" w:rsidRPr="00C177C1" w:rsidRDefault="008222EC"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121.000.000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C487F9" w14:textId="038D5EE5" w:rsidR="00EF7447" w:rsidRPr="00C177C1" w:rsidRDefault="008222EC"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23/Q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15/6/2022</w:t>
            </w:r>
          </w:p>
        </w:tc>
      </w:tr>
      <w:tr w:rsidR="00C177C1" w:rsidRPr="00C177C1" w14:paraId="6E73BB3A"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F95D8D" w14:textId="6718146C" w:rsidR="00EF7447"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lastRenderedPageBreak/>
              <w:t>4</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6E76D" w14:textId="2EA07919" w:rsidR="00EF7447" w:rsidRPr="00C177C1" w:rsidRDefault="00345E4B" w:rsidP="005D0118">
            <w:pPr>
              <w:rPr>
                <w:rFonts w:ascii="Times New Roman" w:hAnsi="Times New Roman"/>
                <w:color w:val="auto"/>
                <w:sz w:val="26"/>
                <w:szCs w:val="26"/>
              </w:rPr>
            </w:pPr>
            <w:r w:rsidRPr="00C177C1">
              <w:rPr>
                <w:rFonts w:ascii="Times New Roman" w:hAnsi="Times New Roman"/>
                <w:b w:val="0"/>
                <w:bCs/>
                <w:color w:val="auto"/>
                <w:sz w:val="26"/>
                <w:szCs w:val="26"/>
              </w:rPr>
              <w:t>Gói thầu số 01: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vấn khảo sát, thiết kế bản vẽ thi công – tổng dự toán; thiết kế, cắm cọc giải phóng mặt bằng;</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2A69C6" w14:textId="1269D753" w:rsidR="00EF7447" w:rsidRPr="00C177C1" w:rsidRDefault="006951E7"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Công ty Cổ phần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Thiết kế Giao thông Vận tải phía Nam</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928B962" w14:textId="0C369561" w:rsidR="00EF7447" w:rsidRPr="00C177C1" w:rsidRDefault="00556E7C"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2.932.169.183</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A5CA006" w14:textId="35330799" w:rsidR="00EF7447" w:rsidRPr="00C177C1" w:rsidRDefault="006F00DD"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142/Q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23/12/2022</w:t>
            </w:r>
          </w:p>
        </w:tc>
      </w:tr>
      <w:tr w:rsidR="00C177C1" w:rsidRPr="00C177C1" w14:paraId="6F954443"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8E290FC" w14:textId="6D7D2B72" w:rsidR="00EF7447"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5</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E1098F" w14:textId="6AABCAFC" w:rsidR="00EF7447" w:rsidRPr="00C177C1" w:rsidRDefault="00345E4B"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Gói thầu số 02: Giám sát công tác khảo sát thiết kế bản vẽ thi công, cắm cọc giải phóng mặt bằng;</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389003" w14:textId="4E7E5A0B" w:rsidR="00EF7447" w:rsidRPr="00C177C1" w:rsidRDefault="0040078B"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Tự thực hiện</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EF98D7F" w14:textId="36BB4BED" w:rsidR="00EF7447" w:rsidRPr="00C177C1" w:rsidRDefault="00E83CD3"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35.218.320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B602C6" w14:textId="5E7ECF0A" w:rsidR="00EF7447" w:rsidRPr="00C177C1" w:rsidRDefault="00E83CD3" w:rsidP="005D0118">
            <w:pPr>
              <w:jc w:val="right"/>
              <w:rPr>
                <w:rFonts w:ascii="Times New Roman" w:hAnsi="Times New Roman"/>
                <w:color w:val="auto"/>
                <w:sz w:val="26"/>
                <w:szCs w:val="26"/>
              </w:rPr>
            </w:pPr>
            <w:r w:rsidRPr="00C177C1">
              <w:rPr>
                <w:rFonts w:ascii="Times New Roman" w:hAnsi="Times New Roman"/>
                <w:b w:val="0"/>
                <w:bCs/>
                <w:color w:val="auto"/>
                <w:sz w:val="26"/>
                <w:szCs w:val="26"/>
              </w:rPr>
              <w:t>142/Q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23/12/2022</w:t>
            </w:r>
          </w:p>
        </w:tc>
      </w:tr>
      <w:tr w:rsidR="00C177C1" w:rsidRPr="00C177C1" w14:paraId="58AE0A7E"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C68B27A" w14:textId="5D928D0C" w:rsidR="00EF7447"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6</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793E123" w14:textId="7ED5944E" w:rsidR="00EF7447" w:rsidRPr="00C177C1" w:rsidRDefault="00345E4B"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Gói thầu số 03: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thẩm tra thiết kế bản vẽ thi công – tổng dự toán;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F30EE5B" w14:textId="525C697B" w:rsidR="00EF7447" w:rsidRPr="00C177C1" w:rsidRDefault="00073764"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Công ty cổ phần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giao thông vận tải Lâm Đồng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334EF74" w14:textId="5EC60D8A" w:rsidR="00EF7447" w:rsidRPr="00C177C1" w:rsidRDefault="00D248B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274.539.715</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D2F92E" w14:textId="6214F8E2" w:rsidR="00EF7447" w:rsidRPr="00C177C1" w:rsidRDefault="00D248B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12/Q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06/02/2023</w:t>
            </w:r>
          </w:p>
        </w:tc>
      </w:tr>
      <w:tr w:rsidR="00C177C1" w:rsidRPr="00C177C1" w14:paraId="5D364864"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D557C5" w14:textId="7911FABF" w:rsidR="00EF7447"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7</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94EBCB" w14:textId="712ABFB3" w:rsidR="00EF7447" w:rsidRPr="00C177C1" w:rsidRDefault="00345E4B"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Gói thầu số 04: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khảo sát, lập thiết kế bản vẽ thi công – dự toán di dời hệ thống </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iện;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26B2AB" w14:textId="66109CBC" w:rsidR="00EF7447" w:rsidRPr="00C177C1" w:rsidRDefault="000C67FE" w:rsidP="005D0118">
            <w:pPr>
              <w:rPr>
                <w:rFonts w:ascii="Times New Roman" w:hAnsi="Times New Roman"/>
                <w:b w:val="0"/>
                <w:bCs/>
                <w:color w:val="auto"/>
                <w:sz w:val="26"/>
                <w:szCs w:val="26"/>
              </w:rPr>
            </w:pPr>
            <w:r w:rsidRPr="00C177C1">
              <w:rPr>
                <w:rFonts w:ascii="Times New Roman" w:hAnsi="Times New Roman"/>
                <w:b w:val="0"/>
                <w:bCs/>
                <w:color w:val="auto"/>
                <w:sz w:val="26"/>
                <w:szCs w:val="26"/>
              </w:rPr>
              <w:t>Trung tâm Khuyến công và T</w:t>
            </w:r>
            <w:r w:rsidRPr="00C177C1">
              <w:rPr>
                <w:rFonts w:ascii="Times New Roman" w:hAnsi="Times New Roman" w:hint="eastAsia"/>
                <w:b w:val="0"/>
                <w:bCs/>
                <w:color w:val="auto"/>
                <w:sz w:val="26"/>
                <w:szCs w:val="26"/>
              </w:rPr>
              <w:t>ư</w:t>
            </w:r>
            <w:r w:rsidRPr="00C177C1">
              <w:rPr>
                <w:rFonts w:ascii="Times New Roman" w:hAnsi="Times New Roman"/>
                <w:b w:val="0"/>
                <w:bCs/>
                <w:color w:val="auto"/>
                <w:sz w:val="26"/>
                <w:szCs w:val="26"/>
              </w:rPr>
              <w:t xml:space="preserve"> vấn phát triển công nghiệp</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1A147DA" w14:textId="3569C4FD" w:rsidR="00EF7447" w:rsidRPr="00C177C1" w:rsidRDefault="000C67FE"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38.000.000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34E483E" w14:textId="3086FCEF" w:rsidR="00EF7447" w:rsidRPr="00C177C1" w:rsidRDefault="000C67FE"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13/Q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06/02/2023</w:t>
            </w:r>
          </w:p>
        </w:tc>
      </w:tr>
      <w:tr w:rsidR="00C177C1" w:rsidRPr="00C177C1" w14:paraId="73EBF2F3"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987E8C7" w14:textId="41CD7C3B"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8</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F9E644" w14:textId="531596E6"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05: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thẩm tra thiết kế bản vẽ thi công – dự toán di dời hệ thống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iện.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03C5F2" w14:textId="47619D6F" w:rsidR="00345E4B" w:rsidRPr="000734A9" w:rsidRDefault="004A2858"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Công ty TNHH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xây dựng Hồng Thắng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CDCFDF" w14:textId="00CA80BA" w:rsidR="00345E4B" w:rsidRPr="00C177C1" w:rsidRDefault="00F2205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5.000.000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AC7AB4" w14:textId="1B20104D" w:rsidR="00345E4B" w:rsidRPr="00C177C1" w:rsidRDefault="009366E6"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34/Q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10/02/2023</w:t>
            </w:r>
          </w:p>
        </w:tc>
      </w:tr>
      <w:tr w:rsidR="00C177C1" w:rsidRPr="00C177C1" w14:paraId="250BD736"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3C008B" w14:textId="0323AD3E"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9</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CEDAC2A" w14:textId="4642B0ED"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06: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lập hồ s</w:t>
            </w:r>
            <w:r w:rsidRPr="00C177C1">
              <w:rPr>
                <w:rFonts w:ascii="Times New Roman" w:hAnsi="Times New Roman" w:hint="eastAsia"/>
                <w:b w:val="0"/>
                <w:color w:val="auto"/>
                <w:sz w:val="28"/>
                <w:szCs w:val="28"/>
                <w:lang w:val="de-DE"/>
              </w:rPr>
              <w:t>ơ</w:t>
            </w:r>
            <w:r w:rsidRPr="00C177C1">
              <w:rPr>
                <w:rFonts w:ascii="Times New Roman" w:hAnsi="Times New Roman"/>
                <w:b w:val="0"/>
                <w:color w:val="auto"/>
                <w:sz w:val="28"/>
                <w:szCs w:val="28"/>
                <w:lang w:val="de-DE"/>
              </w:rPr>
              <w:t xml:space="preserve"> mời thầu, </w:t>
            </w:r>
            <w:r w:rsidRPr="00C177C1">
              <w:rPr>
                <w:rFonts w:ascii="Times New Roman" w:hAnsi="Times New Roman" w:hint="eastAsia"/>
                <w:b w:val="0"/>
                <w:color w:val="auto"/>
                <w:sz w:val="28"/>
                <w:szCs w:val="28"/>
                <w:lang w:val="de-DE"/>
              </w:rPr>
              <w:t>đá</w:t>
            </w:r>
            <w:r w:rsidRPr="00C177C1">
              <w:rPr>
                <w:rFonts w:ascii="Times New Roman" w:hAnsi="Times New Roman"/>
                <w:b w:val="0"/>
                <w:color w:val="auto"/>
                <w:sz w:val="28"/>
                <w:szCs w:val="28"/>
                <w:lang w:val="de-DE"/>
              </w:rPr>
              <w:t>nh giá hồ s</w:t>
            </w:r>
            <w:r w:rsidRPr="00C177C1">
              <w:rPr>
                <w:rFonts w:ascii="Times New Roman" w:hAnsi="Times New Roman" w:hint="eastAsia"/>
                <w:b w:val="0"/>
                <w:color w:val="auto"/>
                <w:sz w:val="28"/>
                <w:szCs w:val="28"/>
                <w:lang w:val="de-DE"/>
              </w:rPr>
              <w:t>ơ</w:t>
            </w:r>
            <w:r w:rsidRPr="00C177C1">
              <w:rPr>
                <w:rFonts w:ascii="Times New Roman" w:hAnsi="Times New Roman"/>
                <w:b w:val="0"/>
                <w:color w:val="auto"/>
                <w:sz w:val="28"/>
                <w:szCs w:val="28"/>
                <w:lang w:val="de-DE"/>
              </w:rPr>
              <w:t xml:space="preserve"> dự thầu gói thầu thi công xây dựng thay thế 05 cầu yếu.</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28EAA" w14:textId="446C66A2" w:rsidR="00345E4B" w:rsidRPr="000734A9" w:rsidRDefault="00317AE3"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Công ty TNHH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thiết kế xây dựng An Minh</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857ED91" w14:textId="70BEBEF8" w:rsidR="00345E4B" w:rsidRPr="00C177C1" w:rsidRDefault="004E523D"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100.000.000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41BD66" w14:textId="1D6ED9E8" w:rsidR="00345E4B" w:rsidRPr="00C177C1" w:rsidRDefault="00BB3D9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118/Q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10/7/2023</w:t>
            </w:r>
          </w:p>
        </w:tc>
      </w:tr>
      <w:tr w:rsidR="00C177C1" w:rsidRPr="00C177C1" w14:paraId="59092CE6"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DD7D53" w14:textId="15FE523D" w:rsidR="00F04F3F"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10</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1DBFF4" w14:textId="2E99CB57" w:rsidR="00F04F3F" w:rsidRPr="00C177C1" w:rsidRDefault="00F04F3F"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07: Thi công xây dựng thay thế 05 cầu yếu.</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59D592" w14:textId="452E9084" w:rsidR="00F04F3F" w:rsidRPr="000734A9" w:rsidRDefault="00F04F3F"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Liên danh Công ty Cổ phần 479 Hòa Bình – Công ty Cổ phần Xây dựng và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w:t>
            </w:r>
            <w:r w:rsidRPr="000734A9">
              <w:rPr>
                <w:rFonts w:ascii="Times New Roman" w:hAnsi="Times New Roman" w:hint="eastAsia"/>
                <w:b w:val="0"/>
                <w:bCs/>
                <w:color w:val="auto"/>
                <w:sz w:val="26"/>
                <w:szCs w:val="26"/>
                <w:lang w:val="de-DE"/>
              </w:rPr>
              <w:t>đ</w:t>
            </w:r>
            <w:r w:rsidRPr="000734A9">
              <w:rPr>
                <w:rFonts w:ascii="Times New Roman" w:hAnsi="Times New Roman"/>
                <w:b w:val="0"/>
                <w:bCs/>
                <w:color w:val="auto"/>
                <w:sz w:val="26"/>
                <w:szCs w:val="26"/>
                <w:lang w:val="de-DE"/>
              </w:rPr>
              <w:t>ầu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18 – Công ty Cổ phần Thành </w:t>
            </w:r>
            <w:r w:rsidRPr="000734A9">
              <w:rPr>
                <w:rFonts w:ascii="Times New Roman" w:hAnsi="Times New Roman" w:hint="eastAsia"/>
                <w:b w:val="0"/>
                <w:bCs/>
                <w:color w:val="auto"/>
                <w:sz w:val="26"/>
                <w:szCs w:val="26"/>
                <w:lang w:val="de-DE"/>
              </w:rPr>
              <w:t>Đ</w:t>
            </w:r>
            <w:r w:rsidRPr="000734A9">
              <w:rPr>
                <w:rFonts w:ascii="Times New Roman" w:hAnsi="Times New Roman"/>
                <w:b w:val="0"/>
                <w:bCs/>
                <w:color w:val="auto"/>
                <w:sz w:val="26"/>
                <w:szCs w:val="26"/>
                <w:lang w:val="de-DE"/>
              </w:rPr>
              <w:t>ạt</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5632B63" w14:textId="266AF338" w:rsidR="00F04F3F" w:rsidRPr="00C177C1" w:rsidRDefault="00F04F3F"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188.803.734.455</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8845DA5" w14:textId="700167F5" w:rsidR="00F04F3F" w:rsidRPr="00C177C1" w:rsidRDefault="00F04F3F"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176/Q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23/10/2023</w:t>
            </w:r>
          </w:p>
        </w:tc>
      </w:tr>
      <w:tr w:rsidR="00C177C1" w:rsidRPr="00C177C1" w14:paraId="2AD05794"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084EB97" w14:textId="66671234"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11</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64EA519" w14:textId="658C5F8E"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08: Giám sát thi công xây dựng thay thế 05 cầu yếu.</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2206E21" w14:textId="6EC0CD21" w:rsidR="00345E4B" w:rsidRPr="000734A9" w:rsidRDefault="000E63DE"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Liên danh Công ty cổ phần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xây dựng công trình giao thông 5 – Công ty cổ phần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thiết kế </w:t>
            </w:r>
            <w:r w:rsidRPr="000734A9">
              <w:rPr>
                <w:rFonts w:ascii="Times New Roman" w:hAnsi="Times New Roman"/>
                <w:b w:val="0"/>
                <w:bCs/>
                <w:color w:val="auto"/>
                <w:sz w:val="26"/>
                <w:szCs w:val="26"/>
                <w:lang w:val="de-DE"/>
              </w:rPr>
              <w:lastRenderedPageBreak/>
              <w:t>xây dựng công trình giao thông miền Bắc</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12D8FE3" w14:textId="05B23EC6" w:rsidR="00345E4B" w:rsidRPr="00C177C1" w:rsidRDefault="001209E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lastRenderedPageBreak/>
              <w:t>2.309.961.000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F5ABE5" w14:textId="4C0E484A" w:rsidR="00345E4B" w:rsidRPr="00C177C1" w:rsidRDefault="00AB7D0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162/Q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02/10/2023</w:t>
            </w:r>
          </w:p>
        </w:tc>
      </w:tr>
      <w:tr w:rsidR="00C177C1" w:rsidRPr="00C177C1" w14:paraId="19611E5C"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D85BA3" w14:textId="7003A46C"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12</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B4074ED" w14:textId="048B052D"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09: Khảo sát, lập ph</w:t>
            </w:r>
            <w:r w:rsidRPr="00C177C1">
              <w:rPr>
                <w:rFonts w:ascii="Times New Roman" w:hAnsi="Times New Roman" w:hint="eastAsia"/>
                <w:b w:val="0"/>
                <w:color w:val="auto"/>
                <w:sz w:val="28"/>
                <w:szCs w:val="28"/>
                <w:lang w:val="de-DE"/>
              </w:rPr>
              <w:t>ươ</w:t>
            </w:r>
            <w:r w:rsidRPr="00C177C1">
              <w:rPr>
                <w:rFonts w:ascii="Times New Roman" w:hAnsi="Times New Roman"/>
                <w:b w:val="0"/>
                <w:color w:val="auto"/>
                <w:sz w:val="28"/>
                <w:szCs w:val="28"/>
                <w:lang w:val="de-DE"/>
              </w:rPr>
              <w:t>ng án rà phá bom mìn, vật nổ.</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D2738C" w14:textId="2E2063DB" w:rsidR="00345E4B" w:rsidRPr="000734A9" w:rsidRDefault="001C3B02"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Tổng Công ty 319 Bộ Quốc phòng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A7BEB1" w14:textId="56306575" w:rsidR="00345E4B" w:rsidRPr="00C177C1" w:rsidRDefault="001C3B02"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6.136.804</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B574E" w14:textId="1714055A" w:rsidR="00345E4B" w:rsidRPr="00C177C1" w:rsidRDefault="001C3B02"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157/Q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21/9/2023</w:t>
            </w:r>
          </w:p>
        </w:tc>
      </w:tr>
      <w:tr w:rsidR="00C177C1" w:rsidRPr="00C177C1" w14:paraId="21C2653D"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69F9EAF" w14:textId="44F57BA6"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13</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4976867" w14:textId="6FD1462C"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 xml:space="preserve">Gói thầu số 10: Thi công di dời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iện.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F8D2689" w14:textId="4A15EE44" w:rsidR="00345E4B" w:rsidRPr="000734A9" w:rsidRDefault="00071FC3"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Công ty TNHH Xuân Ph</w:t>
            </w:r>
            <w:r w:rsidRPr="000734A9">
              <w:rPr>
                <w:rFonts w:ascii="Times New Roman" w:hAnsi="Times New Roman" w:hint="eastAsia"/>
                <w:b w:val="0"/>
                <w:bCs/>
                <w:color w:val="auto"/>
                <w:sz w:val="26"/>
                <w:szCs w:val="26"/>
                <w:lang w:val="de-DE"/>
              </w:rPr>
              <w:t>ươ</w:t>
            </w:r>
            <w:r w:rsidRPr="000734A9">
              <w:rPr>
                <w:rFonts w:ascii="Times New Roman" w:hAnsi="Times New Roman"/>
                <w:b w:val="0"/>
                <w:bCs/>
                <w:color w:val="auto"/>
                <w:sz w:val="26"/>
                <w:szCs w:val="26"/>
                <w:lang w:val="de-DE"/>
              </w:rPr>
              <w:t xml:space="preserve">ng Lâm Đồng  </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50C3DFF" w14:textId="71C9960F" w:rsidR="00345E4B" w:rsidRPr="00C177C1" w:rsidRDefault="0038218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615.304.096</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1B32C97" w14:textId="5363CFD4" w:rsidR="00345E4B" w:rsidRPr="00C177C1" w:rsidRDefault="0038218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169/Q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11/10/2023</w:t>
            </w:r>
          </w:p>
        </w:tc>
      </w:tr>
      <w:tr w:rsidR="00C177C1" w:rsidRPr="00C177C1" w14:paraId="12B8B53C"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52F7E3" w14:textId="37991A7C"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14</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FCB46D" w14:textId="6785CD91"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11: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giám sát thi công di dời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iện.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CA2A845" w14:textId="55BA04BF" w:rsidR="00345E4B" w:rsidRPr="000734A9" w:rsidRDefault="00382187"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Trung tâm Khuyến công và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phát triển công nghiệp</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71E1D67" w14:textId="15564060" w:rsidR="00345E4B" w:rsidRPr="00C177C1" w:rsidRDefault="0038218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21.500.000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95AFD6A" w14:textId="0A7A11EC" w:rsidR="00345E4B" w:rsidRPr="00C177C1" w:rsidRDefault="00382187"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170/Q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11/10/2023</w:t>
            </w:r>
          </w:p>
        </w:tc>
      </w:tr>
      <w:tr w:rsidR="00C177C1" w:rsidRPr="00C177C1" w14:paraId="0F871825"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73C5E86" w14:textId="3352AD4A"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15</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2031006" w14:textId="194BAE47"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12: Bảo hiểm công trình xây dựng thay thế 05 cầu yếu.</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A8A8BBF" w14:textId="06C9B39C" w:rsidR="00345E4B" w:rsidRPr="000734A9" w:rsidRDefault="0099644A"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Tổng công ty cổ phần bảo hiểm PETROLIMEX</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2008DD" w14:textId="6C15E02C" w:rsidR="00345E4B" w:rsidRPr="00C177C1" w:rsidRDefault="0099644A"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125.238.940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800BE08" w14:textId="485D7280" w:rsidR="00345E4B" w:rsidRPr="00C177C1" w:rsidRDefault="0099644A"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160/Q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22/9/2023</w:t>
            </w:r>
          </w:p>
        </w:tc>
      </w:tr>
      <w:tr w:rsidR="00C177C1" w:rsidRPr="00C177C1" w14:paraId="31164E62"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86B1F4E" w14:textId="649CE3BD"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16</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09CE860" w14:textId="2ED3818E"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Gói thầu số 13: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o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ạc bản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ịa chính phục vụ công tác bồi th</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ờng giải phóng mặt bằng dự án.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8B7A13" w14:textId="4A7E73E2" w:rsidR="00345E4B" w:rsidRPr="000734A9" w:rsidRDefault="0082333E"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V</w:t>
            </w:r>
            <w:r w:rsidRPr="000734A9">
              <w:rPr>
                <w:rFonts w:ascii="Times New Roman" w:hAnsi="Times New Roman" w:hint="eastAsia"/>
                <w:b w:val="0"/>
                <w:bCs/>
                <w:color w:val="auto"/>
                <w:sz w:val="26"/>
                <w:szCs w:val="26"/>
                <w:lang w:val="de-DE"/>
              </w:rPr>
              <w:t>ă</w:t>
            </w:r>
            <w:r w:rsidRPr="000734A9">
              <w:rPr>
                <w:rFonts w:ascii="Times New Roman" w:hAnsi="Times New Roman"/>
                <w:b w:val="0"/>
                <w:bCs/>
                <w:color w:val="auto"/>
                <w:sz w:val="26"/>
                <w:szCs w:val="26"/>
                <w:lang w:val="de-DE"/>
              </w:rPr>
              <w:t xml:space="preserve">n phòng </w:t>
            </w:r>
            <w:r w:rsidRPr="000734A9">
              <w:rPr>
                <w:rFonts w:ascii="Times New Roman" w:hAnsi="Times New Roman" w:hint="eastAsia"/>
                <w:b w:val="0"/>
                <w:bCs/>
                <w:color w:val="auto"/>
                <w:sz w:val="26"/>
                <w:szCs w:val="26"/>
                <w:lang w:val="de-DE"/>
              </w:rPr>
              <w:t>đă</w:t>
            </w:r>
            <w:r w:rsidRPr="000734A9">
              <w:rPr>
                <w:rFonts w:ascii="Times New Roman" w:hAnsi="Times New Roman"/>
                <w:b w:val="0"/>
                <w:bCs/>
                <w:color w:val="auto"/>
                <w:sz w:val="26"/>
                <w:szCs w:val="26"/>
                <w:lang w:val="de-DE"/>
              </w:rPr>
              <w:t xml:space="preserve">ng ký </w:t>
            </w:r>
            <w:r w:rsidRPr="000734A9">
              <w:rPr>
                <w:rFonts w:ascii="Times New Roman" w:hAnsi="Times New Roman" w:hint="eastAsia"/>
                <w:b w:val="0"/>
                <w:bCs/>
                <w:color w:val="auto"/>
                <w:sz w:val="26"/>
                <w:szCs w:val="26"/>
                <w:lang w:val="de-DE"/>
              </w:rPr>
              <w:t>đ</w:t>
            </w:r>
            <w:r w:rsidRPr="000734A9">
              <w:rPr>
                <w:rFonts w:ascii="Times New Roman" w:hAnsi="Times New Roman"/>
                <w:b w:val="0"/>
                <w:bCs/>
                <w:color w:val="auto"/>
                <w:sz w:val="26"/>
                <w:szCs w:val="26"/>
                <w:lang w:val="de-DE"/>
              </w:rPr>
              <w:t xml:space="preserve">ất </w:t>
            </w:r>
            <w:r w:rsidRPr="000734A9">
              <w:rPr>
                <w:rFonts w:ascii="Times New Roman" w:hAnsi="Times New Roman" w:hint="eastAsia"/>
                <w:b w:val="0"/>
                <w:bCs/>
                <w:color w:val="auto"/>
                <w:sz w:val="26"/>
                <w:szCs w:val="26"/>
                <w:lang w:val="de-DE"/>
              </w:rPr>
              <w:t>đ</w:t>
            </w:r>
            <w:r w:rsidRPr="000734A9">
              <w:rPr>
                <w:rFonts w:ascii="Times New Roman" w:hAnsi="Times New Roman"/>
                <w:b w:val="0"/>
                <w:bCs/>
                <w:color w:val="auto"/>
                <w:sz w:val="26"/>
                <w:szCs w:val="26"/>
                <w:lang w:val="de-DE"/>
              </w:rPr>
              <w:t>ai tỉnh Lâm Đồng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D70485" w14:textId="6ABEA3AA" w:rsidR="00345E4B" w:rsidRPr="00C177C1" w:rsidRDefault="00B2429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37.086.813</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D51F15" w14:textId="532138F6" w:rsidR="00345E4B" w:rsidRPr="00C177C1" w:rsidRDefault="00B2429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155/Q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19/9/2023</w:t>
            </w:r>
          </w:p>
        </w:tc>
      </w:tr>
      <w:tr w:rsidR="00C177C1" w:rsidRPr="00C177C1" w14:paraId="77F1DA45"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F917C2" w14:textId="45C112E7"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17</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11515B" w14:textId="67B87178"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 xml:space="preserve">Gói thầu số 14: Kiểm tra, nghiệm thu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o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ạc bản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ịa chính phục vụ công tác bồi th</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ờng giải phóng mặt bằng dự án.</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6AEEC6" w14:textId="65C300A8" w:rsidR="00345E4B" w:rsidRPr="000734A9" w:rsidRDefault="0093345E"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Trung tâm Kỹ thuật Tài nguyên Môi tr</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ờng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356C5D2" w14:textId="490A1766" w:rsidR="00345E4B" w:rsidRPr="00C177C1" w:rsidRDefault="0093345E"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1.389.000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2EFE35A" w14:textId="388DE2C1" w:rsidR="00345E4B" w:rsidRPr="00C177C1" w:rsidRDefault="0093345E"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156/Q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19/9/2023</w:t>
            </w:r>
          </w:p>
        </w:tc>
      </w:tr>
      <w:tr w:rsidR="00C177C1" w:rsidRPr="00C177C1" w14:paraId="14316071"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1E2212C" w14:textId="4682A3A9"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18</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B1F68D4" w14:textId="5310770F"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15: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khảo sát, lập thiết kế bản vẽ thi công – dự toán di dời hệ thống n</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ớc của cầu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 Nha và cầu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ạ Bộ.</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F0570AC" w14:textId="25722C9F" w:rsidR="00345E4B" w:rsidRPr="000734A9" w:rsidRDefault="004E5135"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Công ty Cổ phần T</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 vấn xây dựng cấp thoát n</w:t>
            </w:r>
            <w:r w:rsidRPr="000734A9">
              <w:rPr>
                <w:rFonts w:ascii="Times New Roman" w:hAnsi="Times New Roman" w:hint="eastAsia"/>
                <w:b w:val="0"/>
                <w:bCs/>
                <w:color w:val="auto"/>
                <w:sz w:val="26"/>
                <w:szCs w:val="26"/>
                <w:lang w:val="de-DE"/>
              </w:rPr>
              <w:t>ư</w:t>
            </w:r>
            <w:r w:rsidRPr="000734A9">
              <w:rPr>
                <w:rFonts w:ascii="Times New Roman" w:hAnsi="Times New Roman"/>
                <w:b w:val="0"/>
                <w:bCs/>
                <w:color w:val="auto"/>
                <w:sz w:val="26"/>
                <w:szCs w:val="26"/>
                <w:lang w:val="de-DE"/>
              </w:rPr>
              <w:t xml:space="preserve">ớc </w:t>
            </w:r>
            <w:r w:rsidR="00062154" w:rsidRPr="000734A9">
              <w:rPr>
                <w:rFonts w:ascii="Times New Roman" w:hAnsi="Times New Roman"/>
                <w:b w:val="0"/>
                <w:bCs/>
                <w:color w:val="auto"/>
                <w:sz w:val="26"/>
                <w:szCs w:val="26"/>
                <w:lang w:val="de-DE"/>
              </w:rPr>
              <w:t>L</w:t>
            </w:r>
            <w:r w:rsidRPr="000734A9">
              <w:rPr>
                <w:rFonts w:ascii="Times New Roman" w:hAnsi="Times New Roman"/>
                <w:b w:val="0"/>
                <w:bCs/>
                <w:color w:val="auto"/>
                <w:sz w:val="26"/>
                <w:szCs w:val="26"/>
                <w:lang w:val="de-DE"/>
              </w:rPr>
              <w:t xml:space="preserve">âm </w:t>
            </w:r>
            <w:r w:rsidR="00062154" w:rsidRPr="000734A9">
              <w:rPr>
                <w:rFonts w:ascii="Times New Roman" w:hAnsi="Times New Roman"/>
                <w:b w:val="0"/>
                <w:bCs/>
                <w:color w:val="auto"/>
                <w:sz w:val="26"/>
                <w:szCs w:val="26"/>
                <w:lang w:val="de-DE"/>
              </w:rPr>
              <w:t>Đ</w:t>
            </w:r>
            <w:r w:rsidRPr="000734A9">
              <w:rPr>
                <w:rFonts w:ascii="Times New Roman" w:hAnsi="Times New Roman"/>
                <w:b w:val="0"/>
                <w:bCs/>
                <w:color w:val="auto"/>
                <w:sz w:val="26"/>
                <w:szCs w:val="26"/>
                <w:lang w:val="de-DE"/>
              </w:rPr>
              <w:t>ồng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EC0404A" w14:textId="3977E226" w:rsidR="00345E4B" w:rsidRPr="00C177C1" w:rsidRDefault="004E513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49.000.000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6F2D81" w14:textId="7B07E902" w:rsidR="00345E4B" w:rsidRPr="00C177C1" w:rsidRDefault="004E513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177A/Q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23/10/2023</w:t>
            </w:r>
          </w:p>
        </w:tc>
      </w:tr>
      <w:tr w:rsidR="00C177C1" w:rsidRPr="00C177C1" w14:paraId="4833557E"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FC859B7" w14:textId="116542A0"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19</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4267315" w14:textId="00DB13EC"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16: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thẩm tra thiết kế bản vẽ thi công – dự toán di dời hệ thống </w:t>
            </w:r>
            <w:r w:rsidRPr="00C177C1">
              <w:rPr>
                <w:rFonts w:ascii="Times New Roman" w:hAnsi="Times New Roman"/>
                <w:b w:val="0"/>
                <w:color w:val="auto"/>
                <w:sz w:val="28"/>
                <w:szCs w:val="28"/>
                <w:lang w:val="de-DE"/>
              </w:rPr>
              <w:lastRenderedPageBreak/>
              <w:t>n</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ớc của cầu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 Nha và cầu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ạ Bộ.</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219CFE9" w14:textId="5DAE62A4" w:rsidR="00345E4B" w:rsidRPr="000734A9" w:rsidRDefault="00C83B47"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lastRenderedPageBreak/>
              <w:t xml:space="preserve">Viện </w:t>
            </w:r>
            <w:r w:rsidRPr="000734A9">
              <w:rPr>
                <w:rFonts w:ascii="Times New Roman" w:hAnsi="Times New Roman" w:hint="eastAsia"/>
                <w:b w:val="0"/>
                <w:bCs/>
                <w:color w:val="auto"/>
                <w:sz w:val="26"/>
                <w:szCs w:val="26"/>
                <w:lang w:val="de-DE"/>
              </w:rPr>
              <w:t>đà</w:t>
            </w:r>
            <w:r w:rsidRPr="000734A9">
              <w:rPr>
                <w:rFonts w:ascii="Times New Roman" w:hAnsi="Times New Roman"/>
                <w:b w:val="0"/>
                <w:bCs/>
                <w:color w:val="auto"/>
                <w:sz w:val="26"/>
                <w:szCs w:val="26"/>
                <w:lang w:val="de-DE"/>
              </w:rPr>
              <w:t>o tạo và khoa học ứng dụng Miền Trung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49EAF9" w14:textId="134A908B" w:rsidR="00345E4B" w:rsidRPr="00C177C1" w:rsidRDefault="0036792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5.800.000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5C81750" w14:textId="1EE981D1" w:rsidR="00345E4B" w:rsidRPr="00C177C1" w:rsidRDefault="00367925"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178A/Q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24/10/2023</w:t>
            </w:r>
          </w:p>
        </w:tc>
      </w:tr>
      <w:tr w:rsidR="00C177C1" w:rsidRPr="00C177C1" w14:paraId="33EAE31A"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CF1ED91" w14:textId="0FAAA447"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20</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33B529" w14:textId="2FB53271"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17: Thi công rà phá bom mìn, vật nổ; vận chuyển, tiêu huỷ bom mìn, vật nổ.</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2B9A56F" w14:textId="619EDDB0" w:rsidR="00345E4B" w:rsidRPr="000734A9" w:rsidRDefault="00C57AED"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Tổng công ty 319 Bộ Quốc Phòng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70C6E5E" w14:textId="62C05DF2" w:rsidR="00345E4B" w:rsidRPr="00C177C1" w:rsidRDefault="0047444F"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257.320.705</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2F2B3DD" w14:textId="32CB0262" w:rsidR="00345E4B" w:rsidRPr="00C177C1" w:rsidRDefault="001E5201"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161/Q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27/9/2023</w:t>
            </w:r>
          </w:p>
        </w:tc>
      </w:tr>
      <w:tr w:rsidR="00C177C1" w:rsidRPr="00C177C1" w14:paraId="445F0B7E"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4E847FC" w14:textId="0F61F288"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21</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E1E611D" w14:textId="724775BB"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18: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khảo sát, lập thiết kế bản vẽ thi công – dự toán di dời hệ thống n</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ớc của cầu P’ré.</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809C2E" w14:textId="77777777" w:rsidR="00345E4B" w:rsidRPr="00C177C1" w:rsidRDefault="00345E4B" w:rsidP="005D0118">
            <w:pPr>
              <w:rPr>
                <w:rFonts w:ascii="Times New Roman" w:hAnsi="Times New Roman"/>
                <w:b w:val="0"/>
                <w:bCs/>
                <w:color w:val="auto"/>
                <w:sz w:val="26"/>
                <w:szCs w:val="26"/>
              </w:rPr>
            </w:pP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F47A49" w14:textId="3F31BD0C" w:rsidR="00345E4B" w:rsidRPr="00C177C1" w:rsidRDefault="000162CF"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24.000.000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C0419CF" w14:textId="3CDA013D" w:rsidR="00345E4B" w:rsidRPr="00C177C1" w:rsidRDefault="00597DCA"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2354/QĐ-UBND ngày 28/11/2023</w:t>
            </w:r>
          </w:p>
        </w:tc>
      </w:tr>
      <w:tr w:rsidR="00C177C1" w:rsidRPr="00C177C1" w14:paraId="5CB29FCE"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29F25B2" w14:textId="52DE1D33"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22</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E75F301" w14:textId="41AB90AD"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19: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thẩm tra thiết kế bản vẽ thi công – dự toán di dời hệ thống n</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ớc của cầu P’ré.</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DF8694C" w14:textId="77777777" w:rsidR="00345E4B" w:rsidRPr="00C177C1" w:rsidRDefault="00345E4B" w:rsidP="005D0118">
            <w:pPr>
              <w:rPr>
                <w:rFonts w:ascii="Times New Roman" w:hAnsi="Times New Roman"/>
                <w:b w:val="0"/>
                <w:bCs/>
                <w:color w:val="auto"/>
                <w:sz w:val="26"/>
                <w:szCs w:val="26"/>
              </w:rPr>
            </w:pP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DEC4CDE" w14:textId="5C35F46B" w:rsidR="00345E4B" w:rsidRPr="00C177C1" w:rsidRDefault="000162CF"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D4DCCB1" w14:textId="2296E74B" w:rsidR="00345E4B" w:rsidRPr="00C177C1" w:rsidRDefault="00653512"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2354/QĐ-UBND ngày 28/11/2023</w:t>
            </w:r>
          </w:p>
        </w:tc>
      </w:tr>
      <w:tr w:rsidR="00C177C1" w:rsidRPr="00C177C1" w14:paraId="28149228"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47AF0DA" w14:textId="2E614C8B"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23</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B76C346" w14:textId="0D5215EE"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Gói thầu số 20: T</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 xml:space="preserve"> vấn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o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ạc bản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ịa chính phục vụ công tác giải phóng mặt bằng dự án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ịa phận huyện Bù </w:t>
            </w:r>
            <w:r w:rsidRPr="00C177C1">
              <w:rPr>
                <w:rFonts w:ascii="Times New Roman" w:hAnsi="Times New Roman" w:hint="eastAsia"/>
                <w:b w:val="0"/>
                <w:color w:val="auto"/>
                <w:sz w:val="28"/>
                <w:szCs w:val="28"/>
                <w:lang w:val="de-DE"/>
              </w:rPr>
              <w:t>Đă</w:t>
            </w:r>
            <w:r w:rsidRPr="00C177C1">
              <w:rPr>
                <w:rFonts w:ascii="Times New Roman" w:hAnsi="Times New Roman"/>
                <w:b w:val="0"/>
                <w:color w:val="auto"/>
                <w:sz w:val="28"/>
                <w:szCs w:val="28"/>
                <w:lang w:val="de-DE"/>
              </w:rPr>
              <w:t>ng – tỉnh Bình Ph</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ớc).</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62E135E" w14:textId="6F943C08" w:rsidR="00345E4B" w:rsidRPr="000734A9" w:rsidRDefault="00692EA3" w:rsidP="005D0118">
            <w:pPr>
              <w:rPr>
                <w:rFonts w:ascii="Times New Roman" w:hAnsi="Times New Roman"/>
                <w:b w:val="0"/>
                <w:bCs/>
                <w:color w:val="auto"/>
                <w:sz w:val="26"/>
                <w:szCs w:val="26"/>
                <w:lang w:val="de-DE"/>
              </w:rPr>
            </w:pPr>
            <w:r w:rsidRPr="000734A9">
              <w:rPr>
                <w:rFonts w:ascii="Times New Roman" w:hAnsi="Times New Roman"/>
                <w:b w:val="0"/>
                <w:bCs/>
                <w:color w:val="auto"/>
                <w:sz w:val="26"/>
                <w:szCs w:val="26"/>
                <w:lang w:val="de-DE"/>
              </w:rPr>
              <w:t xml:space="preserve">Trung tâm Phát triển quỹ </w:t>
            </w:r>
            <w:r w:rsidRPr="000734A9">
              <w:rPr>
                <w:rFonts w:ascii="Times New Roman" w:hAnsi="Times New Roman" w:hint="eastAsia"/>
                <w:b w:val="0"/>
                <w:bCs/>
                <w:color w:val="auto"/>
                <w:sz w:val="26"/>
                <w:szCs w:val="26"/>
                <w:lang w:val="de-DE"/>
              </w:rPr>
              <w:t>đ</w:t>
            </w:r>
            <w:r w:rsidRPr="000734A9">
              <w:rPr>
                <w:rFonts w:ascii="Times New Roman" w:hAnsi="Times New Roman"/>
                <w:b w:val="0"/>
                <w:bCs/>
                <w:color w:val="auto"/>
                <w:sz w:val="26"/>
                <w:szCs w:val="26"/>
                <w:lang w:val="de-DE"/>
              </w:rPr>
              <w:t xml:space="preserve">ất huyện Bù </w:t>
            </w:r>
            <w:r w:rsidRPr="000734A9">
              <w:rPr>
                <w:rFonts w:ascii="Times New Roman" w:hAnsi="Times New Roman" w:hint="eastAsia"/>
                <w:b w:val="0"/>
                <w:bCs/>
                <w:color w:val="auto"/>
                <w:sz w:val="26"/>
                <w:szCs w:val="26"/>
                <w:lang w:val="de-DE"/>
              </w:rPr>
              <w:t>Đă</w:t>
            </w:r>
            <w:r w:rsidRPr="000734A9">
              <w:rPr>
                <w:rFonts w:ascii="Times New Roman" w:hAnsi="Times New Roman"/>
                <w:b w:val="0"/>
                <w:bCs/>
                <w:color w:val="auto"/>
                <w:sz w:val="26"/>
                <w:szCs w:val="26"/>
                <w:lang w:val="de-DE"/>
              </w:rPr>
              <w:t>ng</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10A9ED2B" w14:textId="44A5F7C2" w:rsidR="00345E4B" w:rsidRPr="00C177C1" w:rsidRDefault="00692EA3"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49.359.853</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FC534D" w14:textId="23B1CAA3" w:rsidR="00345E4B" w:rsidRPr="00C177C1" w:rsidRDefault="00692EA3"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21/Q</w:t>
            </w:r>
            <w:r w:rsidRPr="00C177C1">
              <w:rPr>
                <w:rFonts w:ascii="Times New Roman" w:hAnsi="Times New Roman" w:hint="eastAsia"/>
                <w:b w:val="0"/>
                <w:bCs/>
                <w:color w:val="auto"/>
                <w:sz w:val="26"/>
                <w:szCs w:val="26"/>
              </w:rPr>
              <w:t>Đ</w:t>
            </w:r>
            <w:r w:rsidRPr="00C177C1">
              <w:rPr>
                <w:rFonts w:ascii="Times New Roman" w:hAnsi="Times New Roman"/>
                <w:b w:val="0"/>
                <w:bCs/>
                <w:color w:val="auto"/>
                <w:sz w:val="26"/>
                <w:szCs w:val="26"/>
              </w:rPr>
              <w:t>-BQLDA ngày 12/3/2024</w:t>
            </w:r>
          </w:p>
        </w:tc>
      </w:tr>
      <w:tr w:rsidR="00C177C1" w:rsidRPr="00C177C1" w14:paraId="715B53AD"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AE88C30" w14:textId="65048C74" w:rsidR="00345E4B" w:rsidRPr="00C177C1" w:rsidRDefault="00666CD1" w:rsidP="005D0118">
            <w:pPr>
              <w:jc w:val="center"/>
              <w:rPr>
                <w:rFonts w:ascii="Times New Roman" w:hAnsi="Times New Roman"/>
                <w:b w:val="0"/>
                <w:bCs/>
                <w:color w:val="auto"/>
                <w:sz w:val="26"/>
                <w:szCs w:val="26"/>
              </w:rPr>
            </w:pPr>
            <w:r w:rsidRPr="00C177C1">
              <w:rPr>
                <w:rFonts w:ascii="Times New Roman" w:hAnsi="Times New Roman"/>
                <w:b w:val="0"/>
                <w:bCs/>
                <w:color w:val="auto"/>
                <w:sz w:val="26"/>
                <w:szCs w:val="26"/>
              </w:rPr>
              <w:t>24</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56F06B" w14:textId="7A3015B0" w:rsidR="00345E4B" w:rsidRPr="00C177C1" w:rsidRDefault="00345E4B" w:rsidP="005D0118">
            <w:pPr>
              <w:rPr>
                <w:rFonts w:ascii="Times New Roman" w:hAnsi="Times New Roman"/>
                <w:b w:val="0"/>
                <w:color w:val="auto"/>
                <w:sz w:val="28"/>
                <w:szCs w:val="28"/>
                <w:lang w:val="de-DE"/>
              </w:rPr>
            </w:pPr>
            <w:r w:rsidRPr="00C177C1">
              <w:rPr>
                <w:rFonts w:ascii="Times New Roman" w:hAnsi="Times New Roman"/>
                <w:b w:val="0"/>
                <w:color w:val="auto"/>
                <w:sz w:val="28"/>
                <w:szCs w:val="28"/>
                <w:lang w:val="de-DE"/>
              </w:rPr>
              <w:t xml:space="preserve">Gói thầu số 21: Kiểm tra, nghiệm thu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o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ạc bản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ồ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ịa chính phục vụ công tác giải phóng mặt bằng dự án (</w:t>
            </w:r>
            <w:r w:rsidRPr="00C177C1">
              <w:rPr>
                <w:rFonts w:ascii="Times New Roman" w:hAnsi="Times New Roman" w:hint="eastAsia"/>
                <w:b w:val="0"/>
                <w:color w:val="auto"/>
                <w:sz w:val="28"/>
                <w:szCs w:val="28"/>
                <w:lang w:val="de-DE"/>
              </w:rPr>
              <w:t>đ</w:t>
            </w:r>
            <w:r w:rsidRPr="00C177C1">
              <w:rPr>
                <w:rFonts w:ascii="Times New Roman" w:hAnsi="Times New Roman"/>
                <w:b w:val="0"/>
                <w:color w:val="auto"/>
                <w:sz w:val="28"/>
                <w:szCs w:val="28"/>
                <w:lang w:val="de-DE"/>
              </w:rPr>
              <w:t xml:space="preserve">ịa phận huyện Bù </w:t>
            </w:r>
            <w:r w:rsidRPr="00C177C1">
              <w:rPr>
                <w:rFonts w:ascii="Times New Roman" w:hAnsi="Times New Roman" w:hint="eastAsia"/>
                <w:b w:val="0"/>
                <w:color w:val="auto"/>
                <w:sz w:val="28"/>
                <w:szCs w:val="28"/>
                <w:lang w:val="de-DE"/>
              </w:rPr>
              <w:t>Đă</w:t>
            </w:r>
            <w:r w:rsidRPr="00C177C1">
              <w:rPr>
                <w:rFonts w:ascii="Times New Roman" w:hAnsi="Times New Roman"/>
                <w:b w:val="0"/>
                <w:color w:val="auto"/>
                <w:sz w:val="28"/>
                <w:szCs w:val="28"/>
                <w:lang w:val="de-DE"/>
              </w:rPr>
              <w:t>ng – tỉnh Bình Ph</w:t>
            </w:r>
            <w:r w:rsidRPr="00C177C1">
              <w:rPr>
                <w:rFonts w:ascii="Times New Roman" w:hAnsi="Times New Roman" w:hint="eastAsia"/>
                <w:b w:val="0"/>
                <w:color w:val="auto"/>
                <w:sz w:val="28"/>
                <w:szCs w:val="28"/>
                <w:lang w:val="de-DE"/>
              </w:rPr>
              <w:t>ư</w:t>
            </w:r>
            <w:r w:rsidRPr="00C177C1">
              <w:rPr>
                <w:rFonts w:ascii="Times New Roman" w:hAnsi="Times New Roman"/>
                <w:b w:val="0"/>
                <w:color w:val="auto"/>
                <w:sz w:val="28"/>
                <w:szCs w:val="28"/>
                <w:lang w:val="de-DE"/>
              </w:rPr>
              <w:t>ớc).</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05210AF" w14:textId="77777777" w:rsidR="00345E4B" w:rsidRPr="00C177C1" w:rsidRDefault="00345E4B" w:rsidP="005D0118">
            <w:pPr>
              <w:rPr>
                <w:rFonts w:ascii="Times New Roman" w:hAnsi="Times New Roman"/>
                <w:b w:val="0"/>
                <w:bCs/>
                <w:color w:val="auto"/>
                <w:sz w:val="26"/>
                <w:szCs w:val="26"/>
              </w:rPr>
            </w:pP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7570548" w14:textId="445C5245" w:rsidR="00345E4B" w:rsidRPr="00C177C1" w:rsidRDefault="009A15E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3.000.000</w:t>
            </w: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07270B9" w14:textId="41400EF8" w:rsidR="00345E4B" w:rsidRPr="00C177C1" w:rsidRDefault="009A15E0" w:rsidP="005D0118">
            <w:pPr>
              <w:jc w:val="right"/>
              <w:rPr>
                <w:rFonts w:ascii="Times New Roman" w:hAnsi="Times New Roman"/>
                <w:b w:val="0"/>
                <w:bCs/>
                <w:color w:val="auto"/>
                <w:sz w:val="26"/>
                <w:szCs w:val="26"/>
              </w:rPr>
            </w:pPr>
            <w:r w:rsidRPr="00C177C1">
              <w:rPr>
                <w:rFonts w:ascii="Times New Roman" w:hAnsi="Times New Roman"/>
                <w:b w:val="0"/>
                <w:bCs/>
                <w:color w:val="auto"/>
                <w:sz w:val="26"/>
                <w:szCs w:val="26"/>
              </w:rPr>
              <w:t>2354/QĐ-UBND ngày 28/11/2023</w:t>
            </w:r>
          </w:p>
        </w:tc>
      </w:tr>
      <w:tr w:rsidR="003202AE" w:rsidRPr="00C177C1" w14:paraId="28AC7329"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3EFA4D76" w14:textId="16149EC0" w:rsidR="003202AE" w:rsidRPr="00C177C1" w:rsidRDefault="003202AE" w:rsidP="005D0118">
            <w:pPr>
              <w:jc w:val="center"/>
              <w:rPr>
                <w:rFonts w:ascii="Times New Roman" w:hAnsi="Times New Roman"/>
                <w:b w:val="0"/>
                <w:bCs/>
                <w:color w:val="auto"/>
                <w:sz w:val="26"/>
                <w:szCs w:val="26"/>
              </w:rPr>
            </w:pPr>
            <w:r>
              <w:rPr>
                <w:rFonts w:ascii="Times New Roman" w:hAnsi="Times New Roman"/>
                <w:b w:val="0"/>
                <w:bCs/>
                <w:color w:val="auto"/>
                <w:sz w:val="26"/>
                <w:szCs w:val="26"/>
              </w:rPr>
              <w:t>25</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37A6E27" w14:textId="78EA68BA" w:rsidR="003202AE" w:rsidRPr="00C177C1" w:rsidRDefault="008F3B38" w:rsidP="005D0118">
            <w:pPr>
              <w:rPr>
                <w:rFonts w:ascii="Times New Roman" w:hAnsi="Times New Roman"/>
                <w:b w:val="0"/>
                <w:color w:val="auto"/>
                <w:sz w:val="28"/>
                <w:szCs w:val="28"/>
                <w:lang w:val="de-DE"/>
              </w:rPr>
            </w:pPr>
            <w:r>
              <w:rPr>
                <w:rFonts w:ascii="Times New Roman" w:hAnsi="Times New Roman"/>
                <w:b w:val="0"/>
                <w:color w:val="auto"/>
                <w:sz w:val="28"/>
                <w:szCs w:val="28"/>
                <w:lang w:val="de-DE"/>
              </w:rPr>
              <w:t>Gói thầu số 22: Thi công di dời hệ thống nước cầu Đạ Nha và cầu</w:t>
            </w:r>
            <w:r w:rsidR="009011E2">
              <w:rPr>
                <w:rFonts w:ascii="Times New Roman" w:hAnsi="Times New Roman"/>
                <w:b w:val="0"/>
                <w:color w:val="auto"/>
                <w:sz w:val="28"/>
                <w:szCs w:val="28"/>
                <w:lang w:val="de-DE"/>
              </w:rPr>
              <w:t xml:space="preserve"> Đạ Bộ.</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AE0902E" w14:textId="77777777" w:rsidR="003202AE" w:rsidRPr="00C177C1" w:rsidRDefault="003202AE" w:rsidP="005D0118">
            <w:pPr>
              <w:rPr>
                <w:rFonts w:ascii="Times New Roman" w:hAnsi="Times New Roman"/>
                <w:b w:val="0"/>
                <w:bCs/>
                <w:color w:val="auto"/>
                <w:sz w:val="26"/>
                <w:szCs w:val="26"/>
              </w:rPr>
            </w:pP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0A13038D" w14:textId="75656F47" w:rsidR="00A0609B" w:rsidRPr="00C41FBD" w:rsidRDefault="00A0609B" w:rsidP="005D0118">
            <w:pPr>
              <w:jc w:val="right"/>
              <w:rPr>
                <w:rFonts w:ascii="Times New Roman" w:hAnsi="Times New Roman"/>
                <w:b w:val="0"/>
                <w:bCs/>
                <w:color w:val="auto"/>
                <w:sz w:val="26"/>
                <w:szCs w:val="26"/>
              </w:rPr>
            </w:pPr>
            <w:r w:rsidRPr="00C41FBD">
              <w:rPr>
                <w:rFonts w:ascii="Times New Roman" w:hAnsi="Times New Roman"/>
                <w:b w:val="0"/>
                <w:bCs/>
                <w:color w:val="auto"/>
                <w:sz w:val="26"/>
                <w:szCs w:val="26"/>
              </w:rPr>
              <w:t>1.56</w:t>
            </w:r>
            <w:r w:rsidR="00EF3ED2" w:rsidRPr="00C41FBD">
              <w:rPr>
                <w:rFonts w:ascii="Times New Roman" w:hAnsi="Times New Roman"/>
                <w:b w:val="0"/>
                <w:bCs/>
                <w:color w:val="auto"/>
                <w:sz w:val="26"/>
                <w:szCs w:val="26"/>
              </w:rPr>
              <w:t>6</w:t>
            </w:r>
            <w:r w:rsidRPr="00C41FBD">
              <w:rPr>
                <w:rFonts w:ascii="Times New Roman" w:hAnsi="Times New Roman"/>
                <w:b w:val="0"/>
                <w:bCs/>
                <w:color w:val="auto"/>
                <w:sz w:val="26"/>
                <w:szCs w:val="26"/>
              </w:rPr>
              <w:t>.</w:t>
            </w:r>
            <w:r w:rsidR="00EF3ED2" w:rsidRPr="00C41FBD">
              <w:rPr>
                <w:rFonts w:ascii="Times New Roman" w:hAnsi="Times New Roman"/>
                <w:b w:val="0"/>
                <w:bCs/>
                <w:color w:val="auto"/>
                <w:sz w:val="26"/>
                <w:szCs w:val="26"/>
              </w:rPr>
              <w:t>000</w:t>
            </w:r>
            <w:r w:rsidRPr="00C41FBD">
              <w:rPr>
                <w:rFonts w:ascii="Times New Roman" w:hAnsi="Times New Roman"/>
                <w:b w:val="0"/>
                <w:bCs/>
                <w:color w:val="auto"/>
                <w:sz w:val="26"/>
                <w:szCs w:val="26"/>
              </w:rPr>
              <w:t>.</w:t>
            </w:r>
            <w:r w:rsidR="00EF3ED2" w:rsidRPr="00C41FBD">
              <w:rPr>
                <w:rFonts w:ascii="Times New Roman" w:hAnsi="Times New Roman"/>
                <w:b w:val="0"/>
                <w:bCs/>
                <w:color w:val="auto"/>
                <w:sz w:val="26"/>
                <w:szCs w:val="26"/>
              </w:rPr>
              <w:t>00</w:t>
            </w:r>
            <w:r w:rsidRPr="00C41FBD">
              <w:rPr>
                <w:rFonts w:ascii="Times New Roman" w:hAnsi="Times New Roman"/>
                <w:b w:val="0"/>
                <w:bCs/>
                <w:color w:val="auto"/>
                <w:sz w:val="26"/>
                <w:szCs w:val="26"/>
              </w:rPr>
              <w:t>0</w:t>
            </w:r>
          </w:p>
          <w:p w14:paraId="04080F87" w14:textId="049A8458" w:rsidR="003202AE" w:rsidRPr="00C41FBD" w:rsidRDefault="003202AE" w:rsidP="005D0118">
            <w:pPr>
              <w:jc w:val="right"/>
              <w:rPr>
                <w:rFonts w:ascii="Times New Roman" w:hAnsi="Times New Roman"/>
                <w:b w:val="0"/>
                <w:bCs/>
                <w:color w:val="auto"/>
                <w:sz w:val="26"/>
                <w:szCs w:val="26"/>
              </w:rPr>
            </w:pP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4486737" w14:textId="4A819092" w:rsidR="003202AE" w:rsidRPr="00C177C1" w:rsidRDefault="00810D8A" w:rsidP="005D0118">
            <w:pPr>
              <w:jc w:val="right"/>
              <w:rPr>
                <w:rFonts w:ascii="Times New Roman" w:hAnsi="Times New Roman"/>
                <w:b w:val="0"/>
                <w:bCs/>
                <w:color w:val="auto"/>
                <w:sz w:val="26"/>
                <w:szCs w:val="26"/>
              </w:rPr>
            </w:pPr>
            <w:r>
              <w:rPr>
                <w:rFonts w:ascii="Times New Roman" w:hAnsi="Times New Roman"/>
                <w:b w:val="0"/>
                <w:bCs/>
                <w:color w:val="auto"/>
                <w:sz w:val="26"/>
                <w:szCs w:val="26"/>
              </w:rPr>
              <w:t>520/QĐ-</w:t>
            </w:r>
            <w:r w:rsidR="0088599B">
              <w:rPr>
                <w:rFonts w:ascii="Times New Roman" w:hAnsi="Times New Roman"/>
                <w:b w:val="0"/>
                <w:bCs/>
                <w:color w:val="auto"/>
                <w:sz w:val="26"/>
                <w:szCs w:val="26"/>
              </w:rPr>
              <w:t xml:space="preserve"> </w:t>
            </w:r>
            <w:r>
              <w:rPr>
                <w:rFonts w:ascii="Times New Roman" w:hAnsi="Times New Roman"/>
                <w:b w:val="0"/>
                <w:bCs/>
                <w:color w:val="auto"/>
                <w:sz w:val="26"/>
                <w:szCs w:val="26"/>
              </w:rPr>
              <w:t>UBND ngày 26/3/2024</w:t>
            </w:r>
          </w:p>
        </w:tc>
      </w:tr>
      <w:tr w:rsidR="009011E2" w:rsidRPr="00C177C1" w14:paraId="221F8E79" w14:textId="77777777" w:rsidTr="009011E2">
        <w:tc>
          <w:tcPr>
            <w:tcW w:w="743" w:type="dxa"/>
            <w:tcBorders>
              <w:top w:val="nil"/>
              <w:left w:val="single" w:sz="8" w:space="0" w:color="auto"/>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7ACABEFD" w14:textId="15569EB0" w:rsidR="009011E2" w:rsidRPr="00C177C1" w:rsidRDefault="009011E2" w:rsidP="005D0118">
            <w:pPr>
              <w:jc w:val="center"/>
              <w:rPr>
                <w:rFonts w:ascii="Times New Roman" w:hAnsi="Times New Roman"/>
                <w:b w:val="0"/>
                <w:bCs/>
                <w:color w:val="auto"/>
                <w:sz w:val="26"/>
                <w:szCs w:val="26"/>
              </w:rPr>
            </w:pPr>
            <w:r>
              <w:rPr>
                <w:rFonts w:ascii="Times New Roman" w:hAnsi="Times New Roman"/>
                <w:b w:val="0"/>
                <w:bCs/>
                <w:color w:val="auto"/>
                <w:sz w:val="26"/>
                <w:szCs w:val="26"/>
              </w:rPr>
              <w:t>26</w:t>
            </w:r>
          </w:p>
        </w:tc>
        <w:tc>
          <w:tcPr>
            <w:tcW w:w="2569"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4F0DDA9C" w14:textId="5C4BABA0" w:rsidR="009011E2" w:rsidRPr="00C177C1" w:rsidRDefault="009011E2" w:rsidP="005D0118">
            <w:pPr>
              <w:rPr>
                <w:rFonts w:ascii="Times New Roman" w:hAnsi="Times New Roman"/>
                <w:b w:val="0"/>
                <w:color w:val="auto"/>
                <w:sz w:val="28"/>
                <w:szCs w:val="28"/>
                <w:lang w:val="de-DE"/>
              </w:rPr>
            </w:pPr>
            <w:r>
              <w:rPr>
                <w:rFonts w:ascii="Times New Roman" w:hAnsi="Times New Roman"/>
                <w:b w:val="0"/>
                <w:color w:val="auto"/>
                <w:sz w:val="28"/>
                <w:szCs w:val="28"/>
                <w:lang w:val="de-DE"/>
              </w:rPr>
              <w:t>Gói thầu số 23: Tư vấn</w:t>
            </w:r>
            <w:r w:rsidR="000960CD">
              <w:rPr>
                <w:rFonts w:ascii="Times New Roman" w:hAnsi="Times New Roman"/>
                <w:b w:val="0"/>
                <w:color w:val="auto"/>
                <w:sz w:val="28"/>
                <w:szCs w:val="28"/>
                <w:lang w:val="de-DE"/>
              </w:rPr>
              <w:t xml:space="preserve"> giám sát</w:t>
            </w:r>
            <w:r>
              <w:rPr>
                <w:rFonts w:ascii="Times New Roman" w:hAnsi="Times New Roman"/>
                <w:b w:val="0"/>
                <w:color w:val="auto"/>
                <w:sz w:val="28"/>
                <w:szCs w:val="28"/>
                <w:lang w:val="de-DE"/>
              </w:rPr>
              <w:t xml:space="preserve"> thi công di dời hệ thống </w:t>
            </w:r>
            <w:r>
              <w:rPr>
                <w:rFonts w:ascii="Times New Roman" w:hAnsi="Times New Roman"/>
                <w:b w:val="0"/>
                <w:color w:val="auto"/>
                <w:sz w:val="28"/>
                <w:szCs w:val="28"/>
                <w:lang w:val="de-DE"/>
              </w:rPr>
              <w:lastRenderedPageBreak/>
              <w:t>nước cầu Đạ Nha và cầu Đạ Bộ.</w:t>
            </w:r>
          </w:p>
        </w:tc>
        <w:tc>
          <w:tcPr>
            <w:tcW w:w="2147"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61885F52" w14:textId="77777777" w:rsidR="009011E2" w:rsidRPr="00C177C1" w:rsidRDefault="009011E2" w:rsidP="005D0118">
            <w:pPr>
              <w:rPr>
                <w:rFonts w:ascii="Times New Roman" w:hAnsi="Times New Roman"/>
                <w:b w:val="0"/>
                <w:bCs/>
                <w:color w:val="auto"/>
                <w:sz w:val="26"/>
                <w:szCs w:val="26"/>
              </w:rPr>
            </w:pP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28DEAC54" w14:textId="1C983195" w:rsidR="005967A2" w:rsidRPr="00C41FBD" w:rsidRDefault="005967A2" w:rsidP="005D0118">
            <w:pPr>
              <w:jc w:val="right"/>
              <w:rPr>
                <w:rFonts w:ascii="Times New Roman" w:hAnsi="Times New Roman"/>
                <w:b w:val="0"/>
                <w:bCs/>
                <w:color w:val="auto"/>
                <w:sz w:val="26"/>
                <w:szCs w:val="26"/>
              </w:rPr>
            </w:pPr>
            <w:r w:rsidRPr="00C41FBD">
              <w:rPr>
                <w:rFonts w:ascii="Times New Roman" w:hAnsi="Times New Roman"/>
                <w:b w:val="0"/>
                <w:bCs/>
                <w:color w:val="auto"/>
                <w:sz w:val="26"/>
                <w:szCs w:val="26"/>
              </w:rPr>
              <w:t>38.</w:t>
            </w:r>
            <w:r w:rsidR="00EF3ED2" w:rsidRPr="00C41FBD">
              <w:rPr>
                <w:rFonts w:ascii="Times New Roman" w:hAnsi="Times New Roman"/>
                <w:b w:val="0"/>
                <w:bCs/>
                <w:color w:val="auto"/>
                <w:sz w:val="26"/>
                <w:szCs w:val="26"/>
              </w:rPr>
              <w:t>000</w:t>
            </w:r>
            <w:r w:rsidRPr="00C41FBD">
              <w:rPr>
                <w:rFonts w:ascii="Times New Roman" w:hAnsi="Times New Roman"/>
                <w:b w:val="0"/>
                <w:bCs/>
                <w:color w:val="auto"/>
                <w:sz w:val="26"/>
                <w:szCs w:val="26"/>
              </w:rPr>
              <w:t>.</w:t>
            </w:r>
            <w:r w:rsidR="00EF3ED2" w:rsidRPr="00C41FBD">
              <w:rPr>
                <w:rFonts w:ascii="Times New Roman" w:hAnsi="Times New Roman"/>
                <w:b w:val="0"/>
                <w:bCs/>
                <w:color w:val="auto"/>
                <w:sz w:val="26"/>
                <w:szCs w:val="26"/>
              </w:rPr>
              <w:t>000</w:t>
            </w:r>
          </w:p>
          <w:p w14:paraId="47BDC606" w14:textId="672F0E54" w:rsidR="009011E2" w:rsidRPr="00C41FBD" w:rsidRDefault="009011E2" w:rsidP="005D0118">
            <w:pPr>
              <w:jc w:val="right"/>
              <w:rPr>
                <w:rFonts w:ascii="Times New Roman" w:hAnsi="Times New Roman"/>
                <w:b w:val="0"/>
                <w:bCs/>
                <w:color w:val="auto"/>
                <w:sz w:val="26"/>
                <w:szCs w:val="26"/>
              </w:rPr>
            </w:pPr>
          </w:p>
        </w:tc>
        <w:tc>
          <w:tcPr>
            <w:tcW w:w="1890"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vAlign w:val="center"/>
          </w:tcPr>
          <w:p w14:paraId="5662A9F9" w14:textId="67940C3A" w:rsidR="009011E2" w:rsidRPr="00C177C1" w:rsidRDefault="00810D8A" w:rsidP="005D0118">
            <w:pPr>
              <w:jc w:val="right"/>
              <w:rPr>
                <w:rFonts w:ascii="Times New Roman" w:hAnsi="Times New Roman"/>
                <w:b w:val="0"/>
                <w:bCs/>
                <w:color w:val="auto"/>
                <w:sz w:val="26"/>
                <w:szCs w:val="26"/>
              </w:rPr>
            </w:pPr>
            <w:r>
              <w:rPr>
                <w:rFonts w:ascii="Times New Roman" w:hAnsi="Times New Roman"/>
                <w:b w:val="0"/>
                <w:bCs/>
                <w:color w:val="auto"/>
                <w:sz w:val="26"/>
                <w:szCs w:val="26"/>
              </w:rPr>
              <w:t>520/QĐ-</w:t>
            </w:r>
            <w:r w:rsidR="0088599B">
              <w:rPr>
                <w:rFonts w:ascii="Times New Roman" w:hAnsi="Times New Roman"/>
                <w:b w:val="0"/>
                <w:bCs/>
                <w:color w:val="auto"/>
                <w:sz w:val="26"/>
                <w:szCs w:val="26"/>
              </w:rPr>
              <w:t xml:space="preserve"> </w:t>
            </w:r>
            <w:r>
              <w:rPr>
                <w:rFonts w:ascii="Times New Roman" w:hAnsi="Times New Roman"/>
                <w:b w:val="0"/>
                <w:bCs/>
                <w:color w:val="auto"/>
                <w:sz w:val="26"/>
                <w:szCs w:val="26"/>
              </w:rPr>
              <w:t>UBND ngày 26/3/2024</w:t>
            </w:r>
          </w:p>
        </w:tc>
      </w:tr>
      <w:tr w:rsidR="009011E2" w:rsidRPr="00C177C1" w14:paraId="56FB76A8" w14:textId="77777777" w:rsidTr="009011E2">
        <w:tc>
          <w:tcPr>
            <w:tcW w:w="5459" w:type="dxa"/>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A36571C" w14:textId="0450AD8A" w:rsidR="009011E2" w:rsidRPr="00C177C1" w:rsidRDefault="009011E2" w:rsidP="005D0118">
            <w:pPr>
              <w:jc w:val="center"/>
              <w:rPr>
                <w:rFonts w:ascii="Times New Roman" w:hAnsi="Times New Roman"/>
                <w:color w:val="auto"/>
                <w:sz w:val="26"/>
                <w:szCs w:val="26"/>
              </w:rPr>
            </w:pPr>
            <w:r w:rsidRPr="00C177C1">
              <w:rPr>
                <w:rFonts w:ascii="Times New Roman" w:hAnsi="Times New Roman"/>
                <w:color w:val="auto"/>
                <w:sz w:val="26"/>
                <w:szCs w:val="26"/>
              </w:rPr>
              <w:t>Tổng giá trị</w:t>
            </w:r>
          </w:p>
        </w:tc>
        <w:tc>
          <w:tcPr>
            <w:tcW w:w="2036" w:type="dxa"/>
            <w:tcBorders>
              <w:top w:val="nil"/>
              <w:left w:val="nil"/>
              <w:bottom w:val="single" w:sz="8" w:space="0" w:color="auto"/>
              <w:right w:val="single" w:sz="8" w:space="0" w:color="auto"/>
              <w:tl2br w:val="nil"/>
              <w:tr2bl w:val="nil"/>
            </w:tcBorders>
            <w:shd w:val="clear" w:color="auto" w:fill="auto"/>
            <w:tcMar>
              <w:top w:w="0" w:type="dxa"/>
              <w:left w:w="108" w:type="dxa"/>
              <w:bottom w:w="0" w:type="dxa"/>
              <w:right w:w="108" w:type="dxa"/>
            </w:tcMar>
          </w:tcPr>
          <w:p w14:paraId="21B8AFA1" w14:textId="7C2DDB52" w:rsidR="009011E2" w:rsidRPr="00C177C1" w:rsidRDefault="004A0CFD" w:rsidP="005D0118">
            <w:pPr>
              <w:jc w:val="right"/>
              <w:rPr>
                <w:rFonts w:ascii="Times New Roman" w:hAnsi="Times New Roman"/>
                <w:color w:val="auto"/>
                <w:sz w:val="26"/>
                <w:szCs w:val="26"/>
              </w:rPr>
            </w:pPr>
            <w:r w:rsidRPr="004A0CFD">
              <w:rPr>
                <w:rFonts w:ascii="Times New Roman" w:hAnsi="Times New Roman"/>
                <w:color w:val="auto"/>
                <w:sz w:val="26"/>
                <w:szCs w:val="26"/>
              </w:rPr>
              <w:t>199.376.513.331</w:t>
            </w:r>
          </w:p>
        </w:tc>
        <w:tc>
          <w:tcPr>
            <w:tcW w:w="1890" w:type="dxa"/>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3680E4" w14:textId="77777777" w:rsidR="009011E2" w:rsidRPr="00C177C1" w:rsidRDefault="009011E2" w:rsidP="005D0118">
            <w:pPr>
              <w:rPr>
                <w:rFonts w:ascii="Times New Roman" w:hAnsi="Times New Roman"/>
                <w:color w:val="auto"/>
                <w:sz w:val="26"/>
                <w:szCs w:val="26"/>
              </w:rPr>
            </w:pPr>
            <w:r w:rsidRPr="00C177C1">
              <w:rPr>
                <w:rFonts w:ascii="Times New Roman" w:hAnsi="Times New Roman"/>
                <w:color w:val="auto"/>
                <w:sz w:val="26"/>
                <w:szCs w:val="26"/>
              </w:rPr>
              <w:t> </w:t>
            </w:r>
          </w:p>
        </w:tc>
      </w:tr>
    </w:tbl>
    <w:p w14:paraId="181AEBCC" w14:textId="6C1DBD25" w:rsidR="00953D33" w:rsidRPr="00C177C1" w:rsidRDefault="00953D33" w:rsidP="0073593C">
      <w:pPr>
        <w:spacing w:before="120" w:after="120"/>
        <w:ind w:firstLine="709"/>
        <w:jc w:val="both"/>
        <w:rPr>
          <w:rFonts w:ascii="Times New Roman" w:hAnsi="Times New Roman"/>
          <w:bCs/>
          <w:color w:val="auto"/>
          <w:sz w:val="28"/>
          <w:lang w:val="de-DE"/>
        </w:rPr>
      </w:pPr>
      <w:r w:rsidRPr="00C177C1">
        <w:rPr>
          <w:rFonts w:ascii="Times New Roman" w:hAnsi="Times New Roman"/>
          <w:bCs/>
          <w:color w:val="auto"/>
          <w:sz w:val="28"/>
          <w:lang w:val="de-DE"/>
        </w:rPr>
        <w:t>IV. PHẦN CÔNG VIỆC KHÔNG ÁP D</w:t>
      </w:r>
      <w:r w:rsidR="00C96FF7" w:rsidRPr="00C177C1">
        <w:rPr>
          <w:rFonts w:ascii="Times New Roman" w:hAnsi="Times New Roman"/>
          <w:bCs/>
          <w:color w:val="auto"/>
          <w:sz w:val="28"/>
          <w:lang w:val="de-DE"/>
        </w:rPr>
        <w:t>Ụ</w:t>
      </w:r>
      <w:r w:rsidRPr="00C177C1">
        <w:rPr>
          <w:rFonts w:ascii="Times New Roman" w:hAnsi="Times New Roman"/>
          <w:bCs/>
          <w:color w:val="auto"/>
          <w:sz w:val="28"/>
          <w:lang w:val="de-DE"/>
        </w:rPr>
        <w:t>NG ĐƯỢC MỘT TRONG CÁC HÌNH THỨC LỰA CHỌN NHÀ THẦU:</w:t>
      </w:r>
    </w:p>
    <w:p w14:paraId="7AB9F4DE" w14:textId="194915EE" w:rsidR="009D58EF" w:rsidRPr="00C177C1" w:rsidRDefault="009D58EF" w:rsidP="00953D33">
      <w:pPr>
        <w:spacing w:before="120" w:after="120"/>
        <w:ind w:firstLine="709"/>
        <w:jc w:val="both"/>
        <w:rPr>
          <w:rFonts w:ascii="Times New Roman" w:hAnsi="Times New Roman"/>
          <w:bCs/>
          <w:color w:val="auto"/>
          <w:sz w:val="28"/>
          <w:lang w:val="de-DE"/>
        </w:rPr>
      </w:pP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Pr="00C177C1">
        <w:rPr>
          <w:rFonts w:ascii="Times New Roman" w:hAnsi="Times New Roman"/>
          <w:bCs/>
          <w:color w:val="auto"/>
          <w:sz w:val="28"/>
          <w:lang w:val="de-DE"/>
        </w:rPr>
        <w:tab/>
      </w:r>
      <w:r w:rsidR="00933136" w:rsidRPr="00C177C1">
        <w:rPr>
          <w:rFonts w:ascii="Times New Roman" w:hAnsi="Times New Roman"/>
          <w:bCs/>
          <w:color w:val="auto"/>
          <w:sz w:val="28"/>
          <w:lang w:val="de-DE"/>
        </w:rPr>
        <w:tab/>
      </w:r>
      <w:r w:rsidRPr="00C177C1">
        <w:rPr>
          <w:rFonts w:ascii="Times New Roman" w:hAnsi="Times New Roman"/>
          <w:bCs/>
          <w:color w:val="auto"/>
          <w:sz w:val="28"/>
          <w:lang w:val="de-DE"/>
        </w:rPr>
        <w:t>Bảng số 2</w:t>
      </w:r>
    </w:p>
    <w:tbl>
      <w:tblPr>
        <w:tblStyle w:val="TableGrid"/>
        <w:tblW w:w="9356" w:type="dxa"/>
        <w:tblInd w:w="137" w:type="dxa"/>
        <w:tblLook w:val="04A0" w:firstRow="1" w:lastRow="0" w:firstColumn="1" w:lastColumn="0" w:noHBand="0" w:noVBand="1"/>
      </w:tblPr>
      <w:tblGrid>
        <w:gridCol w:w="746"/>
        <w:gridCol w:w="3629"/>
        <w:gridCol w:w="2854"/>
        <w:gridCol w:w="2127"/>
      </w:tblGrid>
      <w:tr w:rsidR="00C177C1" w:rsidRPr="00C177C1" w14:paraId="3738D904" w14:textId="77777777" w:rsidTr="00FA6AD2">
        <w:trPr>
          <w:tblHeader/>
        </w:trPr>
        <w:tc>
          <w:tcPr>
            <w:tcW w:w="746" w:type="dxa"/>
            <w:vAlign w:val="center"/>
          </w:tcPr>
          <w:p w14:paraId="29F18EE5" w14:textId="19511739" w:rsidR="009D58EF" w:rsidRPr="00C177C1" w:rsidRDefault="009D58EF" w:rsidP="005D0118">
            <w:pPr>
              <w:jc w:val="center"/>
              <w:rPr>
                <w:rFonts w:ascii="Times New Roman" w:hAnsi="Times New Roman"/>
                <w:bCs/>
                <w:color w:val="auto"/>
                <w:sz w:val="28"/>
                <w:szCs w:val="28"/>
                <w:lang w:val="de-DE"/>
              </w:rPr>
            </w:pPr>
            <w:r w:rsidRPr="00C177C1">
              <w:rPr>
                <w:rFonts w:ascii="Times New Roman" w:hAnsi="Times New Roman"/>
                <w:bCs/>
                <w:color w:val="auto"/>
                <w:sz w:val="28"/>
                <w:szCs w:val="28"/>
                <w:lang w:val="sv-SE"/>
              </w:rPr>
              <w:t>STT</w:t>
            </w:r>
          </w:p>
        </w:tc>
        <w:tc>
          <w:tcPr>
            <w:tcW w:w="3629" w:type="dxa"/>
            <w:vAlign w:val="center"/>
          </w:tcPr>
          <w:p w14:paraId="3303B258" w14:textId="77777777" w:rsidR="009D58EF" w:rsidRPr="00C177C1" w:rsidRDefault="009D58EF" w:rsidP="005D0118">
            <w:pPr>
              <w:jc w:val="center"/>
              <w:rPr>
                <w:rFonts w:ascii="Times New Roman" w:hAnsi="Times New Roman"/>
                <w:bCs/>
                <w:color w:val="auto"/>
                <w:sz w:val="28"/>
                <w:szCs w:val="28"/>
                <w:lang w:val="de-DE"/>
              </w:rPr>
            </w:pPr>
            <w:r w:rsidRPr="00C177C1">
              <w:rPr>
                <w:rFonts w:ascii="Times New Roman" w:hAnsi="Times New Roman"/>
                <w:bCs/>
                <w:color w:val="auto"/>
                <w:sz w:val="28"/>
                <w:szCs w:val="28"/>
                <w:lang w:val="sv-SE"/>
              </w:rPr>
              <w:t>Nội dung công việc</w:t>
            </w:r>
          </w:p>
        </w:tc>
        <w:tc>
          <w:tcPr>
            <w:tcW w:w="2854" w:type="dxa"/>
            <w:vAlign w:val="center"/>
          </w:tcPr>
          <w:p w14:paraId="2FDDBAED" w14:textId="77777777" w:rsidR="009D58EF" w:rsidRPr="00C177C1" w:rsidRDefault="009D58EF" w:rsidP="005D0118">
            <w:pPr>
              <w:jc w:val="center"/>
              <w:rPr>
                <w:rFonts w:ascii="Times New Roman" w:hAnsi="Times New Roman"/>
                <w:bCs/>
                <w:color w:val="auto"/>
                <w:sz w:val="28"/>
                <w:szCs w:val="28"/>
                <w:lang w:val="en-US"/>
              </w:rPr>
            </w:pPr>
            <w:r w:rsidRPr="00C177C1">
              <w:rPr>
                <w:rFonts w:ascii="Times New Roman" w:hAnsi="Times New Roman"/>
                <w:bCs/>
                <w:color w:val="auto"/>
                <w:sz w:val="28"/>
                <w:szCs w:val="28"/>
                <w:lang w:val="sv-SE"/>
              </w:rPr>
              <w:t>Đơn vị thực hiện</w:t>
            </w:r>
          </w:p>
        </w:tc>
        <w:tc>
          <w:tcPr>
            <w:tcW w:w="2127" w:type="dxa"/>
            <w:vAlign w:val="center"/>
          </w:tcPr>
          <w:p w14:paraId="6858F195" w14:textId="72ED15A4" w:rsidR="009D58EF" w:rsidRPr="00C177C1" w:rsidRDefault="009D58EF" w:rsidP="005D0118">
            <w:pPr>
              <w:jc w:val="center"/>
              <w:rPr>
                <w:rFonts w:ascii="Times New Roman" w:hAnsi="Times New Roman"/>
                <w:bCs/>
                <w:color w:val="auto"/>
                <w:sz w:val="28"/>
                <w:szCs w:val="28"/>
                <w:lang w:val="en-US"/>
              </w:rPr>
            </w:pPr>
            <w:r w:rsidRPr="00C177C1">
              <w:rPr>
                <w:rFonts w:ascii="Times New Roman" w:hAnsi="Times New Roman"/>
                <w:bCs/>
                <w:color w:val="auto"/>
                <w:sz w:val="28"/>
                <w:szCs w:val="28"/>
                <w:lang w:val="sv-SE"/>
              </w:rPr>
              <w:t xml:space="preserve">Giá trị (đồng) </w:t>
            </w:r>
          </w:p>
        </w:tc>
      </w:tr>
      <w:tr w:rsidR="00C177C1" w:rsidRPr="00C177C1" w14:paraId="1AEDFA15" w14:textId="77777777" w:rsidTr="00FA6AD2">
        <w:tc>
          <w:tcPr>
            <w:tcW w:w="746" w:type="dxa"/>
            <w:vAlign w:val="center"/>
          </w:tcPr>
          <w:p w14:paraId="1AEA39E9" w14:textId="77777777" w:rsidR="009D58EF" w:rsidRPr="00C177C1" w:rsidRDefault="009D58E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w:t>
            </w:r>
          </w:p>
        </w:tc>
        <w:tc>
          <w:tcPr>
            <w:tcW w:w="3629" w:type="dxa"/>
            <w:vAlign w:val="center"/>
          </w:tcPr>
          <w:p w14:paraId="26BC4FC0" w14:textId="77777777" w:rsidR="009D58EF" w:rsidRPr="00C177C1" w:rsidRDefault="009D58EF" w:rsidP="005D0118">
            <w:pPr>
              <w:rPr>
                <w:rFonts w:ascii="Times New Roman" w:hAnsi="Times New Roman"/>
                <w:b w:val="0"/>
                <w:bCs/>
                <w:color w:val="auto"/>
                <w:sz w:val="28"/>
                <w:szCs w:val="28"/>
                <w:lang w:val="en-US"/>
              </w:rPr>
            </w:pPr>
            <w:r w:rsidRPr="000734A9">
              <w:rPr>
                <w:rFonts w:ascii="Times New Roman" w:hAnsi="Times New Roman"/>
                <w:b w:val="0"/>
                <w:color w:val="auto"/>
                <w:sz w:val="28"/>
                <w:szCs w:val="28"/>
                <w:lang w:val="en-US"/>
              </w:rPr>
              <w:t>Chi phí quản lý dự án</w:t>
            </w:r>
          </w:p>
        </w:tc>
        <w:tc>
          <w:tcPr>
            <w:tcW w:w="2854" w:type="dxa"/>
            <w:tcBorders>
              <w:bottom w:val="single" w:sz="4" w:space="0" w:color="auto"/>
            </w:tcBorders>
            <w:vAlign w:val="center"/>
          </w:tcPr>
          <w:p w14:paraId="214C43C1" w14:textId="77777777" w:rsidR="009D58EF" w:rsidRPr="00C177C1" w:rsidRDefault="009D58EF" w:rsidP="005D0118">
            <w:pPr>
              <w:jc w:val="center"/>
              <w:rPr>
                <w:rFonts w:ascii="Times New Roman" w:hAnsi="Times New Roman"/>
                <w:b w:val="0"/>
                <w:color w:val="auto"/>
                <w:sz w:val="28"/>
                <w:szCs w:val="28"/>
                <w:lang w:val="en-US"/>
              </w:rPr>
            </w:pPr>
            <w:r w:rsidRPr="00C177C1">
              <w:rPr>
                <w:rFonts w:ascii="Times New Roman" w:hAnsi="Times New Roman"/>
                <w:b w:val="0"/>
                <w:color w:val="auto"/>
                <w:sz w:val="28"/>
                <w:szCs w:val="28"/>
                <w:lang w:val="sv-SE"/>
              </w:rPr>
              <w:t>Ban QLDA GT tỉnh</w:t>
            </w:r>
          </w:p>
        </w:tc>
        <w:tc>
          <w:tcPr>
            <w:tcW w:w="2127" w:type="dxa"/>
            <w:vAlign w:val="center"/>
          </w:tcPr>
          <w:p w14:paraId="05D01623" w14:textId="1EDD6910" w:rsidR="009D58EF" w:rsidRPr="00C177C1" w:rsidRDefault="000C19FF" w:rsidP="005D0118">
            <w:pPr>
              <w:jc w:val="right"/>
              <w:rPr>
                <w:rFonts w:ascii="Times New Roman" w:hAnsi="Times New Roman"/>
                <w:b w:val="0"/>
                <w:bCs/>
                <w:color w:val="auto"/>
                <w:sz w:val="28"/>
                <w:szCs w:val="28"/>
                <w:lang w:val="en-US"/>
              </w:rPr>
            </w:pPr>
            <w:r w:rsidRPr="00C177C1">
              <w:rPr>
                <w:rFonts w:ascii="Times New Roman" w:hAnsi="Times New Roman"/>
                <w:b w:val="0"/>
                <w:bCs/>
                <w:color w:val="auto"/>
                <w:sz w:val="28"/>
                <w:szCs w:val="28"/>
              </w:rPr>
              <w:t>2.614.586.903</w:t>
            </w:r>
          </w:p>
        </w:tc>
      </w:tr>
      <w:tr w:rsidR="00C177C1" w:rsidRPr="00C177C1" w14:paraId="0F0FCE05" w14:textId="77777777" w:rsidTr="00FA6AD2">
        <w:tc>
          <w:tcPr>
            <w:tcW w:w="746" w:type="dxa"/>
            <w:vAlign w:val="center"/>
          </w:tcPr>
          <w:p w14:paraId="369FC867" w14:textId="77777777" w:rsidR="009D58EF" w:rsidRPr="00C177C1" w:rsidRDefault="009D58E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2</w:t>
            </w:r>
          </w:p>
        </w:tc>
        <w:tc>
          <w:tcPr>
            <w:tcW w:w="3629" w:type="dxa"/>
            <w:vAlign w:val="center"/>
          </w:tcPr>
          <w:p w14:paraId="2AD7E9EA" w14:textId="77777777" w:rsidR="009D58EF" w:rsidRPr="000734A9" w:rsidRDefault="009D58E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 xml:space="preserve">Chi phí lập nhiệm vụ </w:t>
            </w:r>
            <w:r w:rsidRPr="000734A9">
              <w:rPr>
                <w:rFonts w:ascii="Times New Roman" w:hAnsi="Times New Roman" w:hint="eastAsia"/>
                <w:b w:val="0"/>
                <w:color w:val="auto"/>
                <w:sz w:val="28"/>
                <w:szCs w:val="28"/>
                <w:lang w:val="en-US"/>
              </w:rPr>
              <w:t>đ</w:t>
            </w:r>
            <w:r w:rsidRPr="000734A9">
              <w:rPr>
                <w:rFonts w:ascii="Times New Roman" w:hAnsi="Times New Roman"/>
                <w:b w:val="0"/>
                <w:color w:val="auto"/>
                <w:sz w:val="28"/>
                <w:szCs w:val="28"/>
                <w:lang w:val="en-US"/>
              </w:rPr>
              <w:t>ề c</w:t>
            </w:r>
            <w:r w:rsidRPr="000734A9">
              <w:rPr>
                <w:rFonts w:ascii="Times New Roman" w:hAnsi="Times New Roman" w:hint="eastAsia"/>
                <w:b w:val="0"/>
                <w:color w:val="auto"/>
                <w:sz w:val="28"/>
                <w:szCs w:val="28"/>
                <w:lang w:val="en-US"/>
              </w:rPr>
              <w:t>ươ</w:t>
            </w:r>
            <w:r w:rsidRPr="000734A9">
              <w:rPr>
                <w:rFonts w:ascii="Times New Roman" w:hAnsi="Times New Roman"/>
                <w:b w:val="0"/>
                <w:color w:val="auto"/>
                <w:sz w:val="28"/>
                <w:szCs w:val="28"/>
                <w:lang w:val="en-US"/>
              </w:rPr>
              <w:t>ng b</w:t>
            </w:r>
            <w:r w:rsidRPr="000734A9">
              <w:rPr>
                <w:rFonts w:ascii="Times New Roman" w:hAnsi="Times New Roman" w:hint="eastAsia"/>
                <w:b w:val="0"/>
                <w:color w:val="auto"/>
                <w:sz w:val="28"/>
                <w:szCs w:val="28"/>
                <w:lang w:val="en-US"/>
              </w:rPr>
              <w:t>ư</w:t>
            </w:r>
            <w:r w:rsidRPr="000734A9">
              <w:rPr>
                <w:rFonts w:ascii="Times New Roman" w:hAnsi="Times New Roman"/>
                <w:b w:val="0"/>
                <w:color w:val="auto"/>
                <w:sz w:val="28"/>
                <w:szCs w:val="28"/>
                <w:lang w:val="en-US"/>
              </w:rPr>
              <w:t>ớc NCKT</w:t>
            </w:r>
          </w:p>
        </w:tc>
        <w:tc>
          <w:tcPr>
            <w:tcW w:w="2854" w:type="dxa"/>
            <w:tcBorders>
              <w:bottom w:val="single" w:sz="4" w:space="0" w:color="auto"/>
            </w:tcBorders>
            <w:vAlign w:val="center"/>
          </w:tcPr>
          <w:p w14:paraId="38358F53" w14:textId="77777777" w:rsidR="009D58EF" w:rsidRPr="00C177C1" w:rsidRDefault="009D58E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79C82A68" w14:textId="77224AD8" w:rsidR="009D58EF" w:rsidRPr="00C177C1" w:rsidRDefault="000C19F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32.872.829</w:t>
            </w:r>
          </w:p>
        </w:tc>
      </w:tr>
      <w:tr w:rsidR="00C177C1" w:rsidRPr="00C177C1" w14:paraId="0799B96B" w14:textId="77777777" w:rsidTr="00FA6AD2">
        <w:tc>
          <w:tcPr>
            <w:tcW w:w="746" w:type="dxa"/>
            <w:vAlign w:val="center"/>
          </w:tcPr>
          <w:p w14:paraId="6C5F6191" w14:textId="77777777" w:rsidR="009D58EF" w:rsidRPr="00C177C1" w:rsidRDefault="009D58E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3</w:t>
            </w:r>
          </w:p>
        </w:tc>
        <w:tc>
          <w:tcPr>
            <w:tcW w:w="3629" w:type="dxa"/>
            <w:vAlign w:val="center"/>
          </w:tcPr>
          <w:p w14:paraId="222EEA05" w14:textId="77777777" w:rsidR="009D58EF" w:rsidRPr="000734A9" w:rsidRDefault="009D58E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 xml:space="preserve">Chi phí lập nhiệm vụ </w:t>
            </w:r>
            <w:r w:rsidRPr="000734A9">
              <w:rPr>
                <w:rFonts w:ascii="Times New Roman" w:hAnsi="Times New Roman" w:hint="eastAsia"/>
                <w:b w:val="0"/>
                <w:color w:val="auto"/>
                <w:sz w:val="28"/>
                <w:szCs w:val="28"/>
                <w:lang w:val="en-US"/>
              </w:rPr>
              <w:t>đ</w:t>
            </w:r>
            <w:r w:rsidRPr="000734A9">
              <w:rPr>
                <w:rFonts w:ascii="Times New Roman" w:hAnsi="Times New Roman"/>
                <w:b w:val="0"/>
                <w:color w:val="auto"/>
                <w:sz w:val="28"/>
                <w:szCs w:val="28"/>
                <w:lang w:val="en-US"/>
              </w:rPr>
              <w:t>ề c</w:t>
            </w:r>
            <w:r w:rsidRPr="000734A9">
              <w:rPr>
                <w:rFonts w:ascii="Times New Roman" w:hAnsi="Times New Roman" w:hint="eastAsia"/>
                <w:b w:val="0"/>
                <w:color w:val="auto"/>
                <w:sz w:val="28"/>
                <w:szCs w:val="28"/>
                <w:lang w:val="en-US"/>
              </w:rPr>
              <w:t>ươ</w:t>
            </w:r>
            <w:r w:rsidRPr="000734A9">
              <w:rPr>
                <w:rFonts w:ascii="Times New Roman" w:hAnsi="Times New Roman"/>
                <w:b w:val="0"/>
                <w:color w:val="auto"/>
                <w:sz w:val="28"/>
                <w:szCs w:val="28"/>
                <w:lang w:val="en-US"/>
              </w:rPr>
              <w:t>ng b</w:t>
            </w:r>
            <w:r w:rsidRPr="000734A9">
              <w:rPr>
                <w:rFonts w:ascii="Times New Roman" w:hAnsi="Times New Roman" w:hint="eastAsia"/>
                <w:b w:val="0"/>
                <w:color w:val="auto"/>
                <w:sz w:val="28"/>
                <w:szCs w:val="28"/>
                <w:lang w:val="en-US"/>
              </w:rPr>
              <w:t>ư</w:t>
            </w:r>
            <w:r w:rsidRPr="000734A9">
              <w:rPr>
                <w:rFonts w:ascii="Times New Roman" w:hAnsi="Times New Roman"/>
                <w:b w:val="0"/>
                <w:color w:val="auto"/>
                <w:sz w:val="28"/>
                <w:szCs w:val="28"/>
                <w:lang w:val="en-US"/>
              </w:rPr>
              <w:t>ớc TKBVTC</w:t>
            </w:r>
          </w:p>
        </w:tc>
        <w:tc>
          <w:tcPr>
            <w:tcW w:w="2854" w:type="dxa"/>
            <w:tcBorders>
              <w:bottom w:val="single" w:sz="4" w:space="0" w:color="auto"/>
            </w:tcBorders>
            <w:vAlign w:val="center"/>
          </w:tcPr>
          <w:p w14:paraId="7CD47C7B" w14:textId="77777777" w:rsidR="009D58EF" w:rsidRPr="00C177C1" w:rsidRDefault="009D58E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7EB88380" w14:textId="3C6E7500" w:rsidR="009D58EF" w:rsidRPr="00C177C1" w:rsidRDefault="000C19F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25.946.700</w:t>
            </w:r>
          </w:p>
        </w:tc>
      </w:tr>
      <w:tr w:rsidR="00C177C1" w:rsidRPr="00C177C1" w14:paraId="757C7A86" w14:textId="77777777" w:rsidTr="00FA6AD2">
        <w:tc>
          <w:tcPr>
            <w:tcW w:w="746" w:type="dxa"/>
            <w:vAlign w:val="center"/>
          </w:tcPr>
          <w:p w14:paraId="7018C066" w14:textId="6780AF31" w:rsidR="009D58E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4</w:t>
            </w:r>
          </w:p>
        </w:tc>
        <w:tc>
          <w:tcPr>
            <w:tcW w:w="3629" w:type="dxa"/>
            <w:vAlign w:val="center"/>
          </w:tcPr>
          <w:p w14:paraId="0099E9F1" w14:textId="2B8A34BF" w:rsidR="009D58EF" w:rsidRPr="000734A9" w:rsidRDefault="009D58E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HSMT gói thầu xây dựng thi công</w:t>
            </w:r>
          </w:p>
        </w:tc>
        <w:tc>
          <w:tcPr>
            <w:tcW w:w="2854" w:type="dxa"/>
            <w:tcBorders>
              <w:bottom w:val="single" w:sz="4" w:space="0" w:color="auto"/>
            </w:tcBorders>
            <w:vAlign w:val="center"/>
          </w:tcPr>
          <w:p w14:paraId="2BB070C8" w14:textId="77777777" w:rsidR="009D58EF" w:rsidRPr="00C177C1" w:rsidRDefault="009D58E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2AE38545" w14:textId="77777777" w:rsidR="009D58EF" w:rsidRPr="00C177C1" w:rsidRDefault="009D58E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50.000.000</w:t>
            </w:r>
          </w:p>
        </w:tc>
      </w:tr>
      <w:tr w:rsidR="00C177C1" w:rsidRPr="00C177C1" w14:paraId="2B04029B" w14:textId="77777777" w:rsidTr="00FA6AD2">
        <w:tc>
          <w:tcPr>
            <w:tcW w:w="746" w:type="dxa"/>
            <w:vAlign w:val="center"/>
          </w:tcPr>
          <w:p w14:paraId="43754FB1" w14:textId="29187182"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5</w:t>
            </w:r>
          </w:p>
        </w:tc>
        <w:tc>
          <w:tcPr>
            <w:tcW w:w="3629" w:type="dxa"/>
            <w:vAlign w:val="center"/>
          </w:tcPr>
          <w:p w14:paraId="067F15D7"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kết quả lựa chọn nhà thầu gói thầu xây dựng thi công</w:t>
            </w:r>
          </w:p>
        </w:tc>
        <w:tc>
          <w:tcPr>
            <w:tcW w:w="2854" w:type="dxa"/>
            <w:tcBorders>
              <w:bottom w:val="single" w:sz="4" w:space="0" w:color="auto"/>
            </w:tcBorders>
            <w:vAlign w:val="center"/>
          </w:tcPr>
          <w:p w14:paraId="54759918"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3E7F0C34" w14:textId="77777777" w:rsidR="000C19FF" w:rsidRPr="00C177C1" w:rsidRDefault="000C19F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50.000.000</w:t>
            </w:r>
          </w:p>
        </w:tc>
      </w:tr>
      <w:tr w:rsidR="00C177C1" w:rsidRPr="00C177C1" w14:paraId="2CB07ECA" w14:textId="77777777" w:rsidTr="00FA6AD2">
        <w:tc>
          <w:tcPr>
            <w:tcW w:w="746" w:type="dxa"/>
            <w:vAlign w:val="center"/>
          </w:tcPr>
          <w:p w14:paraId="53E4B45F" w14:textId="5BEE12B1"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6</w:t>
            </w:r>
          </w:p>
        </w:tc>
        <w:tc>
          <w:tcPr>
            <w:tcW w:w="3629" w:type="dxa"/>
            <w:vAlign w:val="center"/>
          </w:tcPr>
          <w:p w14:paraId="07E885F8"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lập hồ sơ mời thầu, đánh giá hồ sơ dự thầu khảo sát, lập báo cáo NCKT</w:t>
            </w:r>
          </w:p>
        </w:tc>
        <w:tc>
          <w:tcPr>
            <w:tcW w:w="2854" w:type="dxa"/>
            <w:tcBorders>
              <w:bottom w:val="single" w:sz="4" w:space="0" w:color="auto"/>
            </w:tcBorders>
            <w:vAlign w:val="center"/>
          </w:tcPr>
          <w:p w14:paraId="7E682C51"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7D792C96" w14:textId="2FCFDCE8" w:rsidR="000C19FF" w:rsidRPr="00C177C1" w:rsidRDefault="00D33031"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12.686.030</w:t>
            </w:r>
          </w:p>
        </w:tc>
      </w:tr>
      <w:tr w:rsidR="00C177C1" w:rsidRPr="00C177C1" w14:paraId="44A5A10F" w14:textId="77777777" w:rsidTr="00FA6AD2">
        <w:tc>
          <w:tcPr>
            <w:tcW w:w="746" w:type="dxa"/>
            <w:vAlign w:val="center"/>
          </w:tcPr>
          <w:p w14:paraId="09FCCE72" w14:textId="2F0FE1AD"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7</w:t>
            </w:r>
          </w:p>
        </w:tc>
        <w:tc>
          <w:tcPr>
            <w:tcW w:w="3629" w:type="dxa"/>
            <w:vAlign w:val="center"/>
          </w:tcPr>
          <w:p w14:paraId="4288B4B2" w14:textId="110AA786"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HSMT gói thầu tư vấn khảo sát lập BCNCKT</w:t>
            </w:r>
          </w:p>
        </w:tc>
        <w:tc>
          <w:tcPr>
            <w:tcW w:w="2854" w:type="dxa"/>
            <w:tcBorders>
              <w:bottom w:val="single" w:sz="4" w:space="0" w:color="auto"/>
            </w:tcBorders>
            <w:vAlign w:val="center"/>
          </w:tcPr>
          <w:p w14:paraId="1188DCDF"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4A8E0012" w14:textId="77777777" w:rsidR="000C19FF" w:rsidRPr="00C177C1" w:rsidRDefault="000C19F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1.000.000</w:t>
            </w:r>
          </w:p>
        </w:tc>
      </w:tr>
      <w:tr w:rsidR="00C177C1" w:rsidRPr="00C177C1" w14:paraId="16E448FC" w14:textId="77777777" w:rsidTr="00FA6AD2">
        <w:tc>
          <w:tcPr>
            <w:tcW w:w="746" w:type="dxa"/>
            <w:vAlign w:val="center"/>
          </w:tcPr>
          <w:p w14:paraId="21209338" w14:textId="41C35050"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8</w:t>
            </w:r>
          </w:p>
        </w:tc>
        <w:tc>
          <w:tcPr>
            <w:tcW w:w="3629" w:type="dxa"/>
            <w:vAlign w:val="center"/>
          </w:tcPr>
          <w:p w14:paraId="79BC8BDB"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kết quả lựa chọn nhà thầu gói thầu tư vấn khảo sát lập BCNCKT</w:t>
            </w:r>
          </w:p>
        </w:tc>
        <w:tc>
          <w:tcPr>
            <w:tcW w:w="2854" w:type="dxa"/>
            <w:tcBorders>
              <w:bottom w:val="single" w:sz="4" w:space="0" w:color="auto"/>
            </w:tcBorders>
            <w:vAlign w:val="center"/>
          </w:tcPr>
          <w:p w14:paraId="514E3975"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40FF22BB" w14:textId="77777777" w:rsidR="000C19FF" w:rsidRPr="00C177C1" w:rsidRDefault="000C19FF"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1.000.000</w:t>
            </w:r>
          </w:p>
        </w:tc>
      </w:tr>
      <w:tr w:rsidR="00C177C1" w:rsidRPr="00C177C1" w14:paraId="1CBDE752" w14:textId="77777777" w:rsidTr="00FA6AD2">
        <w:tc>
          <w:tcPr>
            <w:tcW w:w="746" w:type="dxa"/>
            <w:vAlign w:val="center"/>
          </w:tcPr>
          <w:p w14:paraId="4ED0B859" w14:textId="27321FCA"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9</w:t>
            </w:r>
          </w:p>
        </w:tc>
        <w:tc>
          <w:tcPr>
            <w:tcW w:w="3629" w:type="dxa"/>
            <w:vAlign w:val="center"/>
          </w:tcPr>
          <w:p w14:paraId="383D0F24"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lập hồ sơ mời thầu, đánh giá hồ sơ dự thầu khảo sát, lập BVTC</w:t>
            </w:r>
          </w:p>
        </w:tc>
        <w:tc>
          <w:tcPr>
            <w:tcW w:w="2854" w:type="dxa"/>
            <w:tcBorders>
              <w:bottom w:val="single" w:sz="4" w:space="0" w:color="auto"/>
            </w:tcBorders>
            <w:vAlign w:val="center"/>
          </w:tcPr>
          <w:p w14:paraId="197AA5A2"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1130EB41" w14:textId="78359C73" w:rsidR="000C19FF" w:rsidRPr="00C177C1" w:rsidRDefault="00EB16AD"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16.580.084</w:t>
            </w:r>
          </w:p>
        </w:tc>
      </w:tr>
      <w:tr w:rsidR="00C177C1" w:rsidRPr="00C177C1" w14:paraId="505D834B" w14:textId="77777777" w:rsidTr="00FA6AD2">
        <w:tc>
          <w:tcPr>
            <w:tcW w:w="746" w:type="dxa"/>
            <w:vAlign w:val="center"/>
          </w:tcPr>
          <w:p w14:paraId="3C5FEBF0" w14:textId="4788C289"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10</w:t>
            </w:r>
          </w:p>
        </w:tc>
        <w:tc>
          <w:tcPr>
            <w:tcW w:w="3629" w:type="dxa"/>
            <w:vAlign w:val="center"/>
          </w:tcPr>
          <w:p w14:paraId="46EB240A" w14:textId="4B5B8503"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HSMT gói thầu tư vấn KS và lập TKBVTC</w:t>
            </w:r>
          </w:p>
        </w:tc>
        <w:tc>
          <w:tcPr>
            <w:tcW w:w="2854" w:type="dxa"/>
            <w:tcBorders>
              <w:bottom w:val="single" w:sz="4" w:space="0" w:color="auto"/>
            </w:tcBorders>
            <w:vAlign w:val="center"/>
          </w:tcPr>
          <w:p w14:paraId="45D262E8"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33293EDD" w14:textId="1D7BFAB5" w:rsidR="000C19FF" w:rsidRPr="00C177C1" w:rsidRDefault="00EB16AD"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1.466.085</w:t>
            </w:r>
          </w:p>
        </w:tc>
      </w:tr>
      <w:tr w:rsidR="00C177C1" w:rsidRPr="00C177C1" w14:paraId="49D9412C" w14:textId="77777777" w:rsidTr="00FA6AD2">
        <w:tc>
          <w:tcPr>
            <w:tcW w:w="746" w:type="dxa"/>
            <w:vAlign w:val="center"/>
          </w:tcPr>
          <w:p w14:paraId="2E82BA60" w14:textId="4AC33BA7"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11</w:t>
            </w:r>
          </w:p>
        </w:tc>
        <w:tc>
          <w:tcPr>
            <w:tcW w:w="3629" w:type="dxa"/>
            <w:vAlign w:val="center"/>
          </w:tcPr>
          <w:p w14:paraId="6834BE74"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kết quả lựa chọn nhà thầu gói thầu tư vấn KS và lập TKBVTC</w:t>
            </w:r>
          </w:p>
        </w:tc>
        <w:tc>
          <w:tcPr>
            <w:tcW w:w="2854" w:type="dxa"/>
            <w:tcBorders>
              <w:bottom w:val="single" w:sz="4" w:space="0" w:color="auto"/>
            </w:tcBorders>
            <w:vAlign w:val="center"/>
          </w:tcPr>
          <w:p w14:paraId="4A7B5037"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77C13348" w14:textId="690DCEB2" w:rsidR="000C19FF" w:rsidRPr="00C177C1" w:rsidRDefault="00EB16AD"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1.466.085</w:t>
            </w:r>
          </w:p>
        </w:tc>
      </w:tr>
      <w:tr w:rsidR="00C177C1" w:rsidRPr="00C177C1" w14:paraId="6C2C3AC0" w14:textId="77777777" w:rsidTr="00FA6AD2">
        <w:tc>
          <w:tcPr>
            <w:tcW w:w="746" w:type="dxa"/>
            <w:vAlign w:val="center"/>
          </w:tcPr>
          <w:p w14:paraId="2EA6241B" w14:textId="737C2E91"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12</w:t>
            </w:r>
          </w:p>
        </w:tc>
        <w:tc>
          <w:tcPr>
            <w:tcW w:w="3629" w:type="dxa"/>
            <w:vAlign w:val="center"/>
          </w:tcPr>
          <w:p w14:paraId="36C3E199"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lập hồ sơ mời thầu, đánh giá hồ sơ dự thầu gói thầu tư vấn giám sát</w:t>
            </w:r>
          </w:p>
        </w:tc>
        <w:tc>
          <w:tcPr>
            <w:tcW w:w="2854" w:type="dxa"/>
            <w:tcBorders>
              <w:bottom w:val="single" w:sz="4" w:space="0" w:color="auto"/>
            </w:tcBorders>
            <w:vAlign w:val="center"/>
          </w:tcPr>
          <w:p w14:paraId="13B2707E"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3F92574F" w14:textId="0C4DA570" w:rsidR="000C19FF" w:rsidRPr="00C177C1" w:rsidRDefault="00942BA4"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14.931.771</w:t>
            </w:r>
          </w:p>
        </w:tc>
      </w:tr>
      <w:tr w:rsidR="00C177C1" w:rsidRPr="00C177C1" w14:paraId="0707BB05" w14:textId="77777777" w:rsidTr="00FA6AD2">
        <w:tc>
          <w:tcPr>
            <w:tcW w:w="746" w:type="dxa"/>
            <w:vAlign w:val="center"/>
          </w:tcPr>
          <w:p w14:paraId="77D6DBC5" w14:textId="48885462"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13</w:t>
            </w:r>
          </w:p>
        </w:tc>
        <w:tc>
          <w:tcPr>
            <w:tcW w:w="3629" w:type="dxa"/>
            <w:vAlign w:val="center"/>
          </w:tcPr>
          <w:p w14:paraId="08BA16DF" w14:textId="60C97494"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HSMT gói thầu giám sát</w:t>
            </w:r>
          </w:p>
        </w:tc>
        <w:tc>
          <w:tcPr>
            <w:tcW w:w="2854" w:type="dxa"/>
            <w:tcBorders>
              <w:bottom w:val="single" w:sz="4" w:space="0" w:color="auto"/>
            </w:tcBorders>
            <w:vAlign w:val="center"/>
          </w:tcPr>
          <w:p w14:paraId="660C17B1"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78F5C15B" w14:textId="40BE44E0" w:rsidR="000C19FF" w:rsidRPr="00C177C1" w:rsidRDefault="00942BA4"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1.217.279</w:t>
            </w:r>
          </w:p>
        </w:tc>
      </w:tr>
      <w:tr w:rsidR="00C177C1" w:rsidRPr="00C177C1" w14:paraId="7BEEB2F2" w14:textId="77777777" w:rsidTr="00FA6AD2">
        <w:tc>
          <w:tcPr>
            <w:tcW w:w="746" w:type="dxa"/>
            <w:vAlign w:val="center"/>
          </w:tcPr>
          <w:p w14:paraId="4E9E6524" w14:textId="52795794" w:rsidR="000C19FF" w:rsidRPr="00C177C1" w:rsidRDefault="000C19FF"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lastRenderedPageBreak/>
              <w:t>14</w:t>
            </w:r>
          </w:p>
        </w:tc>
        <w:tc>
          <w:tcPr>
            <w:tcW w:w="3629" w:type="dxa"/>
            <w:vAlign w:val="center"/>
          </w:tcPr>
          <w:p w14:paraId="2D9AE401" w14:textId="77777777" w:rsidR="000C19FF" w:rsidRPr="000734A9" w:rsidRDefault="000C19FF" w:rsidP="005D0118">
            <w:pPr>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Chi phí thẩm định kết quả lựa chọn nhà thầu gói thầu giám sát</w:t>
            </w:r>
          </w:p>
        </w:tc>
        <w:tc>
          <w:tcPr>
            <w:tcW w:w="2854" w:type="dxa"/>
            <w:tcBorders>
              <w:bottom w:val="single" w:sz="4" w:space="0" w:color="auto"/>
            </w:tcBorders>
            <w:vAlign w:val="center"/>
          </w:tcPr>
          <w:p w14:paraId="2A29D09B"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vAlign w:val="center"/>
          </w:tcPr>
          <w:p w14:paraId="2134A6C6" w14:textId="27AF4D1C" w:rsidR="000C19FF" w:rsidRPr="00C177C1" w:rsidRDefault="00942BA4"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1.217.279</w:t>
            </w:r>
          </w:p>
        </w:tc>
      </w:tr>
      <w:tr w:rsidR="00C177C1" w:rsidRPr="00C177C1" w14:paraId="519FD0C8" w14:textId="77777777" w:rsidTr="00FA6AD2">
        <w:tc>
          <w:tcPr>
            <w:tcW w:w="746" w:type="dxa"/>
            <w:vAlign w:val="center"/>
          </w:tcPr>
          <w:p w14:paraId="70DF2F5B" w14:textId="39AFE83E" w:rsidR="000B708E" w:rsidRPr="00C177C1" w:rsidRDefault="00CA62F0"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w:t>
            </w:r>
            <w:r w:rsidR="00793F3B" w:rsidRPr="00C177C1">
              <w:rPr>
                <w:rFonts w:ascii="Times New Roman" w:hAnsi="Times New Roman"/>
                <w:b w:val="0"/>
                <w:bCs/>
                <w:color w:val="auto"/>
                <w:sz w:val="28"/>
                <w:szCs w:val="28"/>
                <w:lang w:val="en-US"/>
              </w:rPr>
              <w:t>5</w:t>
            </w:r>
          </w:p>
        </w:tc>
        <w:tc>
          <w:tcPr>
            <w:tcW w:w="3629" w:type="dxa"/>
            <w:tcBorders>
              <w:right w:val="single" w:sz="4" w:space="0" w:color="auto"/>
            </w:tcBorders>
            <w:vAlign w:val="center"/>
          </w:tcPr>
          <w:p w14:paraId="3D28A015" w14:textId="3F6843D1" w:rsidR="000B708E" w:rsidRPr="00C177C1" w:rsidRDefault="000B708E"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Phí thẩm định TK BVTC</w:t>
            </w:r>
          </w:p>
        </w:tc>
        <w:tc>
          <w:tcPr>
            <w:tcW w:w="2854" w:type="dxa"/>
            <w:tcBorders>
              <w:left w:val="single" w:sz="4" w:space="0" w:color="auto"/>
              <w:bottom w:val="single" w:sz="4" w:space="0" w:color="auto"/>
              <w:right w:val="single" w:sz="4" w:space="0" w:color="auto"/>
            </w:tcBorders>
            <w:vAlign w:val="center"/>
          </w:tcPr>
          <w:p w14:paraId="5A92205E" w14:textId="56CB3923" w:rsidR="000B708E" w:rsidRPr="000734A9" w:rsidRDefault="00C07267" w:rsidP="005D0118">
            <w:pPr>
              <w:jc w:val="center"/>
              <w:rPr>
                <w:rFonts w:ascii="Times New Roman" w:hAnsi="Times New Roman"/>
                <w:b w:val="0"/>
                <w:color w:val="auto"/>
                <w:sz w:val="28"/>
                <w:szCs w:val="28"/>
                <w:lang w:val="de-DE"/>
              </w:rPr>
            </w:pPr>
            <w:r w:rsidRPr="000734A9">
              <w:rPr>
                <w:rFonts w:ascii="Times New Roman" w:hAnsi="Times New Roman"/>
                <w:b w:val="0"/>
                <w:color w:val="auto"/>
                <w:sz w:val="28"/>
                <w:szCs w:val="28"/>
                <w:lang w:val="de-DE"/>
              </w:rPr>
              <w:t>Cục Quản lý XD &amp; CLCTGT</w:t>
            </w:r>
          </w:p>
        </w:tc>
        <w:tc>
          <w:tcPr>
            <w:tcW w:w="2127" w:type="dxa"/>
            <w:tcBorders>
              <w:left w:val="single" w:sz="4" w:space="0" w:color="auto"/>
            </w:tcBorders>
            <w:vAlign w:val="center"/>
          </w:tcPr>
          <w:p w14:paraId="32F08EB7" w14:textId="7947A2B0" w:rsidR="000B708E" w:rsidRPr="00C177C1" w:rsidRDefault="000B708E"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22.029.549</w:t>
            </w:r>
          </w:p>
        </w:tc>
      </w:tr>
      <w:tr w:rsidR="00C177C1" w:rsidRPr="00C177C1" w14:paraId="6AF382C9" w14:textId="77777777" w:rsidTr="00FA6AD2">
        <w:tc>
          <w:tcPr>
            <w:tcW w:w="746" w:type="dxa"/>
            <w:vAlign w:val="center"/>
          </w:tcPr>
          <w:p w14:paraId="2374DF7F" w14:textId="7C648325" w:rsidR="000B708E" w:rsidRPr="00C177C1" w:rsidRDefault="00CA62F0" w:rsidP="005D0118">
            <w:pPr>
              <w:jc w:val="center"/>
              <w:rPr>
                <w:rFonts w:ascii="Times New Roman" w:hAnsi="Times New Roman"/>
                <w:b w:val="0"/>
                <w:bCs/>
                <w:color w:val="auto"/>
                <w:sz w:val="28"/>
                <w:szCs w:val="28"/>
                <w:lang w:val="en-US"/>
              </w:rPr>
            </w:pPr>
            <w:r w:rsidRPr="00C177C1">
              <w:rPr>
                <w:rFonts w:ascii="Times New Roman" w:hAnsi="Times New Roman"/>
                <w:b w:val="0"/>
                <w:bCs/>
                <w:color w:val="auto"/>
                <w:sz w:val="28"/>
                <w:szCs w:val="28"/>
                <w:lang w:val="en-US"/>
              </w:rPr>
              <w:t>1</w:t>
            </w:r>
            <w:r w:rsidR="00793F3B" w:rsidRPr="00C177C1">
              <w:rPr>
                <w:rFonts w:ascii="Times New Roman" w:hAnsi="Times New Roman"/>
                <w:b w:val="0"/>
                <w:bCs/>
                <w:color w:val="auto"/>
                <w:sz w:val="28"/>
                <w:szCs w:val="28"/>
                <w:lang w:val="en-US"/>
              </w:rPr>
              <w:t>6</w:t>
            </w:r>
          </w:p>
        </w:tc>
        <w:tc>
          <w:tcPr>
            <w:tcW w:w="3629" w:type="dxa"/>
            <w:tcBorders>
              <w:right w:val="single" w:sz="4" w:space="0" w:color="auto"/>
            </w:tcBorders>
            <w:vAlign w:val="center"/>
          </w:tcPr>
          <w:p w14:paraId="55AECCB3" w14:textId="16ACDFC6" w:rsidR="000B708E" w:rsidRPr="00C177C1" w:rsidRDefault="000B708E"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Phí thẩm định dự toán</w:t>
            </w:r>
          </w:p>
        </w:tc>
        <w:tc>
          <w:tcPr>
            <w:tcW w:w="2854" w:type="dxa"/>
            <w:tcBorders>
              <w:left w:val="single" w:sz="4" w:space="0" w:color="auto"/>
              <w:bottom w:val="single" w:sz="4" w:space="0" w:color="auto"/>
              <w:right w:val="single" w:sz="4" w:space="0" w:color="auto"/>
            </w:tcBorders>
            <w:vAlign w:val="center"/>
          </w:tcPr>
          <w:p w14:paraId="2DEFC665" w14:textId="5984400B" w:rsidR="000B708E" w:rsidRPr="000734A9" w:rsidRDefault="00CA7CE0" w:rsidP="005D0118">
            <w:pPr>
              <w:jc w:val="center"/>
              <w:rPr>
                <w:rFonts w:ascii="Times New Roman" w:hAnsi="Times New Roman"/>
                <w:b w:val="0"/>
                <w:color w:val="auto"/>
                <w:sz w:val="28"/>
                <w:szCs w:val="28"/>
                <w:lang w:val="de-DE"/>
              </w:rPr>
            </w:pPr>
            <w:r w:rsidRPr="000734A9">
              <w:rPr>
                <w:rFonts w:ascii="Times New Roman" w:hAnsi="Times New Roman"/>
                <w:b w:val="0"/>
                <w:color w:val="auto"/>
                <w:sz w:val="28"/>
                <w:szCs w:val="28"/>
                <w:lang w:val="de-DE"/>
              </w:rPr>
              <w:t>Cục Quản lý XD &amp; CLCTGT</w:t>
            </w:r>
          </w:p>
        </w:tc>
        <w:tc>
          <w:tcPr>
            <w:tcW w:w="2127" w:type="dxa"/>
            <w:tcBorders>
              <w:left w:val="single" w:sz="4" w:space="0" w:color="auto"/>
            </w:tcBorders>
            <w:vAlign w:val="center"/>
          </w:tcPr>
          <w:p w14:paraId="629AE296" w14:textId="1D5E8B41" w:rsidR="000B708E" w:rsidRPr="00C177C1" w:rsidRDefault="000B708E"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20.560.912</w:t>
            </w:r>
          </w:p>
        </w:tc>
      </w:tr>
      <w:tr w:rsidR="00C177C1" w:rsidRPr="00C177C1" w14:paraId="35851E36" w14:textId="77777777" w:rsidTr="00FA6AD2">
        <w:tc>
          <w:tcPr>
            <w:tcW w:w="746" w:type="dxa"/>
            <w:vAlign w:val="center"/>
          </w:tcPr>
          <w:p w14:paraId="31C9FF5F" w14:textId="4C823892" w:rsidR="000C19FF" w:rsidRPr="00C177C1" w:rsidRDefault="00CA62F0"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1</w:t>
            </w:r>
            <w:r w:rsidR="00793F3B" w:rsidRPr="00C177C1">
              <w:rPr>
                <w:rFonts w:ascii="Times New Roman" w:hAnsi="Times New Roman"/>
                <w:b w:val="0"/>
                <w:color w:val="auto"/>
                <w:sz w:val="28"/>
                <w:lang w:val="de-DE"/>
              </w:rPr>
              <w:t>7</w:t>
            </w:r>
          </w:p>
        </w:tc>
        <w:tc>
          <w:tcPr>
            <w:tcW w:w="3629" w:type="dxa"/>
            <w:tcBorders>
              <w:right w:val="single" w:sz="4" w:space="0" w:color="auto"/>
            </w:tcBorders>
            <w:vAlign w:val="center"/>
          </w:tcPr>
          <w:p w14:paraId="2D56BAC7" w14:textId="77777777" w:rsidR="000C19FF" w:rsidRPr="00C177C1" w:rsidRDefault="000C19FF"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Chi phí thẩm tra và phê duyệt quyết toán</w:t>
            </w:r>
          </w:p>
        </w:tc>
        <w:tc>
          <w:tcPr>
            <w:tcW w:w="2854" w:type="dxa"/>
            <w:tcBorders>
              <w:left w:val="single" w:sz="4" w:space="0" w:color="auto"/>
              <w:bottom w:val="single" w:sz="4" w:space="0" w:color="auto"/>
              <w:right w:val="single" w:sz="4" w:space="0" w:color="auto"/>
            </w:tcBorders>
            <w:vAlign w:val="center"/>
          </w:tcPr>
          <w:p w14:paraId="734820E8" w14:textId="77777777" w:rsidR="000C19FF" w:rsidRPr="000734A9" w:rsidRDefault="000C19FF" w:rsidP="005D0118">
            <w:pPr>
              <w:jc w:val="center"/>
              <w:rPr>
                <w:rFonts w:ascii="Times New Roman" w:hAnsi="Times New Roman"/>
                <w:b w:val="0"/>
                <w:color w:val="auto"/>
                <w:sz w:val="28"/>
                <w:szCs w:val="28"/>
                <w:lang w:val="de-DE"/>
              </w:rPr>
            </w:pPr>
            <w:r w:rsidRPr="000734A9">
              <w:rPr>
                <w:rFonts w:ascii="Times New Roman" w:hAnsi="Times New Roman"/>
                <w:b w:val="0"/>
                <w:color w:val="auto"/>
                <w:sz w:val="28"/>
                <w:szCs w:val="28"/>
                <w:lang w:val="de-DE"/>
              </w:rPr>
              <w:t>Sở Tài chính Lâm Đồng</w:t>
            </w:r>
          </w:p>
        </w:tc>
        <w:tc>
          <w:tcPr>
            <w:tcW w:w="2127" w:type="dxa"/>
            <w:tcBorders>
              <w:left w:val="single" w:sz="4" w:space="0" w:color="auto"/>
            </w:tcBorders>
            <w:vAlign w:val="center"/>
          </w:tcPr>
          <w:p w14:paraId="31236276" w14:textId="585F8633" w:rsidR="000C19FF" w:rsidRPr="00C177C1" w:rsidRDefault="000B708E"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270.000.000</w:t>
            </w:r>
          </w:p>
        </w:tc>
      </w:tr>
      <w:tr w:rsidR="00C177C1" w:rsidRPr="00C177C1" w14:paraId="4328542F" w14:textId="77777777" w:rsidTr="00FA6AD2">
        <w:tc>
          <w:tcPr>
            <w:tcW w:w="746" w:type="dxa"/>
            <w:vAlign w:val="center"/>
          </w:tcPr>
          <w:p w14:paraId="4EE4D32F" w14:textId="76C9E2C9" w:rsidR="000C19FF" w:rsidRPr="00C177C1" w:rsidRDefault="00793F3B"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18</w:t>
            </w:r>
          </w:p>
        </w:tc>
        <w:tc>
          <w:tcPr>
            <w:tcW w:w="3629" w:type="dxa"/>
            <w:tcBorders>
              <w:right w:val="single" w:sz="4" w:space="0" w:color="auto"/>
            </w:tcBorders>
            <w:vAlign w:val="center"/>
          </w:tcPr>
          <w:p w14:paraId="3B869C8C" w14:textId="77777777" w:rsidR="000C19FF" w:rsidRPr="00C177C1" w:rsidRDefault="000C19FF"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 xml:space="preserve">Chi phí kiểm tra công tác nghiệm thu </w:t>
            </w:r>
            <w:r w:rsidRPr="00C177C1">
              <w:rPr>
                <w:rFonts w:ascii="Times New Roman" w:hAnsi="Times New Roman" w:hint="eastAsia"/>
                <w:b w:val="0"/>
                <w:color w:val="auto"/>
                <w:sz w:val="28"/>
                <w:lang w:val="de-DE"/>
              </w:rPr>
              <w:t>đư</w:t>
            </w:r>
            <w:r w:rsidRPr="00C177C1">
              <w:rPr>
                <w:rFonts w:ascii="Times New Roman" w:hAnsi="Times New Roman"/>
                <w:b w:val="0"/>
                <w:color w:val="auto"/>
                <w:sz w:val="28"/>
                <w:lang w:val="de-DE"/>
              </w:rPr>
              <w:t>a công trình vào sử dụng</w:t>
            </w:r>
          </w:p>
        </w:tc>
        <w:tc>
          <w:tcPr>
            <w:tcW w:w="2854" w:type="dxa"/>
            <w:tcBorders>
              <w:left w:val="single" w:sz="4" w:space="0" w:color="auto"/>
              <w:bottom w:val="single" w:sz="4" w:space="0" w:color="auto"/>
              <w:right w:val="single" w:sz="4" w:space="0" w:color="auto"/>
            </w:tcBorders>
            <w:vAlign w:val="center"/>
          </w:tcPr>
          <w:p w14:paraId="363084F8" w14:textId="77777777" w:rsidR="000C19FF" w:rsidRPr="00C177C1" w:rsidRDefault="000C19FF" w:rsidP="005D0118">
            <w:pPr>
              <w:jc w:val="center"/>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Ban QLDA GT tỉnh</w:t>
            </w:r>
          </w:p>
        </w:tc>
        <w:tc>
          <w:tcPr>
            <w:tcW w:w="2127" w:type="dxa"/>
            <w:tcBorders>
              <w:left w:val="single" w:sz="4" w:space="0" w:color="auto"/>
            </w:tcBorders>
            <w:vAlign w:val="center"/>
          </w:tcPr>
          <w:p w14:paraId="7E69FD53" w14:textId="60D01A87" w:rsidR="000C19FF" w:rsidRPr="00C177C1" w:rsidRDefault="000B708E"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486.911.774</w:t>
            </w:r>
          </w:p>
        </w:tc>
      </w:tr>
      <w:tr w:rsidR="00C177C1" w:rsidRPr="00C177C1" w14:paraId="686DFC39" w14:textId="77777777" w:rsidTr="00FA6AD2">
        <w:tc>
          <w:tcPr>
            <w:tcW w:w="746" w:type="dxa"/>
            <w:vAlign w:val="center"/>
          </w:tcPr>
          <w:p w14:paraId="7D3272CD" w14:textId="3C827FA1" w:rsidR="000C19FF" w:rsidRPr="00C177C1" w:rsidRDefault="00793F3B"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19</w:t>
            </w:r>
          </w:p>
        </w:tc>
        <w:tc>
          <w:tcPr>
            <w:tcW w:w="3629" w:type="dxa"/>
            <w:tcBorders>
              <w:right w:val="single" w:sz="4" w:space="0" w:color="auto"/>
            </w:tcBorders>
            <w:vAlign w:val="center"/>
          </w:tcPr>
          <w:p w14:paraId="136B199D" w14:textId="77777777" w:rsidR="000C19FF" w:rsidRPr="00C177C1" w:rsidRDefault="000C19FF"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Chi phí bồi th</w:t>
            </w:r>
            <w:r w:rsidRPr="00C177C1">
              <w:rPr>
                <w:rFonts w:ascii="Times New Roman" w:hAnsi="Times New Roman" w:hint="eastAsia"/>
                <w:b w:val="0"/>
                <w:color w:val="auto"/>
                <w:sz w:val="28"/>
                <w:lang w:val="de-DE"/>
              </w:rPr>
              <w:t>ư</w:t>
            </w:r>
            <w:r w:rsidRPr="00C177C1">
              <w:rPr>
                <w:rFonts w:ascii="Times New Roman" w:hAnsi="Times New Roman"/>
                <w:b w:val="0"/>
                <w:color w:val="auto"/>
                <w:sz w:val="28"/>
                <w:lang w:val="de-DE"/>
              </w:rPr>
              <w:t xml:space="preserve">ờng, hỗ trợ, GPMB &amp; tái </w:t>
            </w:r>
            <w:r w:rsidRPr="00C177C1">
              <w:rPr>
                <w:rFonts w:ascii="Times New Roman" w:hAnsi="Times New Roman" w:hint="eastAsia"/>
                <w:b w:val="0"/>
                <w:color w:val="auto"/>
                <w:sz w:val="28"/>
                <w:lang w:val="de-DE"/>
              </w:rPr>
              <w:t>đ</w:t>
            </w:r>
            <w:r w:rsidRPr="00C177C1">
              <w:rPr>
                <w:rFonts w:ascii="Times New Roman" w:hAnsi="Times New Roman"/>
                <w:b w:val="0"/>
                <w:color w:val="auto"/>
                <w:sz w:val="28"/>
                <w:lang w:val="de-DE"/>
              </w:rPr>
              <w:t>ịnh c</w:t>
            </w:r>
            <w:r w:rsidRPr="00C177C1">
              <w:rPr>
                <w:rFonts w:ascii="Times New Roman" w:hAnsi="Times New Roman" w:hint="eastAsia"/>
                <w:b w:val="0"/>
                <w:color w:val="auto"/>
                <w:sz w:val="28"/>
                <w:lang w:val="de-DE"/>
              </w:rPr>
              <w:t>ư</w:t>
            </w:r>
          </w:p>
        </w:tc>
        <w:tc>
          <w:tcPr>
            <w:tcW w:w="2854" w:type="dxa"/>
            <w:tcBorders>
              <w:left w:val="single" w:sz="4" w:space="0" w:color="auto"/>
              <w:bottom w:val="single" w:sz="4" w:space="0" w:color="auto"/>
              <w:right w:val="single" w:sz="4" w:space="0" w:color="auto"/>
            </w:tcBorders>
            <w:vAlign w:val="center"/>
          </w:tcPr>
          <w:p w14:paraId="0EC24852" w14:textId="77777777" w:rsidR="000C19FF" w:rsidRPr="000734A9" w:rsidRDefault="000C19FF" w:rsidP="005D0118">
            <w:pPr>
              <w:jc w:val="center"/>
              <w:rPr>
                <w:rFonts w:ascii="Times New Roman" w:hAnsi="Times New Roman"/>
                <w:b w:val="0"/>
                <w:color w:val="auto"/>
                <w:sz w:val="28"/>
                <w:szCs w:val="28"/>
                <w:lang w:val="de-DE"/>
              </w:rPr>
            </w:pPr>
          </w:p>
        </w:tc>
        <w:tc>
          <w:tcPr>
            <w:tcW w:w="2127" w:type="dxa"/>
            <w:tcBorders>
              <w:left w:val="single" w:sz="4" w:space="0" w:color="auto"/>
            </w:tcBorders>
            <w:vAlign w:val="center"/>
          </w:tcPr>
          <w:p w14:paraId="4E5D32AD" w14:textId="169D96CA" w:rsidR="000C19FF" w:rsidRPr="00C177C1" w:rsidRDefault="003D49E0" w:rsidP="005D0118">
            <w:pPr>
              <w:jc w:val="right"/>
              <w:rPr>
                <w:rFonts w:ascii="Times New Roman" w:hAnsi="Times New Roman"/>
                <w:b w:val="0"/>
                <w:bCs/>
                <w:color w:val="auto"/>
                <w:sz w:val="28"/>
                <w:szCs w:val="28"/>
              </w:rPr>
            </w:pPr>
            <w:r w:rsidRPr="003D49E0">
              <w:rPr>
                <w:rFonts w:ascii="Times New Roman" w:hAnsi="Times New Roman"/>
                <w:b w:val="0"/>
                <w:bCs/>
                <w:color w:val="auto"/>
                <w:sz w:val="28"/>
                <w:szCs w:val="28"/>
              </w:rPr>
              <w:t>26.164.075.411</w:t>
            </w:r>
          </w:p>
        </w:tc>
      </w:tr>
      <w:tr w:rsidR="00C177C1" w:rsidRPr="00C177C1" w14:paraId="2B005957" w14:textId="77777777" w:rsidTr="00FA6AD2">
        <w:tc>
          <w:tcPr>
            <w:tcW w:w="746" w:type="dxa"/>
            <w:vAlign w:val="center"/>
          </w:tcPr>
          <w:p w14:paraId="13C9A771" w14:textId="11A03CE3" w:rsidR="00EF5326" w:rsidRPr="00C177C1" w:rsidRDefault="00793F3B"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20</w:t>
            </w:r>
          </w:p>
        </w:tc>
        <w:tc>
          <w:tcPr>
            <w:tcW w:w="3629" w:type="dxa"/>
            <w:tcBorders>
              <w:right w:val="single" w:sz="4" w:space="0" w:color="auto"/>
            </w:tcBorders>
            <w:vAlign w:val="center"/>
          </w:tcPr>
          <w:p w14:paraId="3A2965F4" w14:textId="74159C62" w:rsidR="00EF5326" w:rsidRPr="00C177C1" w:rsidRDefault="00EF5326"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Chi phí khác</w:t>
            </w:r>
          </w:p>
        </w:tc>
        <w:tc>
          <w:tcPr>
            <w:tcW w:w="2854" w:type="dxa"/>
            <w:tcBorders>
              <w:left w:val="single" w:sz="4" w:space="0" w:color="auto"/>
              <w:bottom w:val="single" w:sz="4" w:space="0" w:color="auto"/>
              <w:right w:val="single" w:sz="4" w:space="0" w:color="auto"/>
            </w:tcBorders>
            <w:vAlign w:val="center"/>
          </w:tcPr>
          <w:p w14:paraId="61391B8E" w14:textId="77777777" w:rsidR="00EF5326" w:rsidRPr="00C177C1" w:rsidRDefault="00EF5326" w:rsidP="005D0118">
            <w:pPr>
              <w:jc w:val="center"/>
              <w:rPr>
                <w:rFonts w:ascii="Times New Roman" w:hAnsi="Times New Roman"/>
                <w:b w:val="0"/>
                <w:color w:val="auto"/>
                <w:sz w:val="28"/>
                <w:szCs w:val="28"/>
                <w:lang w:val="sv-SE"/>
              </w:rPr>
            </w:pPr>
          </w:p>
        </w:tc>
        <w:tc>
          <w:tcPr>
            <w:tcW w:w="2127" w:type="dxa"/>
            <w:tcBorders>
              <w:left w:val="single" w:sz="4" w:space="0" w:color="auto"/>
            </w:tcBorders>
            <w:vAlign w:val="center"/>
          </w:tcPr>
          <w:p w14:paraId="66E2EF39" w14:textId="161A39D5" w:rsidR="00EF5326" w:rsidRPr="00C177C1" w:rsidRDefault="00EF5326"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34.691.004</w:t>
            </w:r>
          </w:p>
        </w:tc>
      </w:tr>
      <w:tr w:rsidR="00C177C1" w:rsidRPr="00C177C1" w14:paraId="1D094789" w14:textId="77777777" w:rsidTr="00FA6AD2">
        <w:tc>
          <w:tcPr>
            <w:tcW w:w="746" w:type="dxa"/>
            <w:vAlign w:val="center"/>
          </w:tcPr>
          <w:p w14:paraId="5E720DB1" w14:textId="52267DF2" w:rsidR="000C19FF" w:rsidRPr="00C177C1" w:rsidRDefault="000C19FF"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2</w:t>
            </w:r>
            <w:r w:rsidR="00793F3B" w:rsidRPr="00C177C1">
              <w:rPr>
                <w:rFonts w:ascii="Times New Roman" w:hAnsi="Times New Roman"/>
                <w:b w:val="0"/>
                <w:color w:val="auto"/>
                <w:sz w:val="28"/>
                <w:lang w:val="de-DE"/>
              </w:rPr>
              <w:t>1</w:t>
            </w:r>
          </w:p>
        </w:tc>
        <w:tc>
          <w:tcPr>
            <w:tcW w:w="3629" w:type="dxa"/>
            <w:tcBorders>
              <w:right w:val="single" w:sz="4" w:space="0" w:color="auto"/>
            </w:tcBorders>
            <w:vAlign w:val="center"/>
          </w:tcPr>
          <w:p w14:paraId="58842A39" w14:textId="77777777" w:rsidR="000C19FF" w:rsidRPr="00C177C1" w:rsidRDefault="000C19FF"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Chi phí dự phòng</w:t>
            </w:r>
          </w:p>
        </w:tc>
        <w:tc>
          <w:tcPr>
            <w:tcW w:w="2854" w:type="dxa"/>
            <w:tcBorders>
              <w:left w:val="single" w:sz="4" w:space="0" w:color="auto"/>
              <w:bottom w:val="single" w:sz="4" w:space="0" w:color="auto"/>
              <w:right w:val="single" w:sz="4" w:space="0" w:color="auto"/>
            </w:tcBorders>
            <w:vAlign w:val="center"/>
          </w:tcPr>
          <w:p w14:paraId="6154AE43" w14:textId="77777777" w:rsidR="000C19FF" w:rsidRPr="00C177C1" w:rsidRDefault="000C19FF" w:rsidP="005D0118">
            <w:pPr>
              <w:jc w:val="center"/>
              <w:rPr>
                <w:rFonts w:ascii="Times New Roman" w:hAnsi="Times New Roman"/>
                <w:b w:val="0"/>
                <w:color w:val="auto"/>
                <w:sz w:val="28"/>
                <w:szCs w:val="28"/>
                <w:lang w:val="sv-SE"/>
              </w:rPr>
            </w:pPr>
          </w:p>
        </w:tc>
        <w:tc>
          <w:tcPr>
            <w:tcW w:w="2127" w:type="dxa"/>
            <w:tcBorders>
              <w:left w:val="single" w:sz="4" w:space="0" w:color="auto"/>
            </w:tcBorders>
            <w:vAlign w:val="center"/>
          </w:tcPr>
          <w:p w14:paraId="08AE2D37" w14:textId="3E06158A" w:rsidR="000C19FF" w:rsidRPr="00C177C1" w:rsidRDefault="0030040A"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39.233.762.147</w:t>
            </w:r>
          </w:p>
        </w:tc>
      </w:tr>
      <w:tr w:rsidR="00C177C1" w:rsidRPr="00C177C1" w14:paraId="57239693" w14:textId="77777777" w:rsidTr="00FA6AD2">
        <w:tc>
          <w:tcPr>
            <w:tcW w:w="746" w:type="dxa"/>
            <w:vAlign w:val="center"/>
          </w:tcPr>
          <w:p w14:paraId="58AEDEDF" w14:textId="433D6C80" w:rsidR="0030040A" w:rsidRPr="00C177C1" w:rsidRDefault="0030040A" w:rsidP="005D0118">
            <w:pPr>
              <w:jc w:val="center"/>
              <w:rPr>
                <w:rFonts w:ascii="Times New Roman" w:hAnsi="Times New Roman"/>
                <w:b w:val="0"/>
                <w:color w:val="auto"/>
                <w:sz w:val="28"/>
                <w:lang w:val="de-DE"/>
              </w:rPr>
            </w:pPr>
            <w:r w:rsidRPr="00C177C1">
              <w:rPr>
                <w:rFonts w:ascii="Times New Roman" w:hAnsi="Times New Roman"/>
                <w:b w:val="0"/>
                <w:color w:val="auto"/>
                <w:sz w:val="28"/>
                <w:lang w:val="de-DE"/>
              </w:rPr>
              <w:t>22</w:t>
            </w:r>
          </w:p>
        </w:tc>
        <w:tc>
          <w:tcPr>
            <w:tcW w:w="3629" w:type="dxa"/>
            <w:tcBorders>
              <w:right w:val="single" w:sz="4" w:space="0" w:color="auto"/>
            </w:tcBorders>
            <w:vAlign w:val="center"/>
          </w:tcPr>
          <w:p w14:paraId="47A8FE55" w14:textId="25ECA36B" w:rsidR="0030040A" w:rsidRPr="00C177C1" w:rsidRDefault="0030040A" w:rsidP="005D0118">
            <w:pPr>
              <w:jc w:val="both"/>
              <w:rPr>
                <w:rFonts w:ascii="Times New Roman" w:hAnsi="Times New Roman"/>
                <w:b w:val="0"/>
                <w:color w:val="auto"/>
                <w:sz w:val="28"/>
                <w:lang w:val="de-DE"/>
              </w:rPr>
            </w:pPr>
            <w:r w:rsidRPr="00C177C1">
              <w:rPr>
                <w:rFonts w:ascii="Times New Roman" w:hAnsi="Times New Roman"/>
                <w:b w:val="0"/>
                <w:color w:val="auto"/>
                <w:sz w:val="28"/>
                <w:lang w:val="de-DE"/>
              </w:rPr>
              <w:t>Tiết kiệm 10%</w:t>
            </w:r>
          </w:p>
        </w:tc>
        <w:tc>
          <w:tcPr>
            <w:tcW w:w="2854" w:type="dxa"/>
            <w:tcBorders>
              <w:left w:val="single" w:sz="4" w:space="0" w:color="auto"/>
              <w:bottom w:val="single" w:sz="4" w:space="0" w:color="auto"/>
              <w:right w:val="single" w:sz="4" w:space="0" w:color="auto"/>
            </w:tcBorders>
            <w:vAlign w:val="center"/>
          </w:tcPr>
          <w:p w14:paraId="3931DD3E" w14:textId="77777777" w:rsidR="0030040A" w:rsidRPr="00C177C1" w:rsidRDefault="0030040A" w:rsidP="005D0118">
            <w:pPr>
              <w:jc w:val="center"/>
              <w:rPr>
                <w:rFonts w:ascii="Times New Roman" w:hAnsi="Times New Roman"/>
                <w:b w:val="0"/>
                <w:color w:val="auto"/>
                <w:sz w:val="28"/>
                <w:szCs w:val="28"/>
                <w:lang w:val="sv-SE"/>
              </w:rPr>
            </w:pPr>
          </w:p>
        </w:tc>
        <w:tc>
          <w:tcPr>
            <w:tcW w:w="2127" w:type="dxa"/>
            <w:tcBorders>
              <w:left w:val="single" w:sz="4" w:space="0" w:color="auto"/>
            </w:tcBorders>
            <w:vAlign w:val="center"/>
          </w:tcPr>
          <w:p w14:paraId="49016F9C" w14:textId="0475807B" w:rsidR="0030040A" w:rsidRPr="00C177C1" w:rsidRDefault="0030040A" w:rsidP="005D0118">
            <w:pPr>
              <w:jc w:val="right"/>
              <w:rPr>
                <w:rFonts w:ascii="Times New Roman" w:hAnsi="Times New Roman"/>
                <w:b w:val="0"/>
                <w:bCs/>
                <w:color w:val="auto"/>
                <w:sz w:val="28"/>
                <w:szCs w:val="28"/>
              </w:rPr>
            </w:pPr>
            <w:r w:rsidRPr="00C177C1">
              <w:rPr>
                <w:rFonts w:ascii="Times New Roman" w:hAnsi="Times New Roman"/>
                <w:b w:val="0"/>
                <w:bCs/>
                <w:color w:val="auto"/>
                <w:sz w:val="28"/>
                <w:szCs w:val="28"/>
              </w:rPr>
              <w:t>30.000.000.000</w:t>
            </w:r>
          </w:p>
        </w:tc>
      </w:tr>
      <w:tr w:rsidR="00C177C1" w:rsidRPr="00C177C1" w14:paraId="0355DFFB" w14:textId="77777777" w:rsidTr="00FA6AD2">
        <w:tc>
          <w:tcPr>
            <w:tcW w:w="7229" w:type="dxa"/>
            <w:gridSpan w:val="3"/>
            <w:vAlign w:val="center"/>
          </w:tcPr>
          <w:p w14:paraId="080A2139" w14:textId="77777777" w:rsidR="000C19FF" w:rsidRPr="00C177C1" w:rsidRDefault="000C19FF" w:rsidP="005D0118">
            <w:pPr>
              <w:jc w:val="center"/>
              <w:rPr>
                <w:rFonts w:ascii="Times New Roman" w:hAnsi="Times New Roman"/>
                <w:b w:val="0"/>
                <w:i/>
                <w:iCs/>
                <w:color w:val="auto"/>
                <w:sz w:val="28"/>
                <w:szCs w:val="28"/>
                <w:lang w:val="sv-SE"/>
              </w:rPr>
            </w:pPr>
            <w:r w:rsidRPr="00C177C1">
              <w:rPr>
                <w:rFonts w:ascii="Times New Roman" w:hAnsi="Times New Roman"/>
                <w:color w:val="auto"/>
                <w:sz w:val="28"/>
                <w:lang w:val="de-DE"/>
              </w:rPr>
              <w:t>Tổng giá trị</w:t>
            </w:r>
          </w:p>
        </w:tc>
        <w:tc>
          <w:tcPr>
            <w:tcW w:w="2127" w:type="dxa"/>
            <w:tcBorders>
              <w:top w:val="nil"/>
              <w:left w:val="single" w:sz="4" w:space="0" w:color="auto"/>
              <w:bottom w:val="single" w:sz="4" w:space="0" w:color="auto"/>
              <w:right w:val="single" w:sz="4" w:space="0" w:color="auto"/>
            </w:tcBorders>
            <w:shd w:val="clear" w:color="auto" w:fill="auto"/>
            <w:vAlign w:val="center"/>
          </w:tcPr>
          <w:p w14:paraId="07A94201" w14:textId="0957B4F0" w:rsidR="000C19FF" w:rsidRPr="00C177C1" w:rsidRDefault="008E65C9" w:rsidP="005D0118">
            <w:pPr>
              <w:jc w:val="right"/>
              <w:rPr>
                <w:rFonts w:ascii="Times New Roman" w:hAnsi="Times New Roman"/>
                <w:b w:val="0"/>
                <w:i/>
                <w:iCs/>
                <w:color w:val="auto"/>
                <w:sz w:val="28"/>
                <w:lang w:val="de-DE"/>
              </w:rPr>
            </w:pPr>
            <w:r w:rsidRPr="008E65C9">
              <w:rPr>
                <w:rFonts w:ascii="Times New Roman" w:hAnsi="Times New Roman"/>
                <w:color w:val="auto"/>
                <w:sz w:val="28"/>
              </w:rPr>
              <w:t>99.057.001.842</w:t>
            </w:r>
          </w:p>
        </w:tc>
      </w:tr>
    </w:tbl>
    <w:p w14:paraId="36E13529" w14:textId="40CF5D28" w:rsidR="0046126B" w:rsidRPr="00C177C1" w:rsidRDefault="0046126B" w:rsidP="0073593C">
      <w:pPr>
        <w:spacing w:before="120" w:after="120"/>
        <w:ind w:firstLine="709"/>
        <w:jc w:val="both"/>
        <w:rPr>
          <w:rFonts w:ascii="Times New Roman" w:hAnsi="Times New Roman"/>
          <w:bCs/>
          <w:color w:val="auto"/>
          <w:sz w:val="28"/>
          <w:lang w:val="de-DE"/>
        </w:rPr>
      </w:pPr>
      <w:r w:rsidRPr="00C177C1">
        <w:rPr>
          <w:rFonts w:ascii="Times New Roman" w:hAnsi="Times New Roman"/>
          <w:bCs/>
          <w:color w:val="auto"/>
          <w:sz w:val="28"/>
          <w:lang w:val="de-DE"/>
        </w:rPr>
        <w:t>V. PHẦN CÔNG VIỆC THUỘC KẾ HOẠCH LỰA CHỌN NHÀ THẦU BỔ SUNG:</w:t>
      </w:r>
    </w:p>
    <w:p w14:paraId="37496350" w14:textId="657283A1" w:rsidR="009D67A9" w:rsidRPr="00C177C1" w:rsidRDefault="001E467E" w:rsidP="00A0029F">
      <w:pPr>
        <w:spacing w:before="120" w:after="120" w:line="276" w:lineRule="auto"/>
        <w:ind w:firstLine="567"/>
        <w:jc w:val="both"/>
        <w:rPr>
          <w:rFonts w:ascii="Times New Roman" w:hAnsi="Times New Roman"/>
          <w:b w:val="0"/>
          <w:color w:val="auto"/>
          <w:sz w:val="28"/>
          <w:szCs w:val="28"/>
          <w:lang w:val="de-DE"/>
        </w:rPr>
      </w:pPr>
      <w:r w:rsidRPr="00C177C1">
        <w:rPr>
          <w:rFonts w:ascii="Times New Roman" w:hAnsi="Times New Roman"/>
          <w:b w:val="0"/>
          <w:bCs/>
          <w:color w:val="auto"/>
          <w:sz w:val="28"/>
          <w:lang w:val="de-DE"/>
        </w:rPr>
        <w:t>- Gói thầu số 2</w:t>
      </w:r>
      <w:r w:rsidR="00FE74D2">
        <w:rPr>
          <w:rFonts w:ascii="Times New Roman" w:hAnsi="Times New Roman"/>
          <w:b w:val="0"/>
          <w:bCs/>
          <w:color w:val="auto"/>
          <w:sz w:val="28"/>
          <w:lang w:val="de-DE"/>
        </w:rPr>
        <w:t>4</w:t>
      </w:r>
      <w:r w:rsidRPr="00C177C1">
        <w:rPr>
          <w:rFonts w:ascii="Times New Roman" w:hAnsi="Times New Roman"/>
          <w:b w:val="0"/>
          <w:bCs/>
          <w:color w:val="auto"/>
          <w:sz w:val="28"/>
          <w:lang w:val="de-DE"/>
        </w:rPr>
        <w:t xml:space="preserve">: </w:t>
      </w:r>
      <w:r w:rsidR="00580529" w:rsidRPr="00C177C1">
        <w:rPr>
          <w:rFonts w:ascii="Times New Roman" w:hAnsi="Times New Roman"/>
          <w:b w:val="0"/>
          <w:bCs/>
          <w:color w:val="auto"/>
          <w:sz w:val="28"/>
          <w:lang w:val="de-DE"/>
        </w:rPr>
        <w:t xml:space="preserve">Thi công </w:t>
      </w:r>
      <w:r w:rsidR="00580529" w:rsidRPr="00C177C1">
        <w:rPr>
          <w:rFonts w:ascii="Times New Roman" w:hAnsi="Times New Roman"/>
          <w:b w:val="0"/>
          <w:color w:val="auto"/>
          <w:sz w:val="28"/>
          <w:szCs w:val="28"/>
          <w:lang w:val="de-DE"/>
        </w:rPr>
        <w:t xml:space="preserve">di dời hệ thống nước của cầu </w:t>
      </w:r>
      <w:r w:rsidR="00FE74D2" w:rsidRPr="00FE74D2">
        <w:rPr>
          <w:rFonts w:ascii="Times New Roman" w:hAnsi="Times New Roman"/>
          <w:b w:val="0"/>
          <w:color w:val="auto"/>
          <w:sz w:val="28"/>
          <w:szCs w:val="28"/>
          <w:lang w:val="de-DE"/>
        </w:rPr>
        <w:t>P’ré</w:t>
      </w:r>
      <w:r w:rsidR="00580529" w:rsidRPr="00C177C1">
        <w:rPr>
          <w:rFonts w:ascii="Times New Roman" w:hAnsi="Times New Roman"/>
          <w:b w:val="0"/>
          <w:color w:val="auto"/>
          <w:sz w:val="28"/>
          <w:szCs w:val="28"/>
          <w:lang w:val="de-DE"/>
        </w:rPr>
        <w:t>.</w:t>
      </w:r>
    </w:p>
    <w:p w14:paraId="63083B3D" w14:textId="2C5E7110" w:rsidR="009D67A9" w:rsidRPr="00C177C1" w:rsidRDefault="00FB581B" w:rsidP="00A0029F">
      <w:pPr>
        <w:spacing w:before="120" w:after="120" w:line="276" w:lineRule="auto"/>
        <w:ind w:firstLine="567"/>
        <w:jc w:val="both"/>
        <w:rPr>
          <w:rFonts w:ascii="Times New Roman" w:hAnsi="Times New Roman"/>
          <w:color w:val="auto"/>
          <w:sz w:val="28"/>
          <w:lang w:val="de-DE"/>
        </w:rPr>
      </w:pPr>
      <w:r w:rsidRPr="00C177C1">
        <w:rPr>
          <w:rFonts w:ascii="Times New Roman" w:hAnsi="Times New Roman"/>
          <w:b w:val="0"/>
          <w:color w:val="auto"/>
          <w:sz w:val="28"/>
          <w:szCs w:val="28"/>
          <w:lang w:val="de-DE"/>
        </w:rPr>
        <w:t>- Gói thầu số 2</w:t>
      </w:r>
      <w:r w:rsidR="00FE74D2">
        <w:rPr>
          <w:rFonts w:ascii="Times New Roman" w:hAnsi="Times New Roman"/>
          <w:b w:val="0"/>
          <w:color w:val="auto"/>
          <w:sz w:val="28"/>
          <w:szCs w:val="28"/>
          <w:lang w:val="de-DE"/>
        </w:rPr>
        <w:t>5</w:t>
      </w:r>
      <w:r w:rsidRPr="00C177C1">
        <w:rPr>
          <w:rFonts w:ascii="Times New Roman" w:hAnsi="Times New Roman"/>
          <w:b w:val="0"/>
          <w:color w:val="auto"/>
          <w:sz w:val="28"/>
          <w:szCs w:val="28"/>
          <w:lang w:val="de-DE"/>
        </w:rPr>
        <w:t>:</w:t>
      </w:r>
      <w:r w:rsidR="0066517F" w:rsidRPr="00C177C1">
        <w:rPr>
          <w:rFonts w:ascii="Times New Roman" w:hAnsi="Times New Roman"/>
          <w:b w:val="0"/>
          <w:color w:val="auto"/>
          <w:sz w:val="28"/>
          <w:szCs w:val="28"/>
          <w:lang w:val="de-DE"/>
        </w:rPr>
        <w:t xml:space="preserve"> Tư vấn</w:t>
      </w:r>
      <w:r w:rsidRPr="00C177C1">
        <w:rPr>
          <w:rFonts w:ascii="Times New Roman" w:hAnsi="Times New Roman"/>
          <w:b w:val="0"/>
          <w:color w:val="auto"/>
          <w:sz w:val="28"/>
          <w:szCs w:val="28"/>
          <w:lang w:val="de-DE"/>
        </w:rPr>
        <w:t xml:space="preserve"> </w:t>
      </w:r>
      <w:r w:rsidR="0066517F" w:rsidRPr="00C177C1">
        <w:rPr>
          <w:rFonts w:ascii="Times New Roman" w:hAnsi="Times New Roman"/>
          <w:b w:val="0"/>
          <w:color w:val="auto"/>
          <w:sz w:val="28"/>
          <w:szCs w:val="28"/>
          <w:lang w:val="de-DE"/>
        </w:rPr>
        <w:t>g</w:t>
      </w:r>
      <w:r w:rsidRPr="00C177C1">
        <w:rPr>
          <w:rFonts w:ascii="Times New Roman" w:hAnsi="Times New Roman"/>
          <w:b w:val="0"/>
          <w:color w:val="auto"/>
          <w:sz w:val="28"/>
          <w:szCs w:val="28"/>
          <w:lang w:val="de-DE"/>
        </w:rPr>
        <w:t xml:space="preserve">iám sát thi công di dời hệ thống nước của cầu </w:t>
      </w:r>
      <w:r w:rsidR="00FE74D2" w:rsidRPr="00FE74D2">
        <w:rPr>
          <w:rFonts w:ascii="Times New Roman" w:hAnsi="Times New Roman"/>
          <w:b w:val="0"/>
          <w:color w:val="auto"/>
          <w:sz w:val="28"/>
          <w:szCs w:val="28"/>
          <w:lang w:val="de-DE"/>
        </w:rPr>
        <w:t>P’ré</w:t>
      </w:r>
      <w:r w:rsidRPr="00C177C1">
        <w:rPr>
          <w:rFonts w:ascii="Times New Roman" w:hAnsi="Times New Roman"/>
          <w:b w:val="0"/>
          <w:color w:val="auto"/>
          <w:sz w:val="28"/>
          <w:szCs w:val="28"/>
          <w:lang w:val="de-DE"/>
        </w:rPr>
        <w:t>.</w:t>
      </w:r>
    </w:p>
    <w:p w14:paraId="1FF3A0E5" w14:textId="61F7EB5B" w:rsidR="0005385C" w:rsidRPr="00C177C1" w:rsidRDefault="0005385C" w:rsidP="0073593C">
      <w:pPr>
        <w:autoSpaceDE w:val="0"/>
        <w:autoSpaceDN w:val="0"/>
        <w:spacing w:before="120" w:after="120" w:line="276" w:lineRule="auto"/>
        <w:ind w:left="710"/>
        <w:jc w:val="both"/>
        <w:rPr>
          <w:rFonts w:ascii="Times New Roman" w:hAnsi="Times New Roman"/>
          <w:bCs/>
          <w:color w:val="auto"/>
          <w:sz w:val="28"/>
          <w:szCs w:val="28"/>
          <w:lang w:val="de-DE"/>
        </w:rPr>
      </w:pPr>
      <w:r w:rsidRPr="00C177C1">
        <w:rPr>
          <w:rFonts w:ascii="Times New Roman" w:hAnsi="Times New Roman"/>
          <w:bCs/>
          <w:color w:val="auto"/>
          <w:sz w:val="28"/>
          <w:szCs w:val="28"/>
          <w:lang w:val="de-DE"/>
        </w:rPr>
        <w:t>1. Bảng tổng hợp phần công việc thuộc kế hoạch lựa chọn nhà thầu:</w:t>
      </w:r>
    </w:p>
    <w:p w14:paraId="607043C3" w14:textId="5FB3D102" w:rsidR="0005385C" w:rsidRPr="005D0118" w:rsidRDefault="0005385C" w:rsidP="00C450F6">
      <w:pPr>
        <w:autoSpaceDE w:val="0"/>
        <w:autoSpaceDN w:val="0"/>
        <w:spacing w:before="60" w:line="276" w:lineRule="auto"/>
        <w:ind w:left="710"/>
        <w:jc w:val="right"/>
        <w:rPr>
          <w:rFonts w:ascii="Times New Roman" w:hAnsi="Times New Roman"/>
          <w:color w:val="auto"/>
          <w:sz w:val="28"/>
          <w:szCs w:val="28"/>
          <w:lang w:val="sv-SE"/>
        </w:rPr>
      </w:pPr>
      <w:r w:rsidRPr="005D0118">
        <w:rPr>
          <w:rFonts w:ascii="Times New Roman" w:hAnsi="Times New Roman"/>
          <w:color w:val="auto"/>
          <w:sz w:val="28"/>
          <w:szCs w:val="28"/>
          <w:lang w:val="sv-SE"/>
        </w:rPr>
        <w:t>Bảng số 3</w:t>
      </w:r>
    </w:p>
    <w:tbl>
      <w:tblPr>
        <w:tblW w:w="10915" w:type="dxa"/>
        <w:tblInd w:w="-1144" w:type="dxa"/>
        <w:tblLayout w:type="fixed"/>
        <w:tblLook w:val="04A0" w:firstRow="1" w:lastRow="0" w:firstColumn="1" w:lastColumn="0" w:noHBand="0" w:noVBand="1"/>
      </w:tblPr>
      <w:tblGrid>
        <w:gridCol w:w="283"/>
        <w:gridCol w:w="710"/>
        <w:gridCol w:w="708"/>
        <w:gridCol w:w="993"/>
        <w:gridCol w:w="1417"/>
        <w:gridCol w:w="851"/>
        <w:gridCol w:w="708"/>
        <w:gridCol w:w="709"/>
        <w:gridCol w:w="709"/>
        <w:gridCol w:w="851"/>
        <w:gridCol w:w="850"/>
        <w:gridCol w:w="709"/>
        <w:gridCol w:w="708"/>
        <w:gridCol w:w="709"/>
      </w:tblGrid>
      <w:tr w:rsidR="00C177C1" w:rsidRPr="00410FE3" w14:paraId="2FA58D4D" w14:textId="77777777" w:rsidTr="00EB3A6B">
        <w:trPr>
          <w:trHeight w:val="418"/>
          <w:tblHeader/>
        </w:trPr>
        <w:tc>
          <w:tcPr>
            <w:tcW w:w="283" w:type="dxa"/>
            <w:vMerge w:val="restart"/>
            <w:tcBorders>
              <w:top w:val="single" w:sz="8" w:space="0" w:color="000000"/>
              <w:left w:val="single" w:sz="8" w:space="0" w:color="000000"/>
              <w:right w:val="single" w:sz="4" w:space="0" w:color="auto"/>
            </w:tcBorders>
            <w:shd w:val="clear" w:color="auto" w:fill="auto"/>
            <w:vAlign w:val="center"/>
          </w:tcPr>
          <w:p w14:paraId="048FAB69"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TT</w:t>
            </w:r>
          </w:p>
        </w:tc>
        <w:tc>
          <w:tcPr>
            <w:tcW w:w="710" w:type="dxa"/>
            <w:vMerge w:val="restart"/>
            <w:tcBorders>
              <w:top w:val="single" w:sz="4" w:space="0" w:color="auto"/>
              <w:left w:val="single" w:sz="4" w:space="0" w:color="auto"/>
              <w:right w:val="single" w:sz="4" w:space="0" w:color="auto"/>
            </w:tcBorders>
            <w:vAlign w:val="center"/>
          </w:tcPr>
          <w:p w14:paraId="16AF94FE"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Tên chủ đầu tư</w:t>
            </w:r>
          </w:p>
        </w:tc>
        <w:tc>
          <w:tcPr>
            <w:tcW w:w="1701" w:type="dxa"/>
            <w:gridSpan w:val="2"/>
            <w:tcBorders>
              <w:top w:val="single" w:sz="8" w:space="0" w:color="000000"/>
              <w:left w:val="single" w:sz="4" w:space="0" w:color="auto"/>
              <w:bottom w:val="single" w:sz="4" w:space="0" w:color="000000"/>
              <w:right w:val="single" w:sz="4" w:space="0" w:color="auto"/>
            </w:tcBorders>
            <w:shd w:val="clear" w:color="auto" w:fill="auto"/>
            <w:vAlign w:val="center"/>
          </w:tcPr>
          <w:p w14:paraId="68F39070" w14:textId="77777777" w:rsidR="00984E29" w:rsidRPr="00C177C1" w:rsidRDefault="00984E29" w:rsidP="003557E2">
            <w:pPr>
              <w:ind w:left="-106" w:right="-108"/>
              <w:jc w:val="center"/>
              <w:rPr>
                <w:rFonts w:ascii="Times New Roman" w:hAnsi="Times New Roman"/>
                <w:bCs/>
                <w:color w:val="auto"/>
                <w:sz w:val="20"/>
                <w:lang w:val="de-DE"/>
              </w:rPr>
            </w:pPr>
            <w:r w:rsidRPr="00C177C1">
              <w:rPr>
                <w:rFonts w:ascii="Times New Roman" w:hAnsi="Times New Roman"/>
                <w:bCs/>
                <w:color w:val="auto"/>
                <w:sz w:val="20"/>
                <w:lang w:val="de-DE"/>
              </w:rPr>
              <w:t>Tên gói thầu</w:t>
            </w:r>
          </w:p>
        </w:tc>
        <w:tc>
          <w:tcPr>
            <w:tcW w:w="1417" w:type="dxa"/>
            <w:vMerge w:val="restart"/>
            <w:tcBorders>
              <w:top w:val="single" w:sz="4" w:space="0" w:color="auto"/>
              <w:left w:val="single" w:sz="4" w:space="0" w:color="auto"/>
              <w:right w:val="single" w:sz="4" w:space="0" w:color="auto"/>
            </w:tcBorders>
            <w:shd w:val="clear" w:color="auto" w:fill="auto"/>
            <w:vAlign w:val="center"/>
          </w:tcPr>
          <w:p w14:paraId="62F9136B"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Giá gói thầu (đồng)</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086ADDF2"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16"/>
                <w:szCs w:val="16"/>
                <w:lang w:val="de-DE"/>
              </w:rPr>
              <w:t>Nguồn vốn</w:t>
            </w:r>
          </w:p>
        </w:tc>
        <w:tc>
          <w:tcPr>
            <w:tcW w:w="708" w:type="dxa"/>
            <w:vMerge w:val="restart"/>
            <w:tcBorders>
              <w:top w:val="single" w:sz="4" w:space="0" w:color="auto"/>
              <w:left w:val="single" w:sz="4" w:space="0" w:color="auto"/>
              <w:right w:val="single" w:sz="4" w:space="0" w:color="auto"/>
            </w:tcBorders>
            <w:shd w:val="clear" w:color="auto" w:fill="auto"/>
            <w:vAlign w:val="center"/>
          </w:tcPr>
          <w:p w14:paraId="06D139E0"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Hình thức lựa chọn nhà thầu</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23A5F941"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14"/>
                <w:szCs w:val="14"/>
                <w:lang w:val="de-DE"/>
              </w:rPr>
              <w:t>Phương</w:t>
            </w:r>
            <w:r w:rsidRPr="00C177C1">
              <w:rPr>
                <w:rFonts w:ascii="Times New Roman" w:hAnsi="Times New Roman"/>
                <w:bCs/>
                <w:color w:val="auto"/>
                <w:sz w:val="20"/>
                <w:lang w:val="de-DE"/>
              </w:rPr>
              <w:t xml:space="preserve"> </w:t>
            </w:r>
            <w:r w:rsidRPr="00C177C1">
              <w:rPr>
                <w:rFonts w:ascii="Times New Roman" w:hAnsi="Times New Roman"/>
                <w:bCs/>
                <w:color w:val="auto"/>
                <w:sz w:val="16"/>
                <w:szCs w:val="16"/>
                <w:lang w:val="de-DE"/>
              </w:rPr>
              <w:t>thức đấu thầu</w:t>
            </w:r>
          </w:p>
        </w:tc>
        <w:tc>
          <w:tcPr>
            <w:tcW w:w="709" w:type="dxa"/>
            <w:vMerge w:val="restart"/>
            <w:tcBorders>
              <w:top w:val="single" w:sz="4" w:space="0" w:color="auto"/>
              <w:left w:val="single" w:sz="4" w:space="0" w:color="auto"/>
              <w:right w:val="single" w:sz="4" w:space="0" w:color="auto"/>
            </w:tcBorders>
          </w:tcPr>
          <w:p w14:paraId="0870DE7A" w14:textId="5ECF14FA"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Thời gian tổ chức lựa chọn nhà thầu</w:t>
            </w:r>
          </w:p>
        </w:tc>
        <w:tc>
          <w:tcPr>
            <w:tcW w:w="851" w:type="dxa"/>
            <w:vMerge w:val="restart"/>
            <w:tcBorders>
              <w:top w:val="single" w:sz="4" w:space="0" w:color="auto"/>
              <w:left w:val="single" w:sz="4" w:space="0" w:color="auto"/>
              <w:right w:val="single" w:sz="4" w:space="0" w:color="auto"/>
            </w:tcBorders>
            <w:shd w:val="clear" w:color="auto" w:fill="auto"/>
            <w:vAlign w:val="center"/>
          </w:tcPr>
          <w:p w14:paraId="3157F2E7" w14:textId="1B22284D"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Thời gian bắt đầu lựa chọn nhà thầu</w:t>
            </w:r>
          </w:p>
        </w:tc>
        <w:tc>
          <w:tcPr>
            <w:tcW w:w="850" w:type="dxa"/>
            <w:vMerge w:val="restart"/>
            <w:tcBorders>
              <w:top w:val="single" w:sz="4" w:space="0" w:color="auto"/>
              <w:left w:val="single" w:sz="4" w:space="0" w:color="auto"/>
              <w:right w:val="single" w:sz="4" w:space="0" w:color="auto"/>
            </w:tcBorders>
            <w:shd w:val="clear" w:color="auto" w:fill="auto"/>
            <w:vAlign w:val="center"/>
          </w:tcPr>
          <w:p w14:paraId="160E5BEA"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Loại hợp đồng</w:t>
            </w:r>
          </w:p>
        </w:tc>
        <w:tc>
          <w:tcPr>
            <w:tcW w:w="709" w:type="dxa"/>
            <w:vMerge w:val="restart"/>
            <w:tcBorders>
              <w:top w:val="single" w:sz="4" w:space="0" w:color="auto"/>
              <w:left w:val="single" w:sz="4" w:space="0" w:color="auto"/>
              <w:right w:val="single" w:sz="4" w:space="0" w:color="auto"/>
            </w:tcBorders>
            <w:shd w:val="clear" w:color="auto" w:fill="auto"/>
            <w:vAlign w:val="center"/>
          </w:tcPr>
          <w:p w14:paraId="3FE8EB3C"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Thời gian thực hiện hợp đồng</w:t>
            </w:r>
          </w:p>
        </w:tc>
        <w:tc>
          <w:tcPr>
            <w:tcW w:w="708" w:type="dxa"/>
            <w:vMerge w:val="restart"/>
            <w:tcBorders>
              <w:top w:val="single" w:sz="4" w:space="0" w:color="auto"/>
              <w:left w:val="single" w:sz="4" w:space="0" w:color="auto"/>
              <w:right w:val="single" w:sz="4" w:space="0" w:color="auto"/>
            </w:tcBorders>
            <w:vAlign w:val="center"/>
          </w:tcPr>
          <w:p w14:paraId="659544B8" w14:textId="77777777" w:rsidR="00984E29" w:rsidRPr="00C177C1" w:rsidRDefault="00984E29" w:rsidP="00EB3A6B">
            <w:pPr>
              <w:ind w:left="-108" w:right="-108"/>
              <w:jc w:val="center"/>
              <w:rPr>
                <w:rFonts w:ascii="Times New Roman" w:hAnsi="Times New Roman"/>
                <w:bCs/>
                <w:color w:val="auto"/>
                <w:sz w:val="20"/>
                <w:lang w:val="de-DE"/>
              </w:rPr>
            </w:pPr>
            <w:r w:rsidRPr="00C177C1">
              <w:rPr>
                <w:rFonts w:ascii="Times New Roman" w:hAnsi="Times New Roman"/>
                <w:bCs/>
                <w:color w:val="auto"/>
                <w:sz w:val="20"/>
                <w:lang w:val="de-DE"/>
              </w:rPr>
              <w:t>Tùy chọn mua thêm</w:t>
            </w:r>
          </w:p>
        </w:tc>
        <w:tc>
          <w:tcPr>
            <w:tcW w:w="709" w:type="dxa"/>
            <w:vMerge w:val="restart"/>
            <w:tcBorders>
              <w:top w:val="single" w:sz="4" w:space="0" w:color="auto"/>
              <w:left w:val="single" w:sz="4" w:space="0" w:color="auto"/>
              <w:right w:val="single" w:sz="4" w:space="0" w:color="auto"/>
            </w:tcBorders>
            <w:vAlign w:val="center"/>
          </w:tcPr>
          <w:p w14:paraId="2A7A4493" w14:textId="77777777" w:rsidR="00984E29" w:rsidRPr="00C177C1" w:rsidRDefault="00984E29" w:rsidP="00943142">
            <w:pPr>
              <w:jc w:val="center"/>
              <w:rPr>
                <w:rFonts w:ascii="Times New Roman" w:hAnsi="Times New Roman"/>
                <w:bCs/>
                <w:color w:val="auto"/>
                <w:sz w:val="20"/>
                <w:lang w:val="de-DE"/>
              </w:rPr>
            </w:pPr>
            <w:r w:rsidRPr="00C177C1">
              <w:rPr>
                <w:rFonts w:ascii="Times New Roman" w:hAnsi="Times New Roman"/>
                <w:bCs/>
                <w:color w:val="auto"/>
                <w:sz w:val="20"/>
                <w:lang w:val="de-DE"/>
              </w:rPr>
              <w:t>Giám sát hoạt động đấu thầu</w:t>
            </w:r>
          </w:p>
        </w:tc>
      </w:tr>
      <w:tr w:rsidR="00C177C1" w:rsidRPr="00C177C1" w14:paraId="7A2BBA22" w14:textId="77777777" w:rsidTr="003557E2">
        <w:trPr>
          <w:trHeight w:val="1422"/>
          <w:tblHeader/>
        </w:trPr>
        <w:tc>
          <w:tcPr>
            <w:tcW w:w="283" w:type="dxa"/>
            <w:vMerge/>
            <w:tcBorders>
              <w:left w:val="single" w:sz="8" w:space="0" w:color="000000"/>
              <w:bottom w:val="single" w:sz="4" w:space="0" w:color="000000"/>
              <w:right w:val="single" w:sz="4" w:space="0" w:color="auto"/>
            </w:tcBorders>
            <w:shd w:val="clear" w:color="auto" w:fill="auto"/>
            <w:vAlign w:val="center"/>
            <w:hideMark/>
          </w:tcPr>
          <w:p w14:paraId="7D2A8AE7" w14:textId="77777777" w:rsidR="00984E29" w:rsidRPr="000734A9" w:rsidRDefault="00984E29" w:rsidP="00943142">
            <w:pPr>
              <w:jc w:val="center"/>
              <w:rPr>
                <w:rFonts w:ascii="Times New Roman" w:hAnsi="Times New Roman"/>
                <w:bCs/>
                <w:color w:val="auto"/>
                <w:sz w:val="20"/>
                <w:lang w:val="de-DE"/>
              </w:rPr>
            </w:pPr>
          </w:p>
        </w:tc>
        <w:tc>
          <w:tcPr>
            <w:tcW w:w="710" w:type="dxa"/>
            <w:vMerge/>
            <w:tcBorders>
              <w:left w:val="single" w:sz="4" w:space="0" w:color="auto"/>
              <w:bottom w:val="single" w:sz="4" w:space="0" w:color="auto"/>
              <w:right w:val="single" w:sz="4" w:space="0" w:color="auto"/>
            </w:tcBorders>
            <w:vAlign w:val="center"/>
          </w:tcPr>
          <w:p w14:paraId="641FA824" w14:textId="77777777" w:rsidR="00984E29" w:rsidRPr="00C177C1" w:rsidRDefault="00984E29" w:rsidP="00943142">
            <w:pPr>
              <w:jc w:val="center"/>
              <w:rPr>
                <w:rFonts w:ascii="Times New Roman" w:hAnsi="Times New Roman"/>
                <w:bCs/>
                <w:color w:val="auto"/>
                <w:sz w:val="20"/>
                <w:lang w:val="de-DE"/>
              </w:rPr>
            </w:pPr>
          </w:p>
        </w:tc>
        <w:tc>
          <w:tcPr>
            <w:tcW w:w="708" w:type="dxa"/>
            <w:tcBorders>
              <w:top w:val="single" w:sz="8" w:space="0" w:color="000000"/>
              <w:left w:val="single" w:sz="4" w:space="0" w:color="auto"/>
              <w:bottom w:val="single" w:sz="4" w:space="0" w:color="000000"/>
              <w:right w:val="single" w:sz="4" w:space="0" w:color="auto"/>
            </w:tcBorders>
            <w:shd w:val="clear" w:color="auto" w:fill="auto"/>
            <w:vAlign w:val="center"/>
            <w:hideMark/>
          </w:tcPr>
          <w:p w14:paraId="2D826065" w14:textId="77777777" w:rsidR="00984E29" w:rsidRPr="00C177C1" w:rsidRDefault="00984E29" w:rsidP="003557E2">
            <w:pPr>
              <w:ind w:left="-106" w:right="-108"/>
              <w:jc w:val="center"/>
              <w:rPr>
                <w:rFonts w:ascii="Times New Roman" w:hAnsi="Times New Roman"/>
                <w:bCs/>
                <w:color w:val="auto"/>
                <w:sz w:val="20"/>
                <w:lang w:val="en-US"/>
              </w:rPr>
            </w:pPr>
            <w:r w:rsidRPr="00C177C1">
              <w:rPr>
                <w:rFonts w:ascii="Times New Roman" w:hAnsi="Times New Roman"/>
                <w:bCs/>
                <w:color w:val="auto"/>
                <w:sz w:val="20"/>
                <w:lang w:val="de-DE"/>
              </w:rPr>
              <w:t>Tên gói thầu</w:t>
            </w:r>
          </w:p>
        </w:tc>
        <w:tc>
          <w:tcPr>
            <w:tcW w:w="993" w:type="dxa"/>
            <w:tcBorders>
              <w:top w:val="single" w:sz="4" w:space="0" w:color="auto"/>
              <w:left w:val="single" w:sz="4" w:space="0" w:color="auto"/>
              <w:bottom w:val="single" w:sz="4" w:space="0" w:color="auto"/>
              <w:right w:val="single" w:sz="4" w:space="0" w:color="auto"/>
            </w:tcBorders>
            <w:vAlign w:val="center"/>
          </w:tcPr>
          <w:p w14:paraId="7DB8CB12" w14:textId="77777777" w:rsidR="00984E29" w:rsidRPr="00C177C1" w:rsidRDefault="00984E29" w:rsidP="003557E2">
            <w:pPr>
              <w:ind w:left="-106" w:right="-108"/>
              <w:jc w:val="center"/>
              <w:rPr>
                <w:rFonts w:ascii="Times New Roman" w:hAnsi="Times New Roman"/>
                <w:bCs/>
                <w:color w:val="auto"/>
                <w:sz w:val="20"/>
                <w:lang w:val="de-DE"/>
              </w:rPr>
            </w:pPr>
            <w:r w:rsidRPr="00C177C1">
              <w:rPr>
                <w:rFonts w:ascii="Times New Roman" w:hAnsi="Times New Roman"/>
                <w:bCs/>
                <w:color w:val="auto"/>
                <w:sz w:val="20"/>
                <w:lang w:val="de-DE"/>
              </w:rPr>
              <w:t>Tóm tắt công việc chính của gói thầu</w:t>
            </w:r>
          </w:p>
        </w:tc>
        <w:tc>
          <w:tcPr>
            <w:tcW w:w="1417" w:type="dxa"/>
            <w:vMerge/>
            <w:tcBorders>
              <w:left w:val="single" w:sz="4" w:space="0" w:color="auto"/>
              <w:bottom w:val="single" w:sz="4" w:space="0" w:color="auto"/>
              <w:right w:val="single" w:sz="4" w:space="0" w:color="auto"/>
            </w:tcBorders>
            <w:shd w:val="clear" w:color="auto" w:fill="auto"/>
            <w:vAlign w:val="center"/>
            <w:hideMark/>
          </w:tcPr>
          <w:p w14:paraId="35535D36" w14:textId="77777777" w:rsidR="00984E29" w:rsidRPr="00C177C1" w:rsidRDefault="00984E29" w:rsidP="00943142">
            <w:pPr>
              <w:jc w:val="center"/>
              <w:rPr>
                <w:rFonts w:ascii="Times New Roman" w:hAnsi="Times New Roman"/>
                <w:bCs/>
                <w:color w:val="auto"/>
                <w:sz w:val="20"/>
                <w:lang w:val="en-US"/>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5A2BBB34" w14:textId="77777777" w:rsidR="00984E29" w:rsidRPr="00C177C1" w:rsidRDefault="00984E29" w:rsidP="00943142">
            <w:pPr>
              <w:jc w:val="center"/>
              <w:rPr>
                <w:rFonts w:ascii="Times New Roman" w:hAnsi="Times New Roman"/>
                <w:bCs/>
                <w:color w:val="auto"/>
                <w:sz w:val="20"/>
                <w:lang w:val="en-US"/>
              </w:rPr>
            </w:pPr>
          </w:p>
        </w:tc>
        <w:tc>
          <w:tcPr>
            <w:tcW w:w="708" w:type="dxa"/>
            <w:vMerge/>
            <w:tcBorders>
              <w:left w:val="single" w:sz="4" w:space="0" w:color="auto"/>
              <w:bottom w:val="single" w:sz="4" w:space="0" w:color="auto"/>
              <w:right w:val="single" w:sz="4" w:space="0" w:color="auto"/>
            </w:tcBorders>
            <w:shd w:val="clear" w:color="auto" w:fill="auto"/>
            <w:vAlign w:val="center"/>
            <w:hideMark/>
          </w:tcPr>
          <w:p w14:paraId="5AB9AAE2" w14:textId="77777777" w:rsidR="00984E29" w:rsidRPr="00C177C1" w:rsidRDefault="00984E29" w:rsidP="00943142">
            <w:pPr>
              <w:jc w:val="center"/>
              <w:rPr>
                <w:rFonts w:ascii="Times New Roman" w:hAnsi="Times New Roman"/>
                <w:bCs/>
                <w:color w:val="auto"/>
                <w:sz w:val="20"/>
                <w:lang w:val="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1FDD76A5" w14:textId="77777777" w:rsidR="00984E29" w:rsidRPr="00C177C1" w:rsidRDefault="00984E29" w:rsidP="00943142">
            <w:pPr>
              <w:jc w:val="center"/>
              <w:rPr>
                <w:rFonts w:ascii="Times New Roman" w:hAnsi="Times New Roman"/>
                <w:bCs/>
                <w:color w:val="auto"/>
                <w:sz w:val="20"/>
                <w:lang w:val="en-US"/>
              </w:rPr>
            </w:pPr>
          </w:p>
        </w:tc>
        <w:tc>
          <w:tcPr>
            <w:tcW w:w="709" w:type="dxa"/>
            <w:vMerge/>
            <w:tcBorders>
              <w:left w:val="single" w:sz="4" w:space="0" w:color="auto"/>
              <w:bottom w:val="single" w:sz="4" w:space="0" w:color="auto"/>
              <w:right w:val="single" w:sz="4" w:space="0" w:color="auto"/>
            </w:tcBorders>
          </w:tcPr>
          <w:p w14:paraId="27D0A2A6" w14:textId="16128042" w:rsidR="00984E29" w:rsidRPr="00C177C1" w:rsidRDefault="00984E29" w:rsidP="00943142">
            <w:pPr>
              <w:jc w:val="center"/>
              <w:rPr>
                <w:rFonts w:ascii="Times New Roman" w:hAnsi="Times New Roman"/>
                <w:bCs/>
                <w:color w:val="auto"/>
                <w:sz w:val="20"/>
                <w:lang w:val="en-US"/>
              </w:rPr>
            </w:pPr>
          </w:p>
        </w:tc>
        <w:tc>
          <w:tcPr>
            <w:tcW w:w="851" w:type="dxa"/>
            <w:vMerge/>
            <w:tcBorders>
              <w:left w:val="single" w:sz="4" w:space="0" w:color="auto"/>
              <w:bottom w:val="single" w:sz="4" w:space="0" w:color="auto"/>
              <w:right w:val="single" w:sz="4" w:space="0" w:color="auto"/>
            </w:tcBorders>
            <w:shd w:val="clear" w:color="auto" w:fill="auto"/>
            <w:vAlign w:val="center"/>
            <w:hideMark/>
          </w:tcPr>
          <w:p w14:paraId="0E1D69EB" w14:textId="6D13B340" w:rsidR="00984E29" w:rsidRPr="00C177C1" w:rsidRDefault="00984E29" w:rsidP="00943142">
            <w:pPr>
              <w:jc w:val="center"/>
              <w:rPr>
                <w:rFonts w:ascii="Times New Roman" w:hAnsi="Times New Roman"/>
                <w:bCs/>
                <w:color w:val="auto"/>
                <w:sz w:val="20"/>
                <w:lang w:val="en-US"/>
              </w:rPr>
            </w:pPr>
          </w:p>
        </w:tc>
        <w:tc>
          <w:tcPr>
            <w:tcW w:w="850" w:type="dxa"/>
            <w:vMerge/>
            <w:tcBorders>
              <w:left w:val="single" w:sz="4" w:space="0" w:color="auto"/>
              <w:bottom w:val="single" w:sz="4" w:space="0" w:color="auto"/>
              <w:right w:val="single" w:sz="4" w:space="0" w:color="auto"/>
            </w:tcBorders>
            <w:shd w:val="clear" w:color="auto" w:fill="auto"/>
            <w:vAlign w:val="center"/>
            <w:hideMark/>
          </w:tcPr>
          <w:p w14:paraId="197504E9" w14:textId="77777777" w:rsidR="00984E29" w:rsidRPr="00C177C1" w:rsidRDefault="00984E29" w:rsidP="00943142">
            <w:pPr>
              <w:jc w:val="center"/>
              <w:rPr>
                <w:rFonts w:ascii="Times New Roman" w:hAnsi="Times New Roman"/>
                <w:bCs/>
                <w:color w:val="auto"/>
                <w:sz w:val="20"/>
                <w:lang w:val="en-US"/>
              </w:rPr>
            </w:pPr>
          </w:p>
        </w:tc>
        <w:tc>
          <w:tcPr>
            <w:tcW w:w="709" w:type="dxa"/>
            <w:vMerge/>
            <w:tcBorders>
              <w:left w:val="single" w:sz="4" w:space="0" w:color="auto"/>
              <w:bottom w:val="single" w:sz="4" w:space="0" w:color="auto"/>
              <w:right w:val="single" w:sz="4" w:space="0" w:color="auto"/>
            </w:tcBorders>
            <w:shd w:val="clear" w:color="auto" w:fill="auto"/>
            <w:vAlign w:val="center"/>
            <w:hideMark/>
          </w:tcPr>
          <w:p w14:paraId="394A1C63" w14:textId="77777777" w:rsidR="00984E29" w:rsidRPr="00C177C1" w:rsidRDefault="00984E29" w:rsidP="00943142">
            <w:pPr>
              <w:jc w:val="center"/>
              <w:rPr>
                <w:rFonts w:ascii="Times New Roman" w:hAnsi="Times New Roman"/>
                <w:bCs/>
                <w:color w:val="auto"/>
                <w:sz w:val="20"/>
                <w:lang w:val="en-US"/>
              </w:rPr>
            </w:pPr>
          </w:p>
        </w:tc>
        <w:tc>
          <w:tcPr>
            <w:tcW w:w="708" w:type="dxa"/>
            <w:vMerge/>
            <w:tcBorders>
              <w:left w:val="single" w:sz="4" w:space="0" w:color="auto"/>
              <w:bottom w:val="single" w:sz="4" w:space="0" w:color="auto"/>
              <w:right w:val="single" w:sz="4" w:space="0" w:color="auto"/>
            </w:tcBorders>
            <w:vAlign w:val="center"/>
          </w:tcPr>
          <w:p w14:paraId="6B2FCF37" w14:textId="77777777" w:rsidR="00984E29" w:rsidRPr="00C177C1" w:rsidRDefault="00984E29" w:rsidP="00EB3A6B">
            <w:pPr>
              <w:ind w:left="-108" w:right="-108"/>
              <w:jc w:val="center"/>
              <w:rPr>
                <w:rFonts w:ascii="Times New Roman" w:hAnsi="Times New Roman"/>
                <w:bCs/>
                <w:color w:val="auto"/>
                <w:sz w:val="20"/>
                <w:lang w:val="de-DE"/>
              </w:rPr>
            </w:pPr>
          </w:p>
        </w:tc>
        <w:tc>
          <w:tcPr>
            <w:tcW w:w="709" w:type="dxa"/>
            <w:vMerge/>
            <w:tcBorders>
              <w:left w:val="single" w:sz="4" w:space="0" w:color="auto"/>
              <w:bottom w:val="single" w:sz="4" w:space="0" w:color="auto"/>
              <w:right w:val="single" w:sz="4" w:space="0" w:color="auto"/>
            </w:tcBorders>
            <w:vAlign w:val="center"/>
          </w:tcPr>
          <w:p w14:paraId="242D553D" w14:textId="77777777" w:rsidR="00984E29" w:rsidRPr="00C177C1" w:rsidRDefault="00984E29" w:rsidP="00943142">
            <w:pPr>
              <w:jc w:val="center"/>
              <w:rPr>
                <w:rFonts w:ascii="Times New Roman" w:hAnsi="Times New Roman"/>
                <w:bCs/>
                <w:color w:val="auto"/>
                <w:sz w:val="20"/>
                <w:lang w:val="de-DE"/>
              </w:rPr>
            </w:pPr>
          </w:p>
        </w:tc>
      </w:tr>
      <w:tr w:rsidR="00C177C1" w:rsidRPr="00C177C1" w14:paraId="5BA131F1" w14:textId="77777777" w:rsidTr="00EB3A6B">
        <w:trPr>
          <w:trHeight w:val="1533"/>
        </w:trPr>
        <w:tc>
          <w:tcPr>
            <w:tcW w:w="283" w:type="dxa"/>
            <w:tcBorders>
              <w:top w:val="single" w:sz="8" w:space="0" w:color="000000"/>
              <w:left w:val="single" w:sz="8" w:space="0" w:color="000000"/>
              <w:bottom w:val="single" w:sz="4" w:space="0" w:color="000000"/>
              <w:right w:val="single" w:sz="4" w:space="0" w:color="auto"/>
            </w:tcBorders>
            <w:shd w:val="clear" w:color="auto" w:fill="auto"/>
            <w:vAlign w:val="center"/>
          </w:tcPr>
          <w:p w14:paraId="7A90944C" w14:textId="77777777" w:rsidR="008C53C0" w:rsidRPr="00C177C1" w:rsidRDefault="008C53C0" w:rsidP="00943142">
            <w:pPr>
              <w:jc w:val="center"/>
              <w:rPr>
                <w:rFonts w:ascii="Times New Roman" w:hAnsi="Times New Roman"/>
                <w:b w:val="0"/>
                <w:color w:val="auto"/>
                <w:sz w:val="20"/>
                <w:lang w:val="de-DE"/>
              </w:rPr>
            </w:pPr>
            <w:r w:rsidRPr="00C177C1">
              <w:rPr>
                <w:rFonts w:ascii="Times New Roman" w:hAnsi="Times New Roman"/>
                <w:b w:val="0"/>
                <w:color w:val="auto"/>
                <w:sz w:val="20"/>
                <w:lang w:val="de-DE"/>
              </w:rPr>
              <w:t>1</w:t>
            </w:r>
          </w:p>
        </w:tc>
        <w:tc>
          <w:tcPr>
            <w:tcW w:w="710" w:type="dxa"/>
            <w:tcBorders>
              <w:top w:val="single" w:sz="4" w:space="0" w:color="auto"/>
              <w:left w:val="single" w:sz="4" w:space="0" w:color="auto"/>
              <w:bottom w:val="single" w:sz="4" w:space="0" w:color="auto"/>
              <w:right w:val="single" w:sz="4" w:space="0" w:color="auto"/>
            </w:tcBorders>
            <w:vAlign w:val="center"/>
          </w:tcPr>
          <w:p w14:paraId="179621D2" w14:textId="77777777" w:rsidR="008C53C0" w:rsidRPr="00C177C1" w:rsidRDefault="008C53C0" w:rsidP="00943142">
            <w:pPr>
              <w:jc w:val="center"/>
              <w:rPr>
                <w:rFonts w:ascii="Times New Roman" w:hAnsi="Times New Roman"/>
                <w:b w:val="0"/>
                <w:color w:val="auto"/>
                <w:sz w:val="16"/>
                <w:szCs w:val="16"/>
                <w:lang w:val="de-DE"/>
              </w:rPr>
            </w:pPr>
            <w:r w:rsidRPr="00C177C1">
              <w:rPr>
                <w:rFonts w:ascii="Times New Roman" w:hAnsi="Times New Roman"/>
                <w:b w:val="0"/>
                <w:color w:val="auto"/>
                <w:sz w:val="16"/>
                <w:szCs w:val="16"/>
                <w:lang w:val="de-DE"/>
              </w:rPr>
              <w:t>Ban QLDA Giao thông tỉnh Lâm Đồng</w:t>
            </w:r>
          </w:p>
        </w:tc>
        <w:tc>
          <w:tcPr>
            <w:tcW w:w="708" w:type="dxa"/>
            <w:tcBorders>
              <w:top w:val="single" w:sz="8" w:space="0" w:color="000000"/>
              <w:left w:val="single" w:sz="4" w:space="0" w:color="auto"/>
              <w:bottom w:val="single" w:sz="4" w:space="0" w:color="000000"/>
              <w:right w:val="single" w:sz="4" w:space="0" w:color="auto"/>
            </w:tcBorders>
            <w:shd w:val="clear" w:color="auto" w:fill="auto"/>
            <w:vAlign w:val="center"/>
          </w:tcPr>
          <w:p w14:paraId="759C32A7" w14:textId="3FD13B1D" w:rsidR="008C53C0" w:rsidRPr="00C177C1" w:rsidRDefault="008C53C0" w:rsidP="003557E2">
            <w:pPr>
              <w:ind w:left="-106" w:right="-108"/>
              <w:jc w:val="center"/>
              <w:rPr>
                <w:rFonts w:ascii="Times New Roman" w:hAnsi="Times New Roman"/>
                <w:b w:val="0"/>
                <w:color w:val="auto"/>
                <w:sz w:val="20"/>
                <w:lang w:val="de-DE"/>
              </w:rPr>
            </w:pPr>
            <w:r w:rsidRPr="00C177C1">
              <w:rPr>
                <w:rFonts w:ascii="Times New Roman" w:hAnsi="Times New Roman"/>
                <w:b w:val="0"/>
                <w:color w:val="auto"/>
                <w:sz w:val="20"/>
                <w:lang w:val="de-DE"/>
              </w:rPr>
              <w:t>Gói thầu số 2</w:t>
            </w:r>
            <w:r w:rsidR="00E03312">
              <w:rPr>
                <w:rFonts w:ascii="Times New Roman" w:hAnsi="Times New Roman"/>
                <w:b w:val="0"/>
                <w:color w:val="auto"/>
                <w:sz w:val="20"/>
                <w:lang w:val="de-DE"/>
              </w:rPr>
              <w:t>4</w:t>
            </w:r>
          </w:p>
        </w:tc>
        <w:tc>
          <w:tcPr>
            <w:tcW w:w="993" w:type="dxa"/>
            <w:tcBorders>
              <w:top w:val="single" w:sz="4" w:space="0" w:color="auto"/>
              <w:left w:val="single" w:sz="4" w:space="0" w:color="auto"/>
              <w:bottom w:val="single" w:sz="4" w:space="0" w:color="auto"/>
              <w:right w:val="single" w:sz="4" w:space="0" w:color="auto"/>
            </w:tcBorders>
            <w:vAlign w:val="center"/>
          </w:tcPr>
          <w:p w14:paraId="045027CF" w14:textId="5F666BEA" w:rsidR="008C53C0" w:rsidRPr="00C177C1" w:rsidRDefault="008C53C0" w:rsidP="003557E2">
            <w:pPr>
              <w:ind w:left="-106" w:right="-108"/>
              <w:jc w:val="center"/>
              <w:rPr>
                <w:rFonts w:ascii="Times New Roman" w:hAnsi="Times New Roman"/>
                <w:b w:val="0"/>
                <w:color w:val="auto"/>
                <w:sz w:val="20"/>
                <w:lang w:val="de-DE"/>
              </w:rPr>
            </w:pPr>
            <w:r w:rsidRPr="00C177C1">
              <w:rPr>
                <w:rFonts w:ascii="Times New Roman" w:hAnsi="Times New Roman"/>
                <w:b w:val="0"/>
                <w:color w:val="auto"/>
                <w:sz w:val="20"/>
                <w:lang w:val="de-DE"/>
              </w:rPr>
              <w:t>Thi công di dời hệ thống nước</w:t>
            </w:r>
            <w:r w:rsidR="00E03312">
              <w:rPr>
                <w:rFonts w:ascii="Times New Roman" w:hAnsi="Times New Roman"/>
                <w:b w:val="0"/>
                <w:color w:val="auto"/>
                <w:sz w:val="20"/>
                <w:lang w:val="de-DE"/>
              </w:rPr>
              <w:t xml:space="preserve"> cầu</w:t>
            </w:r>
            <w:r w:rsidR="00E03312" w:rsidRPr="00E03312">
              <w:rPr>
                <w:lang w:val="de-DE"/>
              </w:rPr>
              <w:t xml:space="preserve"> </w:t>
            </w:r>
            <w:r w:rsidR="00E03312" w:rsidRPr="00E03312">
              <w:rPr>
                <w:rFonts w:ascii="Times New Roman" w:hAnsi="Times New Roman"/>
                <w:b w:val="0"/>
                <w:color w:val="auto"/>
                <w:sz w:val="20"/>
                <w:lang w:val="de-DE"/>
              </w:rPr>
              <w:t>P’ré</w:t>
            </w:r>
            <w:r w:rsidR="00E03312">
              <w:rPr>
                <w:rFonts w:ascii="Times New Roman" w:hAnsi="Times New Roman"/>
                <w:b w:val="0"/>
                <w:color w:val="auto"/>
                <w:sz w:val="20"/>
                <w:lang w:val="de-DE"/>
              </w:rPr>
              <w:t xml:space="preserve"> </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3B9287E2" w14:textId="77777777" w:rsidR="00D5591D" w:rsidRDefault="00D5591D" w:rsidP="00943142">
            <w:pPr>
              <w:jc w:val="center"/>
              <w:rPr>
                <w:rFonts w:ascii="Times New Roman" w:hAnsi="Times New Roman"/>
                <w:b w:val="0"/>
                <w:color w:val="auto"/>
                <w:sz w:val="22"/>
                <w:szCs w:val="22"/>
                <w:lang w:val="de-DE"/>
              </w:rPr>
            </w:pPr>
            <w:r w:rsidRPr="00D5591D">
              <w:rPr>
                <w:rFonts w:ascii="Times New Roman" w:hAnsi="Times New Roman"/>
                <w:b w:val="0"/>
                <w:color w:val="auto"/>
                <w:sz w:val="22"/>
                <w:szCs w:val="22"/>
                <w:lang w:val="de-DE"/>
              </w:rPr>
              <w:t>659.371.054</w:t>
            </w:r>
          </w:p>
          <w:p w14:paraId="183515C6" w14:textId="71B85584" w:rsidR="008C53C0" w:rsidRPr="00B02C65" w:rsidRDefault="008C53C0" w:rsidP="00943142">
            <w:pPr>
              <w:jc w:val="center"/>
              <w:rPr>
                <w:rFonts w:ascii="Times New Roman" w:hAnsi="Times New Roman"/>
                <w:b w:val="0"/>
                <w:color w:val="auto"/>
                <w:sz w:val="18"/>
                <w:szCs w:val="18"/>
                <w:lang w:val="de-DE"/>
              </w:rPr>
            </w:pPr>
            <w:r w:rsidRPr="00B02C65">
              <w:rPr>
                <w:rFonts w:ascii="Times New Roman" w:hAnsi="Times New Roman"/>
                <w:b w:val="0"/>
                <w:color w:val="auto"/>
                <w:sz w:val="14"/>
                <w:szCs w:val="14"/>
                <w:lang w:val="de-DE"/>
              </w:rPr>
              <w:t xml:space="preserve">XD: </w:t>
            </w:r>
            <w:r w:rsidR="009D6F0B" w:rsidRPr="009D6F0B">
              <w:rPr>
                <w:rFonts w:ascii="Times New Roman" w:hAnsi="Times New Roman"/>
                <w:b w:val="0"/>
                <w:color w:val="auto"/>
                <w:sz w:val="16"/>
                <w:szCs w:val="16"/>
                <w:lang w:val="de-DE"/>
              </w:rPr>
              <w:t>627.972.432</w:t>
            </w:r>
          </w:p>
          <w:p w14:paraId="47911742" w14:textId="1A77E2F1" w:rsidR="008C53C0" w:rsidRPr="00B02C65" w:rsidRDefault="008C53C0" w:rsidP="00943142">
            <w:pPr>
              <w:jc w:val="center"/>
              <w:rPr>
                <w:rFonts w:ascii="Times New Roman" w:hAnsi="Times New Roman"/>
                <w:b w:val="0"/>
                <w:color w:val="auto"/>
                <w:sz w:val="18"/>
                <w:szCs w:val="18"/>
                <w:lang w:val="de-DE"/>
              </w:rPr>
            </w:pPr>
            <w:r w:rsidRPr="00B02C65">
              <w:rPr>
                <w:rFonts w:ascii="Times New Roman" w:hAnsi="Times New Roman"/>
                <w:b w:val="0"/>
                <w:color w:val="auto"/>
                <w:sz w:val="14"/>
                <w:szCs w:val="14"/>
                <w:lang w:val="de-DE"/>
              </w:rPr>
              <w:t xml:space="preserve">DPKL: </w:t>
            </w:r>
            <w:r w:rsidR="009D6F0B" w:rsidRPr="009D6F0B">
              <w:rPr>
                <w:rFonts w:ascii="Times New Roman" w:hAnsi="Times New Roman"/>
                <w:b w:val="0"/>
                <w:color w:val="auto"/>
                <w:sz w:val="16"/>
                <w:szCs w:val="16"/>
                <w:lang w:val="de-DE"/>
              </w:rPr>
              <w:t>31.398.622</w:t>
            </w:r>
          </w:p>
          <w:p w14:paraId="1213DC7C" w14:textId="3FD2F46E" w:rsidR="008C53C0" w:rsidRPr="00B02C65" w:rsidRDefault="008C53C0" w:rsidP="00943142">
            <w:pPr>
              <w:jc w:val="center"/>
              <w:rPr>
                <w:rFonts w:ascii="Times New Roman" w:hAnsi="Times New Roman"/>
                <w:b w:val="0"/>
                <w:color w:val="auto"/>
                <w:sz w:val="20"/>
                <w:lang w:val="de-DE"/>
              </w:rPr>
            </w:pP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1B345334" w14:textId="0BEC1397" w:rsidR="008C53C0" w:rsidRPr="000734A9" w:rsidRDefault="008C53C0" w:rsidP="00943142">
            <w:pPr>
              <w:jc w:val="center"/>
              <w:rPr>
                <w:rFonts w:ascii="Times New Roman" w:hAnsi="Times New Roman"/>
                <w:b w:val="0"/>
                <w:color w:val="auto"/>
                <w:sz w:val="18"/>
                <w:szCs w:val="18"/>
                <w:lang w:val="de-DE"/>
              </w:rPr>
            </w:pPr>
            <w:r w:rsidRPr="00C177C1">
              <w:rPr>
                <w:rFonts w:ascii="Times New Roman" w:hAnsi="Times New Roman"/>
                <w:b w:val="0"/>
                <w:color w:val="auto"/>
                <w:sz w:val="18"/>
                <w:szCs w:val="18"/>
                <w:lang w:val="de-DE"/>
              </w:rPr>
              <w:t>Nguồn bổ sung có mục tiêu NSTW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4168C284" w14:textId="57196BE9" w:rsidR="008C53C0" w:rsidRPr="00C177C1" w:rsidRDefault="008C53C0" w:rsidP="00943142">
            <w:pPr>
              <w:jc w:val="center"/>
              <w:rPr>
                <w:rFonts w:ascii="Times New Roman" w:hAnsi="Times New Roman"/>
                <w:b w:val="0"/>
                <w:color w:val="auto"/>
                <w:sz w:val="22"/>
                <w:szCs w:val="22"/>
                <w:lang w:val="sv-SE"/>
              </w:rPr>
            </w:pPr>
            <w:r w:rsidRPr="00C177C1">
              <w:rPr>
                <w:rFonts w:ascii="Times New Roman" w:hAnsi="Times New Roman"/>
                <w:b w:val="0"/>
                <w:color w:val="auto"/>
                <w:sz w:val="22"/>
                <w:szCs w:val="22"/>
                <w:lang w:val="sv-SE"/>
              </w:rPr>
              <w:t>Chỉ định thầu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6AFB0683" w14:textId="7BAB459F" w:rsidR="008C53C0" w:rsidRPr="00C177C1" w:rsidRDefault="008C53C0" w:rsidP="00943142">
            <w:pPr>
              <w:jc w:val="center"/>
              <w:rPr>
                <w:rFonts w:ascii="Times New Roman" w:hAnsi="Times New Roman"/>
                <w:b w:val="0"/>
                <w:color w:val="auto"/>
                <w:sz w:val="20"/>
                <w:lang w:val="sv-SE"/>
              </w:rPr>
            </w:pPr>
            <w:r w:rsidRPr="000734A9">
              <w:rPr>
                <w:rFonts w:ascii="Times New Roman" w:hAnsi="Times New Roman"/>
                <w:b w:val="0"/>
                <w:color w:val="auto"/>
                <w:sz w:val="20"/>
                <w:lang w:val="sv-SE"/>
              </w:rPr>
              <w:t>Một giai đoạn, một túi hồ sơ</w:t>
            </w:r>
          </w:p>
        </w:tc>
        <w:tc>
          <w:tcPr>
            <w:tcW w:w="709" w:type="dxa"/>
            <w:tcBorders>
              <w:top w:val="single" w:sz="4" w:space="0" w:color="auto"/>
              <w:left w:val="single" w:sz="4" w:space="0" w:color="auto"/>
              <w:bottom w:val="single" w:sz="4" w:space="0" w:color="auto"/>
              <w:right w:val="single" w:sz="4" w:space="0" w:color="auto"/>
            </w:tcBorders>
          </w:tcPr>
          <w:p w14:paraId="0909BC3E" w14:textId="77777777" w:rsidR="008C53C0" w:rsidRPr="00C177C1" w:rsidRDefault="008C53C0" w:rsidP="00943142">
            <w:pPr>
              <w:jc w:val="center"/>
              <w:rPr>
                <w:rFonts w:ascii="Times New Roman" w:hAnsi="Times New Roman"/>
                <w:b w:val="0"/>
                <w:color w:val="auto"/>
                <w:sz w:val="20"/>
                <w:lang w:val="sv-SE"/>
              </w:rPr>
            </w:pPr>
          </w:p>
          <w:p w14:paraId="383A4E02" w14:textId="77777777" w:rsidR="00DF7317" w:rsidRPr="00C177C1" w:rsidRDefault="00DF7317" w:rsidP="00943142">
            <w:pPr>
              <w:jc w:val="center"/>
              <w:rPr>
                <w:rFonts w:ascii="Times New Roman" w:hAnsi="Times New Roman"/>
                <w:b w:val="0"/>
                <w:color w:val="auto"/>
                <w:sz w:val="20"/>
                <w:lang w:val="sv-SE"/>
              </w:rPr>
            </w:pPr>
          </w:p>
          <w:p w14:paraId="3992A3B3" w14:textId="48701C39" w:rsidR="00DF7317" w:rsidRPr="00C177C1" w:rsidRDefault="00DF7317"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45 ngày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30A2854A" w14:textId="77B7D1A9" w:rsidR="00A41D8E" w:rsidRDefault="008C53C0"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 xml:space="preserve">Quý </w:t>
            </w:r>
            <w:r w:rsidR="00C03B1A">
              <w:rPr>
                <w:rFonts w:ascii="Times New Roman" w:hAnsi="Times New Roman"/>
                <w:b w:val="0"/>
                <w:color w:val="auto"/>
                <w:sz w:val="20"/>
                <w:lang w:val="sv-SE"/>
              </w:rPr>
              <w:t>II</w:t>
            </w:r>
            <w:r w:rsidRPr="00C177C1">
              <w:rPr>
                <w:rFonts w:ascii="Times New Roman" w:hAnsi="Times New Roman"/>
                <w:b w:val="0"/>
                <w:color w:val="auto"/>
                <w:sz w:val="20"/>
                <w:lang w:val="sv-SE"/>
              </w:rPr>
              <w:t>/</w:t>
            </w:r>
          </w:p>
          <w:p w14:paraId="3B35B126" w14:textId="4E305E67" w:rsidR="008C53C0" w:rsidRPr="00C177C1" w:rsidRDefault="008C53C0"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15D9C577" w14:textId="3CB12276" w:rsidR="008C53C0" w:rsidRPr="00C177C1" w:rsidRDefault="008C53C0" w:rsidP="00943142">
            <w:pPr>
              <w:jc w:val="center"/>
              <w:rPr>
                <w:rFonts w:ascii="Times New Roman" w:hAnsi="Times New Roman"/>
                <w:b w:val="0"/>
                <w:color w:val="auto"/>
                <w:sz w:val="22"/>
                <w:szCs w:val="22"/>
                <w:lang w:val="sv-SE"/>
              </w:rPr>
            </w:pPr>
            <w:r w:rsidRPr="00C177C1">
              <w:rPr>
                <w:rFonts w:ascii="Times New Roman" w:hAnsi="Times New Roman"/>
                <w:b w:val="0"/>
                <w:color w:val="auto"/>
                <w:sz w:val="22"/>
                <w:szCs w:val="22"/>
                <w:lang w:val="sv-SE"/>
              </w:rPr>
              <w:t>Đơn giá cố định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5E7924B8" w14:textId="5C317C4E" w:rsidR="008C53C0" w:rsidRPr="00C177C1" w:rsidRDefault="008C53C0" w:rsidP="007A24E6">
            <w:pPr>
              <w:ind w:left="-114" w:right="-114"/>
              <w:jc w:val="center"/>
              <w:rPr>
                <w:rFonts w:ascii="Times New Roman" w:hAnsi="Times New Roman"/>
                <w:b w:val="0"/>
                <w:color w:val="auto"/>
                <w:sz w:val="20"/>
                <w:lang w:val="de-DE"/>
              </w:rPr>
            </w:pPr>
            <w:r w:rsidRPr="00C177C1">
              <w:rPr>
                <w:rFonts w:ascii="Times New Roman" w:hAnsi="Times New Roman"/>
                <w:b w:val="0"/>
                <w:color w:val="auto"/>
                <w:szCs w:val="24"/>
                <w:lang w:val="de-DE"/>
              </w:rPr>
              <w:t xml:space="preserve">01 tháng </w:t>
            </w:r>
          </w:p>
        </w:tc>
        <w:tc>
          <w:tcPr>
            <w:tcW w:w="708" w:type="dxa"/>
            <w:tcBorders>
              <w:top w:val="single" w:sz="4" w:space="0" w:color="auto"/>
              <w:left w:val="single" w:sz="4" w:space="0" w:color="auto"/>
              <w:bottom w:val="single" w:sz="4" w:space="0" w:color="auto"/>
              <w:right w:val="single" w:sz="4" w:space="0" w:color="auto"/>
            </w:tcBorders>
            <w:vAlign w:val="center"/>
          </w:tcPr>
          <w:p w14:paraId="6882936A" w14:textId="77777777" w:rsidR="008C53C0" w:rsidRPr="00C177C1" w:rsidRDefault="008C53C0" w:rsidP="00EB3A6B">
            <w:pPr>
              <w:ind w:left="-108" w:right="-108"/>
              <w:jc w:val="center"/>
              <w:rPr>
                <w:rFonts w:ascii="Times New Roman" w:hAnsi="Times New Roman"/>
                <w:b w:val="0"/>
                <w:color w:val="auto"/>
                <w:sz w:val="20"/>
                <w:lang w:val="sv-SE"/>
              </w:rPr>
            </w:pPr>
            <w:r w:rsidRPr="00C177C1">
              <w:rPr>
                <w:rFonts w:ascii="Times New Roman" w:hAnsi="Times New Roman"/>
                <w:b w:val="0"/>
                <w:color w:val="auto"/>
                <w:sz w:val="20"/>
                <w:lang w:val="sv-SE"/>
              </w:rPr>
              <w:t>Không</w:t>
            </w:r>
          </w:p>
        </w:tc>
        <w:tc>
          <w:tcPr>
            <w:tcW w:w="709" w:type="dxa"/>
            <w:tcBorders>
              <w:top w:val="single" w:sz="4" w:space="0" w:color="auto"/>
              <w:left w:val="single" w:sz="4" w:space="0" w:color="auto"/>
              <w:bottom w:val="single" w:sz="4" w:space="0" w:color="auto"/>
              <w:right w:val="single" w:sz="4" w:space="0" w:color="auto"/>
            </w:tcBorders>
            <w:vAlign w:val="center"/>
          </w:tcPr>
          <w:p w14:paraId="745E2AE9" w14:textId="77777777" w:rsidR="008C53C0" w:rsidRPr="00C177C1" w:rsidRDefault="008C53C0" w:rsidP="00943142">
            <w:pPr>
              <w:jc w:val="center"/>
              <w:rPr>
                <w:rFonts w:ascii="Times New Roman" w:hAnsi="Times New Roman"/>
                <w:b w:val="0"/>
                <w:color w:val="auto"/>
                <w:sz w:val="20"/>
                <w:lang w:val="sv-SE"/>
              </w:rPr>
            </w:pPr>
            <w:r w:rsidRPr="00C177C1">
              <w:rPr>
                <w:rFonts w:ascii="Times New Roman" w:hAnsi="Times New Roman"/>
                <w:b w:val="0"/>
                <w:color w:val="auto"/>
                <w:sz w:val="18"/>
                <w:szCs w:val="18"/>
                <w:lang w:val="sv-SE"/>
              </w:rPr>
              <w:t>Không đề xuất</w:t>
            </w:r>
          </w:p>
        </w:tc>
      </w:tr>
      <w:tr w:rsidR="00C177C1" w:rsidRPr="00C177C1" w14:paraId="63F42680" w14:textId="77777777" w:rsidTr="00EB3A6B">
        <w:trPr>
          <w:trHeight w:val="1447"/>
        </w:trPr>
        <w:tc>
          <w:tcPr>
            <w:tcW w:w="283" w:type="dxa"/>
            <w:tcBorders>
              <w:top w:val="single" w:sz="8" w:space="0" w:color="000000"/>
              <w:left w:val="single" w:sz="8" w:space="0" w:color="000000"/>
              <w:bottom w:val="single" w:sz="4" w:space="0" w:color="000000"/>
              <w:right w:val="single" w:sz="4" w:space="0" w:color="auto"/>
            </w:tcBorders>
            <w:shd w:val="clear" w:color="auto" w:fill="auto"/>
            <w:vAlign w:val="center"/>
          </w:tcPr>
          <w:p w14:paraId="5205C9C9" w14:textId="77777777" w:rsidR="008C53C0" w:rsidRPr="00C177C1" w:rsidRDefault="008C53C0" w:rsidP="00943142">
            <w:pPr>
              <w:jc w:val="center"/>
              <w:rPr>
                <w:rFonts w:ascii="Times New Roman" w:hAnsi="Times New Roman"/>
                <w:b w:val="0"/>
                <w:color w:val="auto"/>
                <w:sz w:val="20"/>
                <w:lang w:val="de-DE"/>
              </w:rPr>
            </w:pPr>
            <w:r w:rsidRPr="00C177C1">
              <w:rPr>
                <w:rFonts w:ascii="Times New Roman" w:hAnsi="Times New Roman"/>
                <w:b w:val="0"/>
                <w:color w:val="auto"/>
                <w:sz w:val="20"/>
                <w:lang w:val="de-DE"/>
              </w:rPr>
              <w:t>2</w:t>
            </w:r>
          </w:p>
        </w:tc>
        <w:tc>
          <w:tcPr>
            <w:tcW w:w="710" w:type="dxa"/>
            <w:tcBorders>
              <w:top w:val="single" w:sz="4" w:space="0" w:color="auto"/>
              <w:left w:val="single" w:sz="4" w:space="0" w:color="auto"/>
              <w:bottom w:val="single" w:sz="4" w:space="0" w:color="auto"/>
              <w:right w:val="single" w:sz="4" w:space="0" w:color="auto"/>
            </w:tcBorders>
            <w:vAlign w:val="center"/>
          </w:tcPr>
          <w:p w14:paraId="431AF8B0" w14:textId="77777777" w:rsidR="008C53C0" w:rsidRPr="00C177C1" w:rsidRDefault="008C53C0" w:rsidP="00943142">
            <w:pPr>
              <w:jc w:val="center"/>
              <w:rPr>
                <w:rFonts w:ascii="Times New Roman" w:hAnsi="Times New Roman"/>
                <w:b w:val="0"/>
                <w:color w:val="auto"/>
                <w:sz w:val="16"/>
                <w:szCs w:val="16"/>
                <w:lang w:val="de-DE"/>
              </w:rPr>
            </w:pPr>
            <w:r w:rsidRPr="00C177C1">
              <w:rPr>
                <w:rFonts w:ascii="Times New Roman" w:hAnsi="Times New Roman"/>
                <w:b w:val="0"/>
                <w:color w:val="auto"/>
                <w:sz w:val="16"/>
                <w:szCs w:val="16"/>
                <w:lang w:val="de-DE"/>
              </w:rPr>
              <w:t>Ban QLDA Giao thông tỉnh Lâm Đồng</w:t>
            </w:r>
          </w:p>
        </w:tc>
        <w:tc>
          <w:tcPr>
            <w:tcW w:w="708" w:type="dxa"/>
            <w:tcBorders>
              <w:top w:val="single" w:sz="8" w:space="0" w:color="000000"/>
              <w:left w:val="single" w:sz="4" w:space="0" w:color="auto"/>
              <w:bottom w:val="single" w:sz="4" w:space="0" w:color="000000"/>
              <w:right w:val="single" w:sz="4" w:space="0" w:color="auto"/>
            </w:tcBorders>
            <w:shd w:val="clear" w:color="auto" w:fill="auto"/>
            <w:vAlign w:val="center"/>
          </w:tcPr>
          <w:p w14:paraId="7CC35B84" w14:textId="1636B1A4" w:rsidR="008C53C0" w:rsidRPr="00C177C1" w:rsidRDefault="008C53C0" w:rsidP="003557E2">
            <w:pPr>
              <w:ind w:left="-106" w:right="-108"/>
              <w:jc w:val="center"/>
              <w:rPr>
                <w:rFonts w:ascii="Times New Roman" w:hAnsi="Times New Roman"/>
                <w:b w:val="0"/>
                <w:color w:val="auto"/>
                <w:sz w:val="20"/>
                <w:lang w:val="de-DE"/>
              </w:rPr>
            </w:pPr>
            <w:r w:rsidRPr="00C177C1">
              <w:rPr>
                <w:rFonts w:ascii="Times New Roman" w:hAnsi="Times New Roman"/>
                <w:b w:val="0"/>
                <w:color w:val="auto"/>
                <w:sz w:val="20"/>
                <w:lang w:val="de-DE"/>
              </w:rPr>
              <w:t>Gói thầu số 2</w:t>
            </w:r>
            <w:r w:rsidR="00E03312">
              <w:rPr>
                <w:rFonts w:ascii="Times New Roman" w:hAnsi="Times New Roman"/>
                <w:b w:val="0"/>
                <w:color w:val="auto"/>
                <w:sz w:val="20"/>
                <w:lang w:val="de-DE"/>
              </w:rPr>
              <w:t>5</w:t>
            </w:r>
          </w:p>
        </w:tc>
        <w:tc>
          <w:tcPr>
            <w:tcW w:w="993" w:type="dxa"/>
            <w:tcBorders>
              <w:top w:val="single" w:sz="4" w:space="0" w:color="auto"/>
              <w:left w:val="single" w:sz="4" w:space="0" w:color="auto"/>
              <w:bottom w:val="single" w:sz="4" w:space="0" w:color="auto"/>
              <w:right w:val="single" w:sz="4" w:space="0" w:color="auto"/>
            </w:tcBorders>
            <w:vAlign w:val="center"/>
          </w:tcPr>
          <w:p w14:paraId="6D9AC026" w14:textId="613AC9EB" w:rsidR="008C53C0" w:rsidRPr="00C177C1" w:rsidRDefault="008C53C0" w:rsidP="003557E2">
            <w:pPr>
              <w:ind w:left="-106" w:right="-108"/>
              <w:jc w:val="center"/>
              <w:rPr>
                <w:rFonts w:ascii="Times New Roman" w:hAnsi="Times New Roman"/>
                <w:b w:val="0"/>
                <w:color w:val="auto"/>
                <w:sz w:val="20"/>
                <w:lang w:val="de-DE"/>
              </w:rPr>
            </w:pPr>
            <w:r w:rsidRPr="00C177C1">
              <w:rPr>
                <w:rFonts w:ascii="Times New Roman" w:hAnsi="Times New Roman"/>
                <w:b w:val="0"/>
                <w:color w:val="auto"/>
                <w:sz w:val="20"/>
                <w:lang w:val="de-DE"/>
              </w:rPr>
              <w:t>Tư vấn giám sát thi công di dời hệ thống nước</w:t>
            </w:r>
            <w:r w:rsidR="00E03312">
              <w:rPr>
                <w:rFonts w:ascii="Times New Roman" w:hAnsi="Times New Roman"/>
                <w:b w:val="0"/>
                <w:color w:val="auto"/>
                <w:sz w:val="20"/>
                <w:lang w:val="de-DE"/>
              </w:rPr>
              <w:t xml:space="preserve"> cầu </w:t>
            </w:r>
            <w:r w:rsidR="00E03312" w:rsidRPr="00E03312">
              <w:rPr>
                <w:rFonts w:ascii="Times New Roman" w:hAnsi="Times New Roman"/>
                <w:b w:val="0"/>
                <w:color w:val="auto"/>
                <w:sz w:val="20"/>
                <w:lang w:val="de-DE"/>
              </w:rPr>
              <w:t>P’ré</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4348F31A" w14:textId="069D437A" w:rsidR="008C53C0" w:rsidRPr="00B02C65" w:rsidRDefault="009D6F0B" w:rsidP="00943142">
            <w:pPr>
              <w:jc w:val="center"/>
              <w:rPr>
                <w:rFonts w:ascii="Times New Roman" w:hAnsi="Times New Roman"/>
                <w:b w:val="0"/>
                <w:color w:val="auto"/>
                <w:sz w:val="20"/>
                <w:lang w:val="de-DE"/>
              </w:rPr>
            </w:pPr>
            <w:r w:rsidRPr="009D6F0B">
              <w:rPr>
                <w:rFonts w:ascii="Times New Roman" w:hAnsi="Times New Roman"/>
                <w:b w:val="0"/>
                <w:color w:val="auto"/>
                <w:szCs w:val="24"/>
                <w:lang w:val="en-US"/>
              </w:rPr>
              <w:t>16.113.773</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6A8B00CD" w14:textId="6D0126DC" w:rsidR="008C53C0" w:rsidRPr="000734A9" w:rsidRDefault="008C53C0" w:rsidP="00943142">
            <w:pPr>
              <w:jc w:val="center"/>
              <w:rPr>
                <w:rFonts w:ascii="Times New Roman" w:hAnsi="Times New Roman"/>
                <w:b w:val="0"/>
                <w:color w:val="auto"/>
                <w:sz w:val="18"/>
                <w:szCs w:val="18"/>
                <w:lang w:val="de-DE"/>
              </w:rPr>
            </w:pPr>
            <w:r w:rsidRPr="00C177C1">
              <w:rPr>
                <w:rFonts w:ascii="Times New Roman" w:hAnsi="Times New Roman"/>
                <w:b w:val="0"/>
                <w:color w:val="auto"/>
                <w:sz w:val="18"/>
                <w:szCs w:val="18"/>
                <w:lang w:val="de-DE"/>
              </w:rPr>
              <w:t>Nguồn bổ sung có mục tiêu NSTW</w:t>
            </w:r>
          </w:p>
        </w:tc>
        <w:tc>
          <w:tcPr>
            <w:tcW w:w="708" w:type="dxa"/>
            <w:tcBorders>
              <w:top w:val="single" w:sz="4" w:space="0" w:color="auto"/>
              <w:left w:val="single" w:sz="4" w:space="0" w:color="auto"/>
              <w:bottom w:val="single" w:sz="4" w:space="0" w:color="auto"/>
              <w:right w:val="single" w:sz="4" w:space="0" w:color="auto"/>
            </w:tcBorders>
            <w:shd w:val="clear" w:color="auto" w:fill="auto"/>
            <w:vAlign w:val="center"/>
          </w:tcPr>
          <w:p w14:paraId="71AA9A2D" w14:textId="0E40A0D3" w:rsidR="008C53C0" w:rsidRPr="00C177C1" w:rsidRDefault="008C53C0" w:rsidP="00943142">
            <w:pPr>
              <w:jc w:val="center"/>
              <w:rPr>
                <w:rFonts w:ascii="Times New Roman" w:hAnsi="Times New Roman"/>
                <w:b w:val="0"/>
                <w:color w:val="auto"/>
                <w:sz w:val="22"/>
                <w:szCs w:val="22"/>
                <w:lang w:val="en-US"/>
              </w:rPr>
            </w:pPr>
            <w:r w:rsidRPr="00C177C1">
              <w:rPr>
                <w:rFonts w:ascii="Times New Roman" w:hAnsi="Times New Roman"/>
                <w:b w:val="0"/>
                <w:color w:val="auto"/>
                <w:sz w:val="22"/>
                <w:szCs w:val="22"/>
                <w:lang w:val="sv-SE"/>
              </w:rPr>
              <w:t>Chỉ định thầu</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38E9AB28" w14:textId="4400ECCA" w:rsidR="008C53C0" w:rsidRPr="00C177C1" w:rsidRDefault="008C53C0" w:rsidP="00943142">
            <w:pPr>
              <w:jc w:val="center"/>
              <w:rPr>
                <w:rFonts w:ascii="Times New Roman" w:hAnsi="Times New Roman"/>
                <w:b w:val="0"/>
                <w:color w:val="auto"/>
                <w:sz w:val="20"/>
                <w:lang w:val="en-US"/>
              </w:rPr>
            </w:pPr>
            <w:r w:rsidRPr="00C177C1">
              <w:rPr>
                <w:rFonts w:ascii="Times New Roman" w:hAnsi="Times New Roman"/>
                <w:b w:val="0"/>
                <w:color w:val="auto"/>
                <w:sz w:val="20"/>
                <w:lang w:val="en-US"/>
              </w:rPr>
              <w:t>Quy trình rút gọn</w:t>
            </w:r>
          </w:p>
        </w:tc>
        <w:tc>
          <w:tcPr>
            <w:tcW w:w="709" w:type="dxa"/>
            <w:tcBorders>
              <w:top w:val="single" w:sz="4" w:space="0" w:color="auto"/>
              <w:left w:val="single" w:sz="4" w:space="0" w:color="auto"/>
              <w:bottom w:val="single" w:sz="4" w:space="0" w:color="auto"/>
              <w:right w:val="single" w:sz="4" w:space="0" w:color="auto"/>
            </w:tcBorders>
          </w:tcPr>
          <w:p w14:paraId="28E9AB97" w14:textId="77777777" w:rsidR="008C53C0" w:rsidRPr="00C177C1" w:rsidRDefault="008C53C0" w:rsidP="00943142">
            <w:pPr>
              <w:jc w:val="center"/>
              <w:rPr>
                <w:rFonts w:ascii="Times New Roman" w:hAnsi="Times New Roman"/>
                <w:b w:val="0"/>
                <w:color w:val="auto"/>
                <w:sz w:val="20"/>
                <w:lang w:val="sv-SE"/>
              </w:rPr>
            </w:pPr>
          </w:p>
          <w:p w14:paraId="726178E5" w14:textId="77777777" w:rsidR="00DF7317" w:rsidRPr="00C177C1" w:rsidRDefault="00DF7317" w:rsidP="00943142">
            <w:pPr>
              <w:jc w:val="center"/>
              <w:rPr>
                <w:rFonts w:ascii="Times New Roman" w:hAnsi="Times New Roman"/>
                <w:b w:val="0"/>
                <w:color w:val="auto"/>
                <w:sz w:val="20"/>
                <w:lang w:val="sv-SE"/>
              </w:rPr>
            </w:pPr>
          </w:p>
          <w:p w14:paraId="7061C444" w14:textId="509DB180" w:rsidR="00DF7317" w:rsidRPr="00C177C1" w:rsidRDefault="00DF7317"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10 ngày</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14:paraId="28047605" w14:textId="61F3410B" w:rsidR="00A41D8E" w:rsidRDefault="008C53C0"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Quý I</w:t>
            </w:r>
            <w:r w:rsidR="00C03B1A">
              <w:rPr>
                <w:rFonts w:ascii="Times New Roman" w:hAnsi="Times New Roman"/>
                <w:b w:val="0"/>
                <w:color w:val="auto"/>
                <w:sz w:val="20"/>
                <w:lang w:val="sv-SE"/>
              </w:rPr>
              <w:t>I</w:t>
            </w:r>
            <w:r w:rsidRPr="00C177C1">
              <w:rPr>
                <w:rFonts w:ascii="Times New Roman" w:hAnsi="Times New Roman"/>
                <w:b w:val="0"/>
                <w:color w:val="auto"/>
                <w:sz w:val="20"/>
                <w:lang w:val="sv-SE"/>
              </w:rPr>
              <w:t>/</w:t>
            </w:r>
          </w:p>
          <w:p w14:paraId="7757EC47" w14:textId="07DF9930" w:rsidR="008C53C0" w:rsidRPr="00C177C1" w:rsidRDefault="008C53C0" w:rsidP="00943142">
            <w:pPr>
              <w:jc w:val="center"/>
              <w:rPr>
                <w:rFonts w:ascii="Times New Roman" w:hAnsi="Times New Roman"/>
                <w:b w:val="0"/>
                <w:color w:val="auto"/>
                <w:sz w:val="20"/>
                <w:lang w:val="sv-SE"/>
              </w:rPr>
            </w:pPr>
            <w:r w:rsidRPr="00C177C1">
              <w:rPr>
                <w:rFonts w:ascii="Times New Roman" w:hAnsi="Times New Roman"/>
                <w:b w:val="0"/>
                <w:color w:val="auto"/>
                <w:sz w:val="20"/>
                <w:lang w:val="sv-SE"/>
              </w:rPr>
              <w:t>2024</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14:paraId="03105C54" w14:textId="4997202D" w:rsidR="008C53C0" w:rsidRPr="00C177C1" w:rsidRDefault="008C53C0" w:rsidP="00943142">
            <w:pPr>
              <w:jc w:val="center"/>
              <w:rPr>
                <w:rFonts w:ascii="Times New Roman" w:hAnsi="Times New Roman"/>
                <w:b w:val="0"/>
                <w:color w:val="auto"/>
                <w:sz w:val="22"/>
                <w:szCs w:val="22"/>
                <w:lang w:val="sv-SE"/>
              </w:rPr>
            </w:pPr>
            <w:r w:rsidRPr="00C177C1">
              <w:rPr>
                <w:rFonts w:ascii="Times New Roman" w:hAnsi="Times New Roman"/>
                <w:b w:val="0"/>
                <w:color w:val="auto"/>
                <w:sz w:val="22"/>
                <w:szCs w:val="22"/>
                <w:lang w:val="sv-SE"/>
              </w:rPr>
              <w:t>Trọn gói</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14:paraId="25B2B1CC" w14:textId="492991AF" w:rsidR="008C53C0" w:rsidRPr="00C177C1" w:rsidRDefault="008C53C0" w:rsidP="00943142">
            <w:pPr>
              <w:jc w:val="center"/>
              <w:rPr>
                <w:rFonts w:ascii="Times New Roman" w:hAnsi="Times New Roman"/>
                <w:b w:val="0"/>
                <w:color w:val="auto"/>
                <w:sz w:val="20"/>
                <w:lang w:val="de-DE"/>
              </w:rPr>
            </w:pPr>
            <w:r w:rsidRPr="000734A9">
              <w:rPr>
                <w:rFonts w:ascii="Times New Roman" w:hAnsi="Times New Roman"/>
                <w:b w:val="0"/>
                <w:color w:val="auto"/>
                <w:sz w:val="23"/>
                <w:szCs w:val="23"/>
                <w:lang w:val="sv-SE"/>
              </w:rPr>
              <w:t>Theo tiến độ gói thầu số 2</w:t>
            </w:r>
            <w:r w:rsidR="00A370FA">
              <w:rPr>
                <w:rFonts w:ascii="Times New Roman" w:hAnsi="Times New Roman"/>
                <w:b w:val="0"/>
                <w:color w:val="auto"/>
                <w:sz w:val="23"/>
                <w:szCs w:val="23"/>
                <w:lang w:val="sv-SE"/>
              </w:rPr>
              <w:t>4</w:t>
            </w:r>
          </w:p>
        </w:tc>
        <w:tc>
          <w:tcPr>
            <w:tcW w:w="708" w:type="dxa"/>
            <w:tcBorders>
              <w:top w:val="single" w:sz="4" w:space="0" w:color="auto"/>
              <w:left w:val="single" w:sz="4" w:space="0" w:color="auto"/>
              <w:bottom w:val="single" w:sz="4" w:space="0" w:color="auto"/>
              <w:right w:val="single" w:sz="4" w:space="0" w:color="auto"/>
            </w:tcBorders>
            <w:vAlign w:val="center"/>
          </w:tcPr>
          <w:p w14:paraId="535BAA30" w14:textId="77777777" w:rsidR="008C53C0" w:rsidRPr="00C177C1" w:rsidRDefault="008C53C0" w:rsidP="00EB3A6B">
            <w:pPr>
              <w:ind w:left="-108" w:right="-108"/>
              <w:jc w:val="center"/>
              <w:rPr>
                <w:rFonts w:ascii="Times New Roman" w:hAnsi="Times New Roman"/>
                <w:b w:val="0"/>
                <w:color w:val="auto"/>
                <w:sz w:val="20"/>
                <w:lang w:val="de-DE"/>
              </w:rPr>
            </w:pPr>
            <w:r w:rsidRPr="00C177C1">
              <w:rPr>
                <w:rFonts w:ascii="Times New Roman" w:hAnsi="Times New Roman"/>
                <w:b w:val="0"/>
                <w:color w:val="auto"/>
                <w:sz w:val="20"/>
                <w:lang w:val="sv-SE"/>
              </w:rPr>
              <w:t>Không</w:t>
            </w:r>
          </w:p>
        </w:tc>
        <w:tc>
          <w:tcPr>
            <w:tcW w:w="709" w:type="dxa"/>
            <w:tcBorders>
              <w:top w:val="single" w:sz="4" w:space="0" w:color="auto"/>
              <w:left w:val="single" w:sz="4" w:space="0" w:color="auto"/>
              <w:bottom w:val="single" w:sz="4" w:space="0" w:color="auto"/>
              <w:right w:val="single" w:sz="4" w:space="0" w:color="auto"/>
            </w:tcBorders>
            <w:vAlign w:val="center"/>
          </w:tcPr>
          <w:p w14:paraId="7E9CE46D" w14:textId="77777777" w:rsidR="008C53C0" w:rsidRPr="00C177C1" w:rsidRDefault="008C53C0" w:rsidP="00943142">
            <w:pPr>
              <w:jc w:val="center"/>
              <w:rPr>
                <w:rFonts w:ascii="Times New Roman" w:hAnsi="Times New Roman"/>
                <w:b w:val="0"/>
                <w:color w:val="auto"/>
                <w:sz w:val="20"/>
                <w:lang w:val="de-DE"/>
              </w:rPr>
            </w:pPr>
            <w:r w:rsidRPr="00C177C1">
              <w:rPr>
                <w:rFonts w:ascii="Times New Roman" w:hAnsi="Times New Roman"/>
                <w:b w:val="0"/>
                <w:color w:val="auto"/>
                <w:sz w:val="18"/>
                <w:szCs w:val="18"/>
                <w:lang w:val="sv-SE"/>
              </w:rPr>
              <w:t>Không đề xuất</w:t>
            </w:r>
          </w:p>
        </w:tc>
      </w:tr>
      <w:tr w:rsidR="00C177C1" w:rsidRPr="00C177C1" w14:paraId="02724A9A" w14:textId="77777777" w:rsidTr="00EB3A6B">
        <w:trPr>
          <w:trHeight w:val="330"/>
        </w:trPr>
        <w:tc>
          <w:tcPr>
            <w:tcW w:w="10915" w:type="dxa"/>
            <w:gridSpan w:val="14"/>
            <w:tcBorders>
              <w:top w:val="single" w:sz="4" w:space="0" w:color="000000"/>
              <w:left w:val="single" w:sz="8" w:space="0" w:color="000000"/>
              <w:bottom w:val="single" w:sz="8" w:space="0" w:color="000000"/>
              <w:right w:val="single" w:sz="8" w:space="0" w:color="000000"/>
            </w:tcBorders>
          </w:tcPr>
          <w:p w14:paraId="2198EABE" w14:textId="24035939" w:rsidR="00470AE1" w:rsidRPr="00C177C1" w:rsidRDefault="00470AE1" w:rsidP="003557E2">
            <w:pPr>
              <w:ind w:left="-106" w:right="-108"/>
              <w:jc w:val="center"/>
              <w:rPr>
                <w:rFonts w:ascii="Times New Roman" w:hAnsi="Times New Roman"/>
                <w:bCs/>
                <w:color w:val="auto"/>
                <w:sz w:val="28"/>
                <w:szCs w:val="28"/>
              </w:rPr>
            </w:pPr>
            <w:r w:rsidRPr="00C177C1">
              <w:rPr>
                <w:rFonts w:ascii="Times New Roman" w:hAnsi="Times New Roman"/>
                <w:bCs/>
                <w:color w:val="auto"/>
                <w:sz w:val="28"/>
                <w:szCs w:val="28"/>
                <w:lang w:val="de-DE"/>
              </w:rPr>
              <w:t xml:space="preserve">Tổng giá gói thầu: </w:t>
            </w:r>
            <w:r w:rsidR="003D49E0" w:rsidRPr="003D49E0">
              <w:rPr>
                <w:rFonts w:ascii="Times New Roman" w:hAnsi="Times New Roman"/>
                <w:bCs/>
                <w:color w:val="auto"/>
                <w:sz w:val="28"/>
                <w:szCs w:val="28"/>
                <w:lang w:val="de-DE"/>
              </w:rPr>
              <w:t>675.484.827</w:t>
            </w:r>
            <w:r w:rsidR="003D49E0">
              <w:rPr>
                <w:rFonts w:ascii="Times New Roman" w:hAnsi="Times New Roman"/>
                <w:bCs/>
                <w:color w:val="auto"/>
                <w:sz w:val="28"/>
                <w:szCs w:val="28"/>
                <w:lang w:val="de-DE"/>
              </w:rPr>
              <w:t xml:space="preserve"> </w:t>
            </w:r>
            <w:r w:rsidRPr="00B02C65">
              <w:rPr>
                <w:rFonts w:ascii="Times New Roman" w:hAnsi="Times New Roman" w:hint="eastAsia"/>
                <w:bCs/>
                <w:color w:val="auto"/>
                <w:sz w:val="28"/>
                <w:szCs w:val="28"/>
                <w:lang w:val="de-DE"/>
              </w:rPr>
              <w:t>đ</w:t>
            </w:r>
            <w:r w:rsidRPr="00B02C65">
              <w:rPr>
                <w:rFonts w:ascii="Times New Roman" w:hAnsi="Times New Roman"/>
                <w:bCs/>
                <w:color w:val="auto"/>
                <w:sz w:val="28"/>
                <w:szCs w:val="28"/>
                <w:lang w:val="de-DE"/>
              </w:rPr>
              <w:t>ồng</w:t>
            </w:r>
          </w:p>
        </w:tc>
      </w:tr>
    </w:tbl>
    <w:p w14:paraId="7BC0C166" w14:textId="48730CE4" w:rsidR="0005385C" w:rsidRPr="00C177C1" w:rsidRDefault="0005385C" w:rsidP="00314FF6">
      <w:pPr>
        <w:tabs>
          <w:tab w:val="left" w:pos="3210"/>
        </w:tabs>
        <w:autoSpaceDE w:val="0"/>
        <w:autoSpaceDN w:val="0"/>
        <w:spacing w:before="120"/>
        <w:ind w:left="709"/>
        <w:jc w:val="both"/>
        <w:rPr>
          <w:rFonts w:ascii="Times New Roman" w:hAnsi="Times New Roman"/>
          <w:bCs/>
          <w:color w:val="auto"/>
          <w:sz w:val="28"/>
          <w:szCs w:val="28"/>
        </w:rPr>
      </w:pPr>
      <w:r w:rsidRPr="00C177C1">
        <w:rPr>
          <w:rFonts w:ascii="Times New Roman" w:hAnsi="Times New Roman"/>
          <w:bCs/>
          <w:color w:val="auto"/>
          <w:sz w:val="28"/>
          <w:szCs w:val="28"/>
        </w:rPr>
        <w:lastRenderedPageBreak/>
        <w:t>2. Giải trình nội dung KHĐT:</w:t>
      </w:r>
    </w:p>
    <w:p w14:paraId="2CC84D4F" w14:textId="77777777" w:rsidR="0005385C" w:rsidRPr="00C177C1" w:rsidRDefault="0005385C" w:rsidP="00314FF6">
      <w:pPr>
        <w:pStyle w:val="ListParagraph"/>
        <w:numPr>
          <w:ilvl w:val="0"/>
          <w:numId w:val="2"/>
        </w:numPr>
        <w:autoSpaceDE w:val="0"/>
        <w:autoSpaceDN w:val="0"/>
        <w:spacing w:before="120"/>
        <w:jc w:val="both"/>
        <w:rPr>
          <w:rFonts w:ascii="Times New Roman" w:hAnsi="Times New Roman"/>
          <w:bCs/>
          <w:color w:val="auto"/>
          <w:sz w:val="28"/>
          <w:szCs w:val="28"/>
          <w:lang w:val="en-US"/>
        </w:rPr>
      </w:pPr>
      <w:r w:rsidRPr="00C177C1">
        <w:rPr>
          <w:rFonts w:ascii="Times New Roman" w:hAnsi="Times New Roman"/>
          <w:bCs/>
          <w:color w:val="auto"/>
          <w:sz w:val="28"/>
          <w:szCs w:val="28"/>
          <w:lang w:val="en-US"/>
        </w:rPr>
        <w:t>Cơ sở phân chia gói thầu:</w:t>
      </w:r>
    </w:p>
    <w:p w14:paraId="0DFD707C" w14:textId="59EA01E6" w:rsidR="00DB10C7" w:rsidRPr="00C31131" w:rsidRDefault="0005385C" w:rsidP="00314FF6">
      <w:pPr>
        <w:spacing w:before="120"/>
        <w:ind w:firstLine="709"/>
        <w:jc w:val="both"/>
        <w:rPr>
          <w:rFonts w:ascii="Times New Roman" w:hAnsi="Times New Roman"/>
          <w:b w:val="0"/>
          <w:color w:val="auto"/>
          <w:sz w:val="28"/>
          <w:szCs w:val="28"/>
          <w:lang w:val="pt-BR"/>
        </w:rPr>
      </w:pPr>
      <w:r w:rsidRPr="00C31131">
        <w:rPr>
          <w:rFonts w:ascii="Times New Roman" w:hAnsi="Times New Roman"/>
          <w:b w:val="0"/>
          <w:color w:val="auto"/>
          <w:sz w:val="28"/>
          <w:szCs w:val="28"/>
          <w:lang w:val="en-US"/>
        </w:rPr>
        <w:t>- Việc phân chia các gói thầu đã căn cứ vào</w:t>
      </w:r>
      <w:r w:rsidR="00F165C0" w:rsidRPr="00C31131">
        <w:rPr>
          <w:rFonts w:ascii="Times New Roman" w:hAnsi="Times New Roman"/>
          <w:b w:val="0"/>
          <w:color w:val="auto"/>
          <w:sz w:val="28"/>
          <w:szCs w:val="28"/>
          <w:lang w:val="en-US"/>
        </w:rPr>
        <w:t xml:space="preserve"> </w:t>
      </w:r>
      <w:r w:rsidR="00232E19" w:rsidRPr="00C31131">
        <w:rPr>
          <w:rFonts w:ascii="Times New Roman" w:hAnsi="Times New Roman"/>
          <w:b w:val="0"/>
          <w:color w:val="auto"/>
          <w:sz w:val="28"/>
          <w:szCs w:val="28"/>
          <w:lang w:val="en-US"/>
        </w:rPr>
        <w:t>Quyết định của</w:t>
      </w:r>
      <w:r w:rsidR="00232E19" w:rsidRPr="00C31131">
        <w:rPr>
          <w:rFonts w:ascii="Times New Roman" w:hAnsi="Times New Roman"/>
          <w:b w:val="0"/>
          <w:iCs/>
          <w:color w:val="auto"/>
          <w:sz w:val="28"/>
          <w:szCs w:val="28"/>
          <w:lang w:val="de-DE"/>
        </w:rPr>
        <w:t xml:space="preserve"> Ban quản lý dự án giao thông tỉnh Lâm Đồng </w:t>
      </w:r>
      <w:r w:rsidR="00C31131" w:rsidRPr="00C31131">
        <w:rPr>
          <w:rFonts w:ascii="Times New Roman" w:hAnsi="Times New Roman"/>
          <w:b w:val="0"/>
          <w:color w:val="auto"/>
          <w:sz w:val="28"/>
          <w:szCs w:val="28"/>
          <w:lang w:val="de-DE"/>
        </w:rPr>
        <w:t>số 49/Q</w:t>
      </w:r>
      <w:r w:rsidR="00C31131" w:rsidRPr="00C31131">
        <w:rPr>
          <w:rFonts w:ascii="Times New Roman" w:hAnsi="Times New Roman" w:hint="eastAsia"/>
          <w:b w:val="0"/>
          <w:color w:val="auto"/>
          <w:sz w:val="28"/>
          <w:szCs w:val="28"/>
          <w:lang w:val="de-DE"/>
        </w:rPr>
        <w:t>Đ</w:t>
      </w:r>
      <w:r w:rsidR="00C31131" w:rsidRPr="00C31131">
        <w:rPr>
          <w:rFonts w:ascii="Times New Roman" w:hAnsi="Times New Roman"/>
          <w:b w:val="0"/>
          <w:color w:val="auto"/>
          <w:sz w:val="28"/>
          <w:szCs w:val="28"/>
          <w:lang w:val="de-DE"/>
        </w:rPr>
        <w:t>-BQLDA ngày 07/6/2024 về việc phê duyệt thiết kế triển khai sau thiết kế c</w:t>
      </w:r>
      <w:r w:rsidR="00C31131" w:rsidRPr="00C31131">
        <w:rPr>
          <w:rFonts w:ascii="Times New Roman" w:hAnsi="Times New Roman" w:hint="eastAsia"/>
          <w:b w:val="0"/>
          <w:color w:val="auto"/>
          <w:sz w:val="28"/>
          <w:szCs w:val="28"/>
          <w:lang w:val="de-DE"/>
        </w:rPr>
        <w:t>ơ</w:t>
      </w:r>
      <w:r w:rsidR="00C31131" w:rsidRPr="00C31131">
        <w:rPr>
          <w:rFonts w:ascii="Times New Roman" w:hAnsi="Times New Roman"/>
          <w:b w:val="0"/>
          <w:color w:val="auto"/>
          <w:sz w:val="28"/>
          <w:szCs w:val="28"/>
          <w:lang w:val="de-DE"/>
        </w:rPr>
        <w:t xml:space="preserve"> sở (TKBVTC – dự toán) hạng mục di dời hệ thống n</w:t>
      </w:r>
      <w:r w:rsidR="00C31131" w:rsidRPr="00C31131">
        <w:rPr>
          <w:rFonts w:ascii="Times New Roman" w:hAnsi="Times New Roman" w:hint="eastAsia"/>
          <w:b w:val="0"/>
          <w:color w:val="auto"/>
          <w:sz w:val="28"/>
          <w:szCs w:val="28"/>
          <w:lang w:val="de-DE"/>
        </w:rPr>
        <w:t>ư</w:t>
      </w:r>
      <w:r w:rsidR="00C31131" w:rsidRPr="00C31131">
        <w:rPr>
          <w:rFonts w:ascii="Times New Roman" w:hAnsi="Times New Roman"/>
          <w:b w:val="0"/>
          <w:color w:val="auto"/>
          <w:sz w:val="28"/>
          <w:szCs w:val="28"/>
          <w:lang w:val="de-DE"/>
        </w:rPr>
        <w:t xml:space="preserve">ớc của cầu P’ré (thuộc hạng mục Giải phóng mặt bằng) dự án Xây dựng thay thế 05 cầu </w:t>
      </w:r>
      <w:proofErr w:type="gramStart"/>
      <w:r w:rsidR="00C31131" w:rsidRPr="00C31131">
        <w:rPr>
          <w:rFonts w:ascii="Times New Roman" w:hAnsi="Times New Roman"/>
          <w:b w:val="0"/>
          <w:color w:val="auto"/>
          <w:sz w:val="28"/>
          <w:szCs w:val="28"/>
          <w:lang w:val="de-DE"/>
        </w:rPr>
        <w:t>yếu</w:t>
      </w:r>
      <w:r w:rsidR="00DB10C7" w:rsidRPr="00C31131">
        <w:rPr>
          <w:rFonts w:ascii="Times New Roman" w:hAnsi="Times New Roman"/>
          <w:b w:val="0"/>
          <w:color w:val="auto"/>
          <w:sz w:val="28"/>
          <w:szCs w:val="28"/>
          <w:lang w:val="de-DE"/>
        </w:rPr>
        <w:t>;</w:t>
      </w:r>
      <w:proofErr w:type="gramEnd"/>
    </w:p>
    <w:p w14:paraId="38A94B26" w14:textId="59F1444B" w:rsidR="0005385C" w:rsidRPr="000734A9" w:rsidRDefault="0005385C" w:rsidP="00314FF6">
      <w:pPr>
        <w:spacing w:before="120"/>
        <w:ind w:firstLine="709"/>
        <w:jc w:val="both"/>
        <w:rPr>
          <w:rFonts w:ascii="Times New Roman" w:hAnsi="Times New Roman"/>
          <w:b w:val="0"/>
          <w:color w:val="auto"/>
          <w:sz w:val="28"/>
          <w:szCs w:val="28"/>
          <w:lang w:val="pt-BR"/>
        </w:rPr>
      </w:pPr>
      <w:r w:rsidRPr="000734A9">
        <w:rPr>
          <w:rFonts w:ascii="Times New Roman" w:hAnsi="Times New Roman"/>
          <w:b w:val="0"/>
          <w:color w:val="auto"/>
          <w:sz w:val="28"/>
          <w:szCs w:val="28"/>
          <w:lang w:val="pt-BR"/>
        </w:rPr>
        <w:t>- Đảm bảo tiến độ thực hiện dự án;</w:t>
      </w:r>
      <w:r w:rsidR="00F011F2" w:rsidRPr="000734A9">
        <w:rPr>
          <w:rFonts w:ascii="Times New Roman" w:hAnsi="Times New Roman"/>
          <w:b w:val="0"/>
          <w:color w:val="auto"/>
          <w:sz w:val="28"/>
          <w:szCs w:val="28"/>
          <w:lang w:val="pt-BR"/>
        </w:rPr>
        <w:t xml:space="preserve"> Phục vụ cho công tác bồi thường GPMB của dự án;</w:t>
      </w:r>
    </w:p>
    <w:p w14:paraId="067FF66B" w14:textId="4C9C75B0" w:rsidR="00AB47C8" w:rsidRPr="000734A9" w:rsidRDefault="0005385C" w:rsidP="00314FF6">
      <w:pPr>
        <w:spacing w:before="120"/>
        <w:ind w:firstLine="709"/>
        <w:jc w:val="both"/>
        <w:rPr>
          <w:rFonts w:ascii="Times New Roman" w:hAnsi="Times New Roman"/>
          <w:b w:val="0"/>
          <w:color w:val="auto"/>
          <w:sz w:val="28"/>
          <w:szCs w:val="28"/>
          <w:lang w:val="pt-BR"/>
        </w:rPr>
      </w:pPr>
      <w:r w:rsidRPr="000734A9">
        <w:rPr>
          <w:rFonts w:ascii="Times New Roman" w:hAnsi="Times New Roman"/>
          <w:b w:val="0"/>
          <w:color w:val="auto"/>
          <w:sz w:val="28"/>
          <w:szCs w:val="28"/>
          <w:lang w:val="pt-BR"/>
        </w:rPr>
        <w:t>- Đảm bảo quy mô hợp lý (phù hợp với điều kiện hoàn cảnh của dự án, năng lực của nhà thầu hiện tại và phù hợp với sự phát triển của thị trường trong nước...)</w:t>
      </w:r>
      <w:r w:rsidR="00410FE3">
        <w:rPr>
          <w:rFonts w:ascii="Times New Roman" w:hAnsi="Times New Roman"/>
          <w:b w:val="0"/>
          <w:color w:val="auto"/>
          <w:sz w:val="28"/>
          <w:szCs w:val="28"/>
          <w:lang w:val="pt-BR"/>
        </w:rPr>
        <w:t>.</w:t>
      </w:r>
    </w:p>
    <w:p w14:paraId="2113BF00" w14:textId="77777777" w:rsidR="0005385C" w:rsidRPr="00C177C1" w:rsidRDefault="0005385C" w:rsidP="00314FF6">
      <w:pPr>
        <w:pStyle w:val="ListParagraph"/>
        <w:numPr>
          <w:ilvl w:val="0"/>
          <w:numId w:val="2"/>
        </w:numPr>
        <w:autoSpaceDE w:val="0"/>
        <w:autoSpaceDN w:val="0"/>
        <w:spacing w:before="120"/>
        <w:jc w:val="both"/>
        <w:rPr>
          <w:rFonts w:ascii="Times New Roman" w:hAnsi="Times New Roman"/>
          <w:bCs/>
          <w:color w:val="auto"/>
          <w:sz w:val="28"/>
          <w:szCs w:val="28"/>
          <w:lang w:val="sv-SE"/>
        </w:rPr>
      </w:pPr>
      <w:r w:rsidRPr="00C177C1">
        <w:rPr>
          <w:rFonts w:ascii="Times New Roman" w:hAnsi="Times New Roman"/>
          <w:bCs/>
          <w:color w:val="auto"/>
          <w:sz w:val="28"/>
          <w:szCs w:val="28"/>
          <w:lang w:val="sv-SE"/>
        </w:rPr>
        <w:t xml:space="preserve">Giá gói thầu: </w:t>
      </w:r>
    </w:p>
    <w:p w14:paraId="4748F4A7" w14:textId="4F076EED" w:rsidR="001E4F9E" w:rsidRPr="00C177C1" w:rsidRDefault="0005385C"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de-DE"/>
        </w:rPr>
        <w:t xml:space="preserve">- Giá gói thầu được phân tích trên </w:t>
      </w:r>
      <w:r w:rsidR="001E4F9E" w:rsidRPr="00C177C1">
        <w:rPr>
          <w:rFonts w:ascii="Times New Roman" w:hAnsi="Times New Roman"/>
          <w:b w:val="0"/>
          <w:color w:val="auto"/>
          <w:sz w:val="28"/>
          <w:szCs w:val="28"/>
          <w:lang w:val="sv-SE"/>
        </w:rPr>
        <w:t>Quyết định của</w:t>
      </w:r>
      <w:r w:rsidR="001E4F9E" w:rsidRPr="00C177C1">
        <w:rPr>
          <w:rFonts w:ascii="Times New Roman" w:hAnsi="Times New Roman"/>
          <w:b w:val="0"/>
          <w:iCs/>
          <w:color w:val="auto"/>
          <w:sz w:val="28"/>
          <w:szCs w:val="28"/>
          <w:lang w:val="de-DE"/>
        </w:rPr>
        <w:t xml:space="preserve"> Ban quản lý dự án giao thông tỉnh Lâm Đồng </w:t>
      </w:r>
      <w:r w:rsidR="00785DCE" w:rsidRPr="00F23F95">
        <w:rPr>
          <w:rFonts w:ascii="Times New Roman" w:hAnsi="Times New Roman"/>
          <w:b w:val="0"/>
          <w:color w:val="auto"/>
          <w:sz w:val="28"/>
          <w:szCs w:val="28"/>
          <w:lang w:val="de-DE"/>
        </w:rPr>
        <w:t xml:space="preserve">số 49/QĐ-BQLDA ngày 07/6/2024 về </w:t>
      </w:r>
      <w:r w:rsidR="00785DCE" w:rsidRPr="00C177C1">
        <w:rPr>
          <w:rFonts w:ascii="Times New Roman" w:hAnsi="Times New Roman"/>
          <w:b w:val="0"/>
          <w:color w:val="auto"/>
          <w:sz w:val="28"/>
          <w:szCs w:val="28"/>
          <w:lang w:val="de-DE"/>
        </w:rPr>
        <w:t>việc phê duyệt</w:t>
      </w:r>
      <w:r w:rsidR="00785DCE">
        <w:rPr>
          <w:rFonts w:ascii="Times New Roman" w:hAnsi="Times New Roman"/>
          <w:b w:val="0"/>
          <w:color w:val="auto"/>
          <w:sz w:val="28"/>
          <w:szCs w:val="28"/>
          <w:lang w:val="de-DE"/>
        </w:rPr>
        <w:t xml:space="preserve"> thiết kế triển khai sau thiết kế cơ sở</w:t>
      </w:r>
      <w:r w:rsidR="00785DCE" w:rsidRPr="00C177C1">
        <w:rPr>
          <w:rFonts w:ascii="Times New Roman" w:hAnsi="Times New Roman"/>
          <w:b w:val="0"/>
          <w:color w:val="auto"/>
          <w:sz w:val="28"/>
          <w:szCs w:val="28"/>
          <w:lang w:val="de-DE"/>
        </w:rPr>
        <w:t xml:space="preserve"> </w:t>
      </w:r>
      <w:r w:rsidR="00785DCE">
        <w:rPr>
          <w:rFonts w:ascii="Times New Roman" w:hAnsi="Times New Roman"/>
          <w:b w:val="0"/>
          <w:color w:val="auto"/>
          <w:sz w:val="28"/>
          <w:szCs w:val="28"/>
          <w:lang w:val="de-DE"/>
        </w:rPr>
        <w:t>(</w:t>
      </w:r>
      <w:r w:rsidR="00785DCE" w:rsidRPr="00C177C1">
        <w:rPr>
          <w:rFonts w:ascii="Times New Roman" w:hAnsi="Times New Roman"/>
          <w:b w:val="0"/>
          <w:color w:val="auto"/>
          <w:sz w:val="28"/>
          <w:szCs w:val="28"/>
          <w:lang w:val="de-DE"/>
        </w:rPr>
        <w:t>TKBVTC – dự toán</w:t>
      </w:r>
      <w:r w:rsidR="00785DCE">
        <w:rPr>
          <w:rFonts w:ascii="Times New Roman" w:hAnsi="Times New Roman"/>
          <w:b w:val="0"/>
          <w:color w:val="auto"/>
          <w:sz w:val="28"/>
          <w:szCs w:val="28"/>
          <w:lang w:val="de-DE"/>
        </w:rPr>
        <w:t>) hạng mục</w:t>
      </w:r>
      <w:r w:rsidR="00785DCE" w:rsidRPr="00C177C1">
        <w:rPr>
          <w:rFonts w:ascii="Times New Roman" w:hAnsi="Times New Roman"/>
          <w:b w:val="0"/>
          <w:color w:val="auto"/>
          <w:sz w:val="28"/>
          <w:szCs w:val="28"/>
          <w:lang w:val="de-DE"/>
        </w:rPr>
        <w:t xml:space="preserve"> di dời hệ thống nước của cầu </w:t>
      </w:r>
      <w:r w:rsidR="00785DCE">
        <w:rPr>
          <w:rFonts w:ascii="Times New Roman" w:hAnsi="Times New Roman"/>
          <w:b w:val="0"/>
          <w:color w:val="auto"/>
          <w:sz w:val="28"/>
          <w:szCs w:val="28"/>
          <w:lang w:val="de-DE"/>
        </w:rPr>
        <w:t xml:space="preserve">P’ré </w:t>
      </w:r>
      <w:r w:rsidR="00785DCE" w:rsidRPr="00C177C1">
        <w:rPr>
          <w:rFonts w:ascii="Times New Roman" w:hAnsi="Times New Roman"/>
          <w:b w:val="0"/>
          <w:color w:val="auto"/>
          <w:sz w:val="28"/>
          <w:szCs w:val="28"/>
          <w:lang w:val="de-DE"/>
        </w:rPr>
        <w:t>(thuộc hạng mục Giải phóng mặt bằng) dự án Xây dựng thay thế 05 cầu yếu</w:t>
      </w:r>
      <w:r w:rsidR="00DB10C7" w:rsidRPr="00C177C1">
        <w:rPr>
          <w:rFonts w:ascii="Times New Roman" w:hAnsi="Times New Roman"/>
          <w:b w:val="0"/>
          <w:color w:val="auto"/>
          <w:sz w:val="28"/>
          <w:szCs w:val="28"/>
          <w:lang w:val="de-DE"/>
        </w:rPr>
        <w:t>;</w:t>
      </w:r>
    </w:p>
    <w:p w14:paraId="052969A0" w14:textId="7094C724" w:rsidR="00D31054" w:rsidRPr="00C177C1" w:rsidRDefault="00D31054" w:rsidP="00314FF6">
      <w:pPr>
        <w:spacing w:before="120"/>
        <w:ind w:firstLine="709"/>
        <w:jc w:val="both"/>
        <w:rPr>
          <w:rFonts w:ascii="Times New Roman" w:hAnsi="Times New Roman"/>
          <w:b w:val="0"/>
          <w:bCs/>
          <w:color w:val="auto"/>
          <w:sz w:val="28"/>
          <w:szCs w:val="28"/>
          <w:lang w:val="de-DE"/>
        </w:rPr>
      </w:pPr>
      <w:r w:rsidRPr="00C177C1">
        <w:rPr>
          <w:rFonts w:ascii="Times New Roman" w:hAnsi="Times New Roman"/>
          <w:b w:val="0"/>
          <w:color w:val="auto"/>
          <w:sz w:val="28"/>
          <w:szCs w:val="28"/>
          <w:lang w:val="de-DE"/>
        </w:rPr>
        <w:t>- Giá gói thầu số 2</w:t>
      </w:r>
      <w:r w:rsidR="00624569">
        <w:rPr>
          <w:rFonts w:ascii="Times New Roman" w:hAnsi="Times New Roman"/>
          <w:b w:val="0"/>
          <w:color w:val="auto"/>
          <w:sz w:val="28"/>
          <w:szCs w:val="28"/>
          <w:lang w:val="de-DE"/>
        </w:rPr>
        <w:t>4</w:t>
      </w:r>
      <w:r w:rsidRPr="00C177C1">
        <w:rPr>
          <w:rFonts w:ascii="Times New Roman" w:hAnsi="Times New Roman"/>
          <w:b w:val="0"/>
          <w:color w:val="auto"/>
          <w:sz w:val="28"/>
          <w:szCs w:val="28"/>
          <w:lang w:val="de-DE"/>
        </w:rPr>
        <w:t>: Bao gồm chi phí xây dựng sau thuế, chi phí dự phòng khối lượng phát sinh.</w:t>
      </w:r>
    </w:p>
    <w:p w14:paraId="1E95331B" w14:textId="77777777" w:rsidR="0005385C" w:rsidRPr="00C177C1" w:rsidRDefault="0005385C" w:rsidP="00314FF6">
      <w:pPr>
        <w:pStyle w:val="ListParagraph"/>
        <w:numPr>
          <w:ilvl w:val="0"/>
          <w:numId w:val="2"/>
        </w:numPr>
        <w:autoSpaceDE w:val="0"/>
        <w:autoSpaceDN w:val="0"/>
        <w:spacing w:before="120"/>
        <w:jc w:val="both"/>
        <w:rPr>
          <w:rFonts w:ascii="Times New Roman" w:hAnsi="Times New Roman"/>
          <w:bCs/>
          <w:color w:val="auto"/>
          <w:sz w:val="28"/>
          <w:szCs w:val="28"/>
          <w:lang w:val="sv-SE"/>
        </w:rPr>
      </w:pPr>
      <w:r w:rsidRPr="00C177C1">
        <w:rPr>
          <w:rFonts w:ascii="Times New Roman" w:hAnsi="Times New Roman"/>
          <w:bCs/>
          <w:color w:val="auto"/>
          <w:sz w:val="28"/>
          <w:szCs w:val="28"/>
          <w:lang w:val="sv-SE"/>
        </w:rPr>
        <w:t>Ngu</w:t>
      </w:r>
      <w:r w:rsidRPr="00C177C1">
        <w:rPr>
          <w:rFonts w:ascii="Times New Roman" w:hAnsi="Times New Roman" w:cs="Cambria"/>
          <w:bCs/>
          <w:color w:val="auto"/>
          <w:sz w:val="28"/>
          <w:szCs w:val="28"/>
          <w:lang w:val="sv-SE"/>
        </w:rPr>
        <w:t>ồ</w:t>
      </w:r>
      <w:r w:rsidRPr="00C177C1">
        <w:rPr>
          <w:rFonts w:ascii="Times New Roman" w:hAnsi="Times New Roman"/>
          <w:bCs/>
          <w:color w:val="auto"/>
          <w:sz w:val="28"/>
          <w:szCs w:val="28"/>
          <w:lang w:val="sv-SE"/>
        </w:rPr>
        <w:t>n v</w:t>
      </w:r>
      <w:r w:rsidRPr="00C177C1">
        <w:rPr>
          <w:rFonts w:ascii="Times New Roman" w:hAnsi="Times New Roman" w:cs="Cambria"/>
          <w:bCs/>
          <w:color w:val="auto"/>
          <w:sz w:val="28"/>
          <w:szCs w:val="28"/>
          <w:lang w:val="sv-SE"/>
        </w:rPr>
        <w:t>ố</w:t>
      </w:r>
      <w:r w:rsidRPr="00C177C1">
        <w:rPr>
          <w:rFonts w:ascii="Times New Roman" w:hAnsi="Times New Roman"/>
          <w:bCs/>
          <w:color w:val="auto"/>
          <w:sz w:val="28"/>
          <w:szCs w:val="28"/>
          <w:lang w:val="sv-SE"/>
        </w:rPr>
        <w:t xml:space="preserve">n: </w:t>
      </w:r>
    </w:p>
    <w:p w14:paraId="5CD6442F" w14:textId="295E4B91" w:rsidR="0005385C" w:rsidRPr="004514E3" w:rsidRDefault="007D228A"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N</w:t>
      </w:r>
      <w:r w:rsidRPr="00C177C1">
        <w:rPr>
          <w:rFonts w:ascii="Times New Roman" w:hAnsi="Times New Roman"/>
          <w:b w:val="0"/>
          <w:bCs/>
          <w:color w:val="auto"/>
          <w:sz w:val="28"/>
          <w:szCs w:val="28"/>
          <w:lang w:val="de-DE"/>
        </w:rPr>
        <w:t xml:space="preserve">gân sách Trung </w:t>
      </w:r>
      <w:r w:rsidRPr="00C177C1">
        <w:rPr>
          <w:rFonts w:ascii="Times New Roman" w:hAnsi="Times New Roman" w:hint="eastAsia"/>
          <w:b w:val="0"/>
          <w:bCs/>
          <w:color w:val="auto"/>
          <w:sz w:val="28"/>
          <w:szCs w:val="28"/>
          <w:lang w:val="de-DE"/>
        </w:rPr>
        <w:t>ươ</w:t>
      </w:r>
      <w:r w:rsidRPr="00C177C1">
        <w:rPr>
          <w:rFonts w:ascii="Times New Roman" w:hAnsi="Times New Roman"/>
          <w:b w:val="0"/>
          <w:bCs/>
          <w:color w:val="auto"/>
          <w:sz w:val="28"/>
          <w:szCs w:val="28"/>
          <w:lang w:val="de-DE"/>
        </w:rPr>
        <w:t>ng bổ sung có mục tiêu kế hoạch đầu tư công trung hạn giai đoạn 2021-2025 bố trí 249.055 triệu đồng (theo Quyết định số 316/QĐ-UBND ngày 28/02/2022 của UBND tỉnh); kế hoạch năm 2022 bố trí 2.000 triệu đồng (theo Quyết định số 484/QĐ-UBND ngày 25/3/2022 của UBND tỉnh)</w:t>
      </w:r>
      <w:r w:rsidR="00403E6E" w:rsidRPr="00C177C1">
        <w:rPr>
          <w:rFonts w:ascii="Times New Roman" w:hAnsi="Times New Roman"/>
          <w:b w:val="0"/>
          <w:bCs/>
          <w:color w:val="auto"/>
          <w:sz w:val="28"/>
          <w:szCs w:val="28"/>
          <w:lang w:val="de-DE"/>
        </w:rPr>
        <w:t xml:space="preserve">; </w:t>
      </w:r>
      <w:r w:rsidR="00BE7666" w:rsidRPr="00C177C1">
        <w:rPr>
          <w:rFonts w:ascii="Times New Roman" w:hAnsi="Times New Roman"/>
          <w:b w:val="0"/>
          <w:bCs/>
          <w:color w:val="auto"/>
          <w:sz w:val="28"/>
          <w:szCs w:val="28"/>
          <w:lang w:val="de-DE"/>
        </w:rPr>
        <w:t>k</w:t>
      </w:r>
      <w:r w:rsidR="00403E6E" w:rsidRPr="00C177C1">
        <w:rPr>
          <w:rFonts w:ascii="Times New Roman" w:hAnsi="Times New Roman"/>
          <w:b w:val="0"/>
          <w:bCs/>
          <w:color w:val="auto"/>
          <w:sz w:val="28"/>
          <w:szCs w:val="28"/>
          <w:lang w:val="de-DE"/>
        </w:rPr>
        <w:t>ế hoạch 2023 bố trí 110.000 triệu đồng (theo thông báo số 76/TB-KH</w:t>
      </w:r>
      <w:r w:rsidR="00403E6E" w:rsidRPr="00C177C1">
        <w:rPr>
          <w:rFonts w:ascii="Times New Roman" w:hAnsi="Times New Roman" w:hint="eastAsia"/>
          <w:b w:val="0"/>
          <w:bCs/>
          <w:color w:val="auto"/>
          <w:sz w:val="28"/>
          <w:szCs w:val="28"/>
          <w:lang w:val="de-DE"/>
        </w:rPr>
        <w:t>Đ</w:t>
      </w:r>
      <w:r w:rsidR="00403E6E" w:rsidRPr="00C177C1">
        <w:rPr>
          <w:rFonts w:ascii="Times New Roman" w:hAnsi="Times New Roman"/>
          <w:b w:val="0"/>
          <w:bCs/>
          <w:color w:val="auto"/>
          <w:sz w:val="28"/>
          <w:szCs w:val="28"/>
          <w:lang w:val="de-DE"/>
        </w:rPr>
        <w:t xml:space="preserve">T ngày 16/12/2022 của Sở </w:t>
      </w:r>
      <w:r w:rsidR="00622111">
        <w:rPr>
          <w:rFonts w:ascii="Times New Roman" w:hAnsi="Times New Roman"/>
          <w:b w:val="0"/>
          <w:bCs/>
          <w:color w:val="auto"/>
          <w:sz w:val="28"/>
          <w:szCs w:val="28"/>
          <w:lang w:val="de-DE"/>
        </w:rPr>
        <w:t xml:space="preserve">KHĐT tỉnh); </w:t>
      </w:r>
      <w:r w:rsidR="00622111">
        <w:rPr>
          <w:rFonts w:ascii="Times New Roman" w:hAnsi="Times New Roman"/>
          <w:b w:val="0"/>
          <w:color w:val="auto"/>
          <w:sz w:val="28"/>
          <w:szCs w:val="28"/>
          <w:lang w:val="vi-VN" w:eastAsia="vi-VN" w:bidi="vi-VN"/>
        </w:rPr>
        <w:t>kế hoạch năm 2024 bố trí 69</w:t>
      </w:r>
      <w:r w:rsidR="00622111" w:rsidRPr="00BA1C6F">
        <w:rPr>
          <w:rFonts w:ascii="Times New Roman" w:hAnsi="Times New Roman"/>
          <w:b w:val="0"/>
          <w:color w:val="auto"/>
          <w:sz w:val="28"/>
          <w:szCs w:val="28"/>
          <w:lang w:val="vi-VN" w:eastAsia="vi-VN" w:bidi="vi-VN"/>
        </w:rPr>
        <w:t>.000 tri</w:t>
      </w:r>
      <w:r w:rsidR="00622111">
        <w:rPr>
          <w:rFonts w:ascii="Times New Roman" w:hAnsi="Times New Roman"/>
          <w:b w:val="0"/>
          <w:color w:val="auto"/>
          <w:sz w:val="28"/>
          <w:szCs w:val="28"/>
          <w:lang w:val="vi-VN" w:eastAsia="vi-VN" w:bidi="vi-VN"/>
        </w:rPr>
        <w:t>ệu đồng (theo Quyết định sổ 2469/QĐ-UBND ngày 11/12/2023</w:t>
      </w:r>
      <w:r w:rsidR="00622111" w:rsidRPr="00BA1C6F">
        <w:rPr>
          <w:rFonts w:ascii="Times New Roman" w:hAnsi="Times New Roman"/>
          <w:b w:val="0"/>
          <w:color w:val="auto"/>
          <w:sz w:val="28"/>
          <w:szCs w:val="28"/>
          <w:lang w:val="vi-VN" w:eastAsia="vi-VN" w:bidi="vi-VN"/>
        </w:rPr>
        <w:t xml:space="preserve"> của UBND tỉnh)</w:t>
      </w:r>
      <w:r w:rsidR="00622111" w:rsidRPr="004514E3">
        <w:rPr>
          <w:rFonts w:ascii="Times New Roman" w:hAnsi="Times New Roman"/>
          <w:b w:val="0"/>
          <w:color w:val="auto"/>
          <w:sz w:val="28"/>
          <w:szCs w:val="28"/>
          <w:lang w:val="sv-SE" w:eastAsia="vi-VN" w:bidi="vi-VN"/>
        </w:rPr>
        <w:t>.</w:t>
      </w:r>
    </w:p>
    <w:p w14:paraId="2302B3D1" w14:textId="29E40519" w:rsidR="0005385C" w:rsidRPr="00C177C1" w:rsidRDefault="0005385C" w:rsidP="00314FF6">
      <w:pPr>
        <w:pStyle w:val="ListParagraph"/>
        <w:numPr>
          <w:ilvl w:val="0"/>
          <w:numId w:val="2"/>
        </w:numPr>
        <w:autoSpaceDE w:val="0"/>
        <w:autoSpaceDN w:val="0"/>
        <w:spacing w:before="120"/>
        <w:jc w:val="both"/>
        <w:rPr>
          <w:rFonts w:ascii="Times New Roman" w:hAnsi="Times New Roman"/>
          <w:bCs/>
          <w:color w:val="auto"/>
          <w:sz w:val="28"/>
          <w:szCs w:val="28"/>
          <w:lang w:val="sv-SE"/>
        </w:rPr>
      </w:pPr>
      <w:r w:rsidRPr="00C177C1">
        <w:rPr>
          <w:rFonts w:ascii="Times New Roman" w:hAnsi="Times New Roman"/>
          <w:bCs/>
          <w:color w:val="auto"/>
          <w:sz w:val="28"/>
          <w:szCs w:val="28"/>
          <w:lang w:val="sv-SE"/>
        </w:rPr>
        <w:t xml:space="preserve">Hình thức và phương thức </w:t>
      </w:r>
      <w:r w:rsidR="00785EF3" w:rsidRPr="00C177C1">
        <w:rPr>
          <w:rFonts w:ascii="Times New Roman" w:hAnsi="Times New Roman"/>
          <w:bCs/>
          <w:color w:val="auto"/>
          <w:sz w:val="28"/>
          <w:szCs w:val="28"/>
          <w:lang w:val="sv-SE"/>
        </w:rPr>
        <w:t>lựa chọn nhà thầu</w:t>
      </w:r>
      <w:r w:rsidRPr="00C177C1">
        <w:rPr>
          <w:rFonts w:ascii="Times New Roman" w:hAnsi="Times New Roman"/>
          <w:bCs/>
          <w:color w:val="auto"/>
          <w:sz w:val="28"/>
          <w:szCs w:val="28"/>
          <w:lang w:val="sv-SE"/>
        </w:rPr>
        <w:t>:</w:t>
      </w:r>
    </w:p>
    <w:p w14:paraId="3F85B267" w14:textId="77777777" w:rsidR="00F82CEE" w:rsidRPr="00C177C1" w:rsidRDefault="00F82CEE"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 xml:space="preserve">- Giá các gói thầu áp dụng đảm bảo phù hợp với quy định của Luật Đấu thầu số </w:t>
      </w:r>
      <w:r w:rsidRPr="00C177C1">
        <w:rPr>
          <w:rFonts w:ascii="Times New Roman" w:hAnsi="Times New Roman"/>
          <w:b w:val="0"/>
          <w:color w:val="auto"/>
          <w:sz w:val="28"/>
          <w:szCs w:val="28"/>
          <w:lang w:val="de-DE"/>
        </w:rPr>
        <w:t>22/2023/QH15</w:t>
      </w:r>
      <w:r w:rsidRPr="00C177C1">
        <w:rPr>
          <w:rFonts w:ascii="Times New Roman" w:hAnsi="Times New Roman"/>
          <w:b w:val="0"/>
          <w:color w:val="auto"/>
          <w:sz w:val="28"/>
          <w:szCs w:val="28"/>
          <w:lang w:val="sv-SE"/>
        </w:rPr>
        <w:t xml:space="preserve">. </w:t>
      </w:r>
    </w:p>
    <w:p w14:paraId="0719EBC5" w14:textId="77777777" w:rsidR="00F82CEE" w:rsidRPr="00C177C1" w:rsidRDefault="00F82CEE"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 Công trình không có yêu cầu cao về mặt kỹ thuật hoặc kỹ thuật có tính đặc thù và quy mô công trình không phức tạp, phù hợp với năng lực của các nhà thầu hiện tại trong nước.</w:t>
      </w:r>
    </w:p>
    <w:p w14:paraId="0EC75136" w14:textId="3460340D" w:rsidR="0005385C" w:rsidRPr="00C177C1" w:rsidRDefault="0005385C" w:rsidP="00314FF6">
      <w:pPr>
        <w:pStyle w:val="ListParagraph"/>
        <w:numPr>
          <w:ilvl w:val="0"/>
          <w:numId w:val="2"/>
        </w:numPr>
        <w:autoSpaceDE w:val="0"/>
        <w:autoSpaceDN w:val="0"/>
        <w:spacing w:before="120"/>
        <w:jc w:val="both"/>
        <w:rPr>
          <w:rFonts w:ascii="Times New Roman" w:hAnsi="Times New Roman"/>
          <w:bCs/>
          <w:color w:val="auto"/>
          <w:sz w:val="28"/>
          <w:szCs w:val="28"/>
          <w:lang w:val="sv-SE"/>
        </w:rPr>
      </w:pPr>
      <w:r w:rsidRPr="00C177C1">
        <w:rPr>
          <w:rFonts w:ascii="Times New Roman" w:hAnsi="Times New Roman"/>
          <w:bCs/>
          <w:color w:val="auto"/>
          <w:sz w:val="28"/>
          <w:szCs w:val="28"/>
          <w:lang w:val="sv-SE"/>
        </w:rPr>
        <w:t xml:space="preserve">Thời gian </w:t>
      </w:r>
      <w:r w:rsidR="00D14D42" w:rsidRPr="00C177C1">
        <w:rPr>
          <w:rFonts w:ascii="Times New Roman" w:hAnsi="Times New Roman"/>
          <w:bCs/>
          <w:color w:val="auto"/>
          <w:sz w:val="28"/>
          <w:szCs w:val="28"/>
          <w:lang w:val="sv-SE"/>
        </w:rPr>
        <w:t>bắt đầu lựa chọn nhà thầu</w:t>
      </w:r>
      <w:r w:rsidRPr="00C177C1">
        <w:rPr>
          <w:rFonts w:ascii="Times New Roman" w:hAnsi="Times New Roman"/>
          <w:bCs/>
          <w:color w:val="auto"/>
          <w:sz w:val="28"/>
          <w:szCs w:val="28"/>
          <w:lang w:val="sv-SE"/>
        </w:rPr>
        <w:t>:</w:t>
      </w:r>
    </w:p>
    <w:p w14:paraId="0F83310E" w14:textId="77777777" w:rsidR="0005385C" w:rsidRPr="00C177C1" w:rsidRDefault="0005385C"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Trên cơ sở kế hoạch đấu thầu được phê duyệt, thời gian bắt đầu tổ chức lựa chọn nhà thầu được tính từ khi phát hành hồ sơ mời thầu, hồ sơ yêu cầu.</w:t>
      </w:r>
    </w:p>
    <w:p w14:paraId="36FD8E8C" w14:textId="78E34EB7" w:rsidR="0005385C" w:rsidRPr="00C177C1" w:rsidRDefault="00167912" w:rsidP="00314FF6">
      <w:pPr>
        <w:pStyle w:val="ListParagraph"/>
        <w:numPr>
          <w:ilvl w:val="0"/>
          <w:numId w:val="2"/>
        </w:numPr>
        <w:autoSpaceDE w:val="0"/>
        <w:autoSpaceDN w:val="0"/>
        <w:spacing w:before="120"/>
        <w:jc w:val="both"/>
        <w:rPr>
          <w:rFonts w:ascii="Times New Roman" w:hAnsi="Times New Roman"/>
          <w:b w:val="0"/>
          <w:color w:val="auto"/>
          <w:sz w:val="28"/>
          <w:szCs w:val="28"/>
          <w:lang w:val="sv-SE"/>
        </w:rPr>
      </w:pPr>
      <w:r w:rsidRPr="00C177C1">
        <w:rPr>
          <w:rFonts w:ascii="Times New Roman" w:hAnsi="Times New Roman"/>
          <w:bCs/>
          <w:color w:val="auto"/>
          <w:sz w:val="28"/>
          <w:szCs w:val="28"/>
          <w:lang w:val="sv-SE"/>
        </w:rPr>
        <w:t>Loại</w:t>
      </w:r>
      <w:r w:rsidR="0005385C" w:rsidRPr="00C177C1">
        <w:rPr>
          <w:rFonts w:ascii="Times New Roman" w:hAnsi="Times New Roman"/>
          <w:bCs/>
          <w:color w:val="auto"/>
          <w:sz w:val="28"/>
          <w:szCs w:val="28"/>
          <w:lang w:val="sv-SE"/>
        </w:rPr>
        <w:t xml:space="preserve"> hợp đồng: </w:t>
      </w:r>
    </w:p>
    <w:p w14:paraId="2087BA30" w14:textId="6C1FC324" w:rsidR="00435BC7" w:rsidRPr="00C177C1" w:rsidRDefault="0005385C"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 w:val="0"/>
          <w:color w:val="auto"/>
          <w:sz w:val="28"/>
          <w:szCs w:val="28"/>
          <w:lang w:val="sv-SE"/>
        </w:rPr>
        <w:t xml:space="preserve">Hình thức hợp </w:t>
      </w:r>
      <w:r w:rsidRPr="00C177C1">
        <w:rPr>
          <w:rFonts w:ascii="Times New Roman" w:hAnsi="Times New Roman" w:hint="eastAsia"/>
          <w:b w:val="0"/>
          <w:color w:val="auto"/>
          <w:sz w:val="28"/>
          <w:szCs w:val="28"/>
          <w:lang w:val="sv-SE"/>
        </w:rPr>
        <w:t>đ</w:t>
      </w:r>
      <w:r w:rsidRPr="00C177C1">
        <w:rPr>
          <w:rFonts w:ascii="Times New Roman" w:hAnsi="Times New Roman"/>
          <w:b w:val="0"/>
          <w:color w:val="auto"/>
          <w:sz w:val="28"/>
          <w:szCs w:val="28"/>
          <w:lang w:val="sv-SE"/>
        </w:rPr>
        <w:t xml:space="preserve">ồng </w:t>
      </w:r>
      <w:r w:rsidRPr="00C177C1">
        <w:rPr>
          <w:rFonts w:ascii="Times New Roman" w:hAnsi="Times New Roman" w:hint="eastAsia"/>
          <w:b w:val="0"/>
          <w:color w:val="auto"/>
          <w:sz w:val="28"/>
          <w:szCs w:val="28"/>
          <w:lang w:val="sv-SE"/>
        </w:rPr>
        <w:t>đã</w:t>
      </w:r>
      <w:r w:rsidRPr="00C177C1">
        <w:rPr>
          <w:rFonts w:ascii="Times New Roman" w:hAnsi="Times New Roman"/>
          <w:b w:val="0"/>
          <w:color w:val="auto"/>
          <w:sz w:val="28"/>
          <w:szCs w:val="28"/>
          <w:lang w:val="sv-SE"/>
        </w:rPr>
        <w:t xml:space="preserve"> dự phòng tr</w:t>
      </w:r>
      <w:r w:rsidRPr="00C177C1">
        <w:rPr>
          <w:rFonts w:ascii="Times New Roman" w:hAnsi="Times New Roman" w:hint="eastAsia"/>
          <w:b w:val="0"/>
          <w:color w:val="auto"/>
          <w:sz w:val="28"/>
          <w:szCs w:val="28"/>
          <w:lang w:val="sv-SE"/>
        </w:rPr>
        <w:t>ư</w:t>
      </w:r>
      <w:r w:rsidRPr="00C177C1">
        <w:rPr>
          <w:rFonts w:ascii="Times New Roman" w:hAnsi="Times New Roman"/>
          <w:b w:val="0"/>
          <w:color w:val="auto"/>
          <w:sz w:val="28"/>
          <w:szCs w:val="28"/>
          <w:lang w:val="sv-SE"/>
        </w:rPr>
        <w:t>ờng hợp phát sinh khối lượng, trượt giá, Nhà n</w:t>
      </w:r>
      <w:r w:rsidRPr="00C177C1">
        <w:rPr>
          <w:rFonts w:ascii="Times New Roman" w:hAnsi="Times New Roman" w:hint="eastAsia"/>
          <w:b w:val="0"/>
          <w:color w:val="auto"/>
          <w:sz w:val="28"/>
          <w:szCs w:val="28"/>
          <w:lang w:val="sv-SE"/>
        </w:rPr>
        <w:t>ư</w:t>
      </w:r>
      <w:r w:rsidRPr="00C177C1">
        <w:rPr>
          <w:rFonts w:ascii="Times New Roman" w:hAnsi="Times New Roman"/>
          <w:b w:val="0"/>
          <w:color w:val="auto"/>
          <w:sz w:val="28"/>
          <w:szCs w:val="28"/>
          <w:lang w:val="sv-SE"/>
        </w:rPr>
        <w:t xml:space="preserve">ớc có thể thay </w:t>
      </w:r>
      <w:r w:rsidRPr="00C177C1">
        <w:rPr>
          <w:rFonts w:ascii="Times New Roman" w:hAnsi="Times New Roman" w:hint="eastAsia"/>
          <w:b w:val="0"/>
          <w:color w:val="auto"/>
          <w:sz w:val="28"/>
          <w:szCs w:val="28"/>
          <w:lang w:val="sv-SE"/>
        </w:rPr>
        <w:t>đ</w:t>
      </w:r>
      <w:r w:rsidRPr="00C177C1">
        <w:rPr>
          <w:rFonts w:ascii="Times New Roman" w:hAnsi="Times New Roman"/>
          <w:b w:val="0"/>
          <w:color w:val="auto"/>
          <w:sz w:val="28"/>
          <w:szCs w:val="28"/>
          <w:lang w:val="sv-SE"/>
        </w:rPr>
        <w:t>ổi chính sách về thuế, tiền l</w:t>
      </w:r>
      <w:r w:rsidRPr="00C177C1">
        <w:rPr>
          <w:rFonts w:ascii="Times New Roman" w:hAnsi="Times New Roman" w:hint="eastAsia"/>
          <w:b w:val="0"/>
          <w:color w:val="auto"/>
          <w:sz w:val="28"/>
          <w:szCs w:val="28"/>
          <w:lang w:val="sv-SE"/>
        </w:rPr>
        <w:t>ươ</w:t>
      </w:r>
      <w:r w:rsidRPr="00C177C1">
        <w:rPr>
          <w:rFonts w:ascii="Times New Roman" w:hAnsi="Times New Roman"/>
          <w:b w:val="0"/>
          <w:color w:val="auto"/>
          <w:sz w:val="28"/>
          <w:szCs w:val="28"/>
          <w:lang w:val="sv-SE"/>
        </w:rPr>
        <w:t>ng, giá vật liệu.</w:t>
      </w:r>
    </w:p>
    <w:p w14:paraId="4D52A102" w14:textId="7BC261F0" w:rsidR="0005385C" w:rsidRPr="000734A9" w:rsidRDefault="0005385C" w:rsidP="00314FF6">
      <w:pPr>
        <w:pStyle w:val="ListParagraph"/>
        <w:numPr>
          <w:ilvl w:val="0"/>
          <w:numId w:val="2"/>
        </w:numPr>
        <w:spacing w:before="120"/>
        <w:jc w:val="both"/>
        <w:rPr>
          <w:rFonts w:ascii="Times New Roman" w:hAnsi="Times New Roman"/>
          <w:color w:val="auto"/>
          <w:sz w:val="28"/>
          <w:szCs w:val="28"/>
          <w:lang w:val="en-US"/>
        </w:rPr>
      </w:pPr>
      <w:r w:rsidRPr="000734A9">
        <w:rPr>
          <w:rFonts w:ascii="Times New Roman" w:hAnsi="Times New Roman"/>
          <w:color w:val="auto"/>
          <w:sz w:val="28"/>
          <w:szCs w:val="28"/>
          <w:lang w:val="en-US"/>
        </w:rPr>
        <w:lastRenderedPageBreak/>
        <w:t xml:space="preserve">Thời gian thực hiện </w:t>
      </w:r>
      <w:r w:rsidR="00F25534" w:rsidRPr="000734A9">
        <w:rPr>
          <w:rFonts w:ascii="Times New Roman" w:hAnsi="Times New Roman"/>
          <w:color w:val="auto"/>
          <w:sz w:val="28"/>
          <w:szCs w:val="28"/>
          <w:lang w:val="en-US"/>
        </w:rPr>
        <w:t>gói thầu</w:t>
      </w:r>
      <w:r w:rsidRPr="000734A9">
        <w:rPr>
          <w:rFonts w:ascii="Times New Roman" w:hAnsi="Times New Roman"/>
          <w:color w:val="auto"/>
          <w:sz w:val="28"/>
          <w:szCs w:val="28"/>
          <w:lang w:val="en-US"/>
        </w:rPr>
        <w:t>:</w:t>
      </w:r>
    </w:p>
    <w:p w14:paraId="00ED0D75" w14:textId="6725198D" w:rsidR="002552A2" w:rsidRPr="000734A9" w:rsidRDefault="0005385C" w:rsidP="00314FF6">
      <w:pPr>
        <w:spacing w:before="120"/>
        <w:ind w:firstLine="709"/>
        <w:jc w:val="both"/>
        <w:rPr>
          <w:rFonts w:ascii="Times New Roman" w:hAnsi="Times New Roman"/>
          <w:b w:val="0"/>
          <w:color w:val="auto"/>
          <w:sz w:val="28"/>
          <w:szCs w:val="28"/>
          <w:lang w:val="en-US"/>
        </w:rPr>
      </w:pPr>
      <w:r w:rsidRPr="000734A9">
        <w:rPr>
          <w:rFonts w:ascii="Times New Roman" w:hAnsi="Times New Roman"/>
          <w:b w:val="0"/>
          <w:color w:val="auto"/>
          <w:sz w:val="28"/>
          <w:szCs w:val="28"/>
          <w:lang w:val="en-US"/>
        </w:rPr>
        <w:t>Thời gian thực hiện đối với từng gói thầu được xác định cụ thể, phù hợp với tiến độ thực hiện của toàn bộ dự án.</w:t>
      </w:r>
    </w:p>
    <w:p w14:paraId="0063C4A2" w14:textId="130AD1E1" w:rsidR="00BA0C5B" w:rsidRPr="000734A9" w:rsidRDefault="00625FDA" w:rsidP="005A2978">
      <w:pPr>
        <w:spacing w:before="120"/>
        <w:ind w:firstLine="709"/>
        <w:jc w:val="both"/>
        <w:rPr>
          <w:rFonts w:ascii="Times New Roman" w:hAnsi="Times New Roman"/>
          <w:bCs/>
          <w:color w:val="auto"/>
          <w:sz w:val="28"/>
          <w:szCs w:val="28"/>
          <w:lang w:val="en-US"/>
        </w:rPr>
      </w:pPr>
      <w:r w:rsidRPr="000734A9">
        <w:rPr>
          <w:rFonts w:ascii="Times New Roman" w:hAnsi="Times New Roman"/>
          <w:bCs/>
          <w:color w:val="auto"/>
          <w:sz w:val="28"/>
          <w:szCs w:val="28"/>
          <w:lang w:val="en-US"/>
        </w:rPr>
        <w:t>VI. PHẦN CÔNG VIỆC CHƯA ĐỦ ĐIỀU KIỆN LẬP KẾ HOẠCH LỰA CHỌN NHÀ THẦU</w:t>
      </w:r>
      <w:r w:rsidR="00EE116A" w:rsidRPr="000734A9">
        <w:rPr>
          <w:rFonts w:ascii="Times New Roman" w:hAnsi="Times New Roman"/>
          <w:bCs/>
          <w:color w:val="auto"/>
          <w:sz w:val="28"/>
          <w:szCs w:val="28"/>
          <w:lang w:val="en-US"/>
        </w:rPr>
        <w:t>:</w:t>
      </w:r>
      <w:r w:rsidRPr="000734A9">
        <w:rPr>
          <w:rFonts w:ascii="Times New Roman" w:hAnsi="Times New Roman"/>
          <w:bCs/>
          <w:color w:val="auto"/>
          <w:sz w:val="28"/>
          <w:szCs w:val="28"/>
          <w:lang w:val="en-US"/>
        </w:rPr>
        <w:tab/>
      </w:r>
      <w:r w:rsidRPr="000734A9">
        <w:rPr>
          <w:rFonts w:ascii="Times New Roman" w:hAnsi="Times New Roman"/>
          <w:bCs/>
          <w:color w:val="auto"/>
          <w:sz w:val="28"/>
          <w:szCs w:val="28"/>
          <w:lang w:val="en-US"/>
        </w:rPr>
        <w:tab/>
      </w:r>
    </w:p>
    <w:p w14:paraId="336FD102" w14:textId="0E7B20EB" w:rsidR="00625FDA" w:rsidRPr="00C177C1" w:rsidRDefault="00625FDA" w:rsidP="009A3975">
      <w:pPr>
        <w:spacing w:line="276" w:lineRule="auto"/>
        <w:ind w:left="6481" w:firstLine="720"/>
        <w:jc w:val="right"/>
        <w:rPr>
          <w:rFonts w:ascii="Times New Roman" w:hAnsi="Times New Roman"/>
          <w:bCs/>
          <w:color w:val="auto"/>
          <w:sz w:val="28"/>
          <w:szCs w:val="28"/>
          <w:lang w:val="sv-SE"/>
        </w:rPr>
      </w:pPr>
      <w:r w:rsidRPr="00C177C1">
        <w:rPr>
          <w:rFonts w:ascii="Times New Roman" w:hAnsi="Times New Roman"/>
          <w:bCs/>
          <w:color w:val="auto"/>
          <w:sz w:val="28"/>
          <w:szCs w:val="28"/>
          <w:lang w:val="sv-SE"/>
        </w:rPr>
        <w:t>Bảng số 4</w:t>
      </w:r>
    </w:p>
    <w:tbl>
      <w:tblPr>
        <w:tblW w:w="9238" w:type="dxa"/>
        <w:tblInd w:w="108" w:type="dxa"/>
        <w:tblBorders>
          <w:top w:val="nil"/>
          <w:bottom w:val="nil"/>
          <w:insideH w:val="nil"/>
          <w:insideV w:val="nil"/>
        </w:tblBorders>
        <w:tblCellMar>
          <w:left w:w="0" w:type="dxa"/>
          <w:right w:w="0" w:type="dxa"/>
        </w:tblCellMar>
        <w:tblLook w:val="04A0" w:firstRow="1" w:lastRow="0" w:firstColumn="1" w:lastColumn="0" w:noHBand="0" w:noVBand="1"/>
      </w:tblPr>
      <w:tblGrid>
        <w:gridCol w:w="801"/>
        <w:gridCol w:w="5602"/>
        <w:gridCol w:w="2835"/>
      </w:tblGrid>
      <w:tr w:rsidR="00C177C1" w:rsidRPr="00C177C1" w14:paraId="3830BC16" w14:textId="77777777" w:rsidTr="00AC085D">
        <w:trPr>
          <w:tblHeader/>
        </w:trPr>
        <w:tc>
          <w:tcPr>
            <w:tcW w:w="801" w:type="dxa"/>
            <w:tcBorders>
              <w:top w:val="single" w:sz="8"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63B20A33" w14:textId="77777777" w:rsidR="00625FDA" w:rsidRPr="00C177C1" w:rsidRDefault="00625FDA" w:rsidP="00EA4B39">
            <w:pPr>
              <w:jc w:val="center"/>
              <w:rPr>
                <w:rFonts w:ascii="Times New Roman" w:hAnsi="Times New Roman"/>
                <w:color w:val="auto"/>
                <w:sz w:val="28"/>
                <w:szCs w:val="28"/>
              </w:rPr>
            </w:pPr>
            <w:r w:rsidRPr="00C177C1">
              <w:rPr>
                <w:rFonts w:ascii="Times New Roman" w:hAnsi="Times New Roman"/>
                <w:color w:val="auto"/>
                <w:sz w:val="28"/>
                <w:szCs w:val="28"/>
                <w:lang w:val="nb-NO"/>
              </w:rPr>
              <w:t>STT</w:t>
            </w:r>
          </w:p>
        </w:tc>
        <w:tc>
          <w:tcPr>
            <w:tcW w:w="5602"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403E2383" w14:textId="77777777" w:rsidR="00625FDA" w:rsidRPr="00C177C1" w:rsidRDefault="00625FDA" w:rsidP="00EA4B39">
            <w:pPr>
              <w:jc w:val="center"/>
              <w:rPr>
                <w:rFonts w:ascii="Times New Roman" w:hAnsi="Times New Roman"/>
                <w:color w:val="auto"/>
                <w:sz w:val="28"/>
                <w:szCs w:val="28"/>
              </w:rPr>
            </w:pPr>
            <w:r w:rsidRPr="00C177C1">
              <w:rPr>
                <w:rFonts w:ascii="Times New Roman" w:hAnsi="Times New Roman"/>
                <w:color w:val="auto"/>
                <w:sz w:val="28"/>
                <w:szCs w:val="28"/>
                <w:lang w:val="nb-NO"/>
              </w:rPr>
              <w:t>Nội dung</w:t>
            </w:r>
          </w:p>
        </w:tc>
        <w:tc>
          <w:tcPr>
            <w:tcW w:w="2835" w:type="dxa"/>
            <w:tcBorders>
              <w:top w:val="single" w:sz="8" w:space="0" w:color="000000"/>
              <w:left w:val="none" w:sz="0"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2AE54264" w14:textId="77777777" w:rsidR="00625FDA" w:rsidRPr="00C177C1" w:rsidRDefault="00625FDA" w:rsidP="00EA4B39">
            <w:pPr>
              <w:jc w:val="center"/>
              <w:rPr>
                <w:rFonts w:ascii="Times New Roman" w:hAnsi="Times New Roman"/>
                <w:color w:val="auto"/>
                <w:sz w:val="28"/>
                <w:szCs w:val="28"/>
              </w:rPr>
            </w:pPr>
            <w:r w:rsidRPr="00C177C1">
              <w:rPr>
                <w:rFonts w:ascii="Times New Roman" w:hAnsi="Times New Roman"/>
                <w:color w:val="auto"/>
                <w:sz w:val="28"/>
                <w:szCs w:val="28"/>
                <w:lang w:val="nb-NO"/>
              </w:rPr>
              <w:t>Giá trị (đồng)</w:t>
            </w:r>
          </w:p>
        </w:tc>
      </w:tr>
      <w:tr w:rsidR="00C177C1" w:rsidRPr="00C177C1" w14:paraId="3960EEBF" w14:textId="77777777" w:rsidTr="00AC085D">
        <w:tblPrEx>
          <w:tblBorders>
            <w:top w:val="none" w:sz="0" w:space="0" w:color="auto"/>
            <w:bottom w:val="none" w:sz="0" w:space="0" w:color="auto"/>
            <w:insideH w:val="none" w:sz="0" w:space="0" w:color="auto"/>
            <w:insideV w:val="none" w:sz="0" w:space="0" w:color="auto"/>
          </w:tblBorders>
        </w:tblPrEx>
        <w:tc>
          <w:tcPr>
            <w:tcW w:w="801" w:type="dxa"/>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14:paraId="285E0F61" w14:textId="67D1460F" w:rsidR="00625FDA" w:rsidRPr="00C177C1" w:rsidRDefault="00A2427C" w:rsidP="00EA4B39">
            <w:pPr>
              <w:jc w:val="center"/>
              <w:rPr>
                <w:rFonts w:ascii="Times New Roman" w:hAnsi="Times New Roman"/>
                <w:b w:val="0"/>
                <w:bCs/>
                <w:color w:val="auto"/>
                <w:sz w:val="28"/>
                <w:szCs w:val="28"/>
                <w:lang w:val="nb-NO"/>
              </w:rPr>
            </w:pPr>
            <w:r w:rsidRPr="00C177C1">
              <w:rPr>
                <w:rFonts w:ascii="Times New Roman" w:hAnsi="Times New Roman"/>
                <w:b w:val="0"/>
                <w:bCs/>
                <w:color w:val="auto"/>
                <w:sz w:val="28"/>
                <w:szCs w:val="28"/>
                <w:lang w:val="nb-NO"/>
              </w:rPr>
              <w:t>1</w:t>
            </w:r>
          </w:p>
        </w:tc>
        <w:tc>
          <w:tcPr>
            <w:tcW w:w="5602"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14:paraId="3B80CF1C" w14:textId="77777777" w:rsidR="00625FDA" w:rsidRPr="00C177C1" w:rsidRDefault="00625FDA" w:rsidP="00EA4B39">
            <w:pPr>
              <w:rPr>
                <w:rFonts w:ascii="Times New Roman" w:hAnsi="Times New Roman"/>
                <w:b w:val="0"/>
                <w:bCs/>
                <w:color w:val="auto"/>
                <w:sz w:val="28"/>
                <w:szCs w:val="28"/>
                <w:lang w:val="nb-NO"/>
              </w:rPr>
            </w:pPr>
            <w:r w:rsidRPr="00C177C1">
              <w:rPr>
                <w:rFonts w:ascii="Times New Roman" w:hAnsi="Times New Roman"/>
                <w:b w:val="0"/>
                <w:bCs/>
                <w:color w:val="auto"/>
                <w:sz w:val="28"/>
                <w:szCs w:val="28"/>
                <w:lang w:val="nb-NO"/>
              </w:rPr>
              <w:t>Kiểm toán độc lập</w:t>
            </w:r>
          </w:p>
        </w:tc>
        <w:tc>
          <w:tcPr>
            <w:tcW w:w="283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vAlign w:val="center"/>
          </w:tcPr>
          <w:p w14:paraId="57963AF7" w14:textId="6D05CDF0" w:rsidR="00625FDA" w:rsidRPr="00C177C1" w:rsidRDefault="0066517F" w:rsidP="00EA4B39">
            <w:pPr>
              <w:jc w:val="right"/>
              <w:rPr>
                <w:rFonts w:ascii="Times New Roman" w:hAnsi="Times New Roman"/>
                <w:b w:val="0"/>
                <w:bCs/>
                <w:color w:val="auto"/>
                <w:sz w:val="28"/>
                <w:szCs w:val="28"/>
                <w:lang w:val="nb-NO"/>
              </w:rPr>
            </w:pPr>
            <w:r w:rsidRPr="00C177C1">
              <w:rPr>
                <w:rFonts w:ascii="Times New Roman" w:hAnsi="Times New Roman"/>
                <w:b w:val="0"/>
                <w:bCs/>
                <w:color w:val="auto"/>
                <w:sz w:val="28"/>
                <w:szCs w:val="28"/>
                <w:lang w:val="nb-NO"/>
              </w:rPr>
              <w:t>891.000.000</w:t>
            </w:r>
          </w:p>
        </w:tc>
      </w:tr>
      <w:tr w:rsidR="00C177C1" w:rsidRPr="00C177C1" w14:paraId="3C8C99B3" w14:textId="77777777" w:rsidTr="00AC085D">
        <w:tblPrEx>
          <w:tblBorders>
            <w:top w:val="none" w:sz="0" w:space="0" w:color="auto"/>
            <w:bottom w:val="none" w:sz="0" w:space="0" w:color="auto"/>
            <w:insideH w:val="none" w:sz="0" w:space="0" w:color="auto"/>
            <w:insideV w:val="none" w:sz="0" w:space="0" w:color="auto"/>
          </w:tblBorders>
        </w:tblPrEx>
        <w:tc>
          <w:tcPr>
            <w:tcW w:w="6403" w:type="dxa"/>
            <w:gridSpan w:val="2"/>
            <w:tcBorders>
              <w:top w:val="none" w:sz="0" w:space="0" w:color="000000"/>
              <w:left w:val="single" w:sz="8" w:space="0" w:color="000000"/>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0D930985" w14:textId="77777777" w:rsidR="00625FDA" w:rsidRPr="00C177C1" w:rsidRDefault="00625FDA" w:rsidP="00EA4B39">
            <w:pPr>
              <w:jc w:val="center"/>
              <w:rPr>
                <w:rFonts w:ascii="Times New Roman" w:hAnsi="Times New Roman"/>
                <w:color w:val="auto"/>
                <w:sz w:val="28"/>
                <w:szCs w:val="28"/>
              </w:rPr>
            </w:pPr>
            <w:r w:rsidRPr="00C177C1">
              <w:rPr>
                <w:rFonts w:ascii="Times New Roman" w:hAnsi="Times New Roman"/>
                <w:color w:val="auto"/>
                <w:sz w:val="28"/>
                <w:szCs w:val="28"/>
                <w:lang w:val="nb-NO"/>
              </w:rPr>
              <w:t>Tổng giá trị</w:t>
            </w:r>
          </w:p>
        </w:tc>
        <w:tc>
          <w:tcPr>
            <w:tcW w:w="2835" w:type="dxa"/>
            <w:tcBorders>
              <w:top w:val="nil"/>
              <w:left w:val="nil"/>
              <w:bottom w:val="single" w:sz="8" w:space="0" w:color="000000"/>
              <w:right w:val="single" w:sz="8" w:space="0" w:color="000000"/>
              <w:tl2br w:val="nil"/>
              <w:tr2bl w:val="nil"/>
            </w:tcBorders>
            <w:shd w:val="clear" w:color="auto" w:fill="auto"/>
            <w:tcMar>
              <w:top w:w="0" w:type="dxa"/>
              <w:left w:w="108" w:type="dxa"/>
              <w:bottom w:w="0" w:type="dxa"/>
              <w:right w:w="108" w:type="dxa"/>
            </w:tcMar>
          </w:tcPr>
          <w:p w14:paraId="5CE0F10E" w14:textId="3E5DC7D9" w:rsidR="00625FDA" w:rsidRPr="00C177C1" w:rsidRDefault="00E30A23" w:rsidP="00EA4B39">
            <w:pPr>
              <w:jc w:val="right"/>
              <w:rPr>
                <w:rFonts w:ascii="Times New Roman" w:hAnsi="Times New Roman"/>
                <w:color w:val="auto"/>
                <w:sz w:val="28"/>
                <w:szCs w:val="28"/>
              </w:rPr>
            </w:pPr>
            <w:r w:rsidRPr="00E30A23">
              <w:rPr>
                <w:rFonts w:ascii="Times New Roman" w:hAnsi="Times New Roman"/>
                <w:color w:val="auto"/>
                <w:sz w:val="28"/>
                <w:szCs w:val="28"/>
                <w:lang w:val="nb-NO"/>
              </w:rPr>
              <w:t>891.000.000</w:t>
            </w:r>
          </w:p>
        </w:tc>
      </w:tr>
    </w:tbl>
    <w:p w14:paraId="78F14C47" w14:textId="355925E4" w:rsidR="00625FDA" w:rsidRPr="00C177C1" w:rsidRDefault="00625FDA" w:rsidP="00223403">
      <w:pPr>
        <w:spacing w:before="120" w:line="276" w:lineRule="auto"/>
        <w:ind w:firstLine="709"/>
        <w:jc w:val="both"/>
        <w:rPr>
          <w:rFonts w:ascii="Times New Roman" w:hAnsi="Times New Roman"/>
          <w:bCs/>
          <w:color w:val="auto"/>
          <w:sz w:val="28"/>
          <w:lang w:val="de-DE"/>
        </w:rPr>
      </w:pPr>
      <w:r w:rsidRPr="00C177C1">
        <w:rPr>
          <w:rFonts w:ascii="Times New Roman" w:hAnsi="Times New Roman"/>
          <w:bCs/>
          <w:color w:val="auto"/>
          <w:sz w:val="28"/>
          <w:lang w:val="de-DE"/>
        </w:rPr>
        <w:t>VII. TỔNG GIÁ TRỊ CÁC PHẦN CÔNG VIỆC</w:t>
      </w:r>
      <w:r w:rsidR="00EE116A" w:rsidRPr="00C177C1">
        <w:rPr>
          <w:rFonts w:ascii="Times New Roman" w:hAnsi="Times New Roman"/>
          <w:bCs/>
          <w:color w:val="auto"/>
          <w:sz w:val="28"/>
          <w:lang w:val="de-DE"/>
        </w:rPr>
        <w:t>:</w:t>
      </w:r>
    </w:p>
    <w:p w14:paraId="7E3BB311" w14:textId="744E8EE5" w:rsidR="00625FDA" w:rsidRPr="009A3975" w:rsidRDefault="00625FDA" w:rsidP="00223403">
      <w:pPr>
        <w:ind w:left="6481" w:firstLine="720"/>
        <w:jc w:val="both"/>
        <w:rPr>
          <w:rFonts w:ascii="Times New Roman" w:hAnsi="Times New Roman"/>
          <w:bCs/>
          <w:color w:val="auto"/>
          <w:sz w:val="28"/>
          <w:szCs w:val="28"/>
          <w:lang w:val="sv-SE"/>
        </w:rPr>
      </w:pPr>
      <w:r w:rsidRPr="007A24E6">
        <w:rPr>
          <w:rFonts w:ascii="Times New Roman" w:hAnsi="Times New Roman"/>
          <w:bCs/>
          <w:color w:val="auto"/>
          <w:sz w:val="28"/>
          <w:szCs w:val="28"/>
        </w:rPr>
        <w:tab/>
      </w:r>
      <w:r w:rsidRPr="009A3975">
        <w:rPr>
          <w:rFonts w:ascii="Times New Roman" w:hAnsi="Times New Roman"/>
          <w:bCs/>
          <w:color w:val="auto"/>
          <w:sz w:val="28"/>
          <w:szCs w:val="28"/>
          <w:lang w:val="sv-SE"/>
        </w:rPr>
        <w:t>Bảng số 5</w:t>
      </w:r>
    </w:p>
    <w:tbl>
      <w:tblPr>
        <w:tblW w:w="9179" w:type="dxa"/>
        <w:tblInd w:w="132" w:type="dxa"/>
        <w:tblLook w:val="04A0" w:firstRow="1" w:lastRow="0" w:firstColumn="1" w:lastColumn="0" w:noHBand="0" w:noVBand="1"/>
      </w:tblPr>
      <w:tblGrid>
        <w:gridCol w:w="746"/>
        <w:gridCol w:w="5650"/>
        <w:gridCol w:w="2783"/>
      </w:tblGrid>
      <w:tr w:rsidR="00C177C1" w:rsidRPr="00C177C1" w14:paraId="06FE7D52" w14:textId="77777777" w:rsidTr="00AC085D">
        <w:trPr>
          <w:trHeight w:val="360"/>
        </w:trPr>
        <w:tc>
          <w:tcPr>
            <w:tcW w:w="746" w:type="dxa"/>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5351813F" w14:textId="77777777" w:rsidR="00625FDA" w:rsidRPr="00C177C1" w:rsidRDefault="00625FDA" w:rsidP="00223403">
            <w:pPr>
              <w:jc w:val="center"/>
              <w:rPr>
                <w:rFonts w:ascii="Times New Roman" w:hAnsi="Times New Roman"/>
                <w:bCs/>
                <w:color w:val="auto"/>
                <w:sz w:val="28"/>
                <w:szCs w:val="28"/>
                <w:lang w:val="en-US"/>
              </w:rPr>
            </w:pPr>
            <w:r w:rsidRPr="00C177C1">
              <w:rPr>
                <w:rFonts w:ascii="Times New Roman" w:hAnsi="Times New Roman"/>
                <w:bCs/>
                <w:color w:val="auto"/>
                <w:sz w:val="28"/>
                <w:szCs w:val="28"/>
                <w:lang w:val="nb-NO"/>
              </w:rPr>
              <w:t>STT</w:t>
            </w:r>
          </w:p>
        </w:tc>
        <w:tc>
          <w:tcPr>
            <w:tcW w:w="5650" w:type="dxa"/>
            <w:tcBorders>
              <w:top w:val="single" w:sz="8" w:space="0" w:color="000000"/>
              <w:left w:val="nil"/>
              <w:bottom w:val="single" w:sz="8" w:space="0" w:color="000000"/>
              <w:right w:val="single" w:sz="8" w:space="0" w:color="000000"/>
            </w:tcBorders>
            <w:shd w:val="clear" w:color="auto" w:fill="auto"/>
            <w:vAlign w:val="center"/>
            <w:hideMark/>
          </w:tcPr>
          <w:p w14:paraId="78D82147" w14:textId="77777777" w:rsidR="00625FDA" w:rsidRPr="00C177C1" w:rsidRDefault="00625FDA" w:rsidP="00223403">
            <w:pPr>
              <w:jc w:val="center"/>
              <w:rPr>
                <w:rFonts w:ascii="Times New Roman" w:hAnsi="Times New Roman"/>
                <w:bCs/>
                <w:color w:val="auto"/>
                <w:sz w:val="28"/>
                <w:szCs w:val="28"/>
                <w:lang w:val="en-US"/>
              </w:rPr>
            </w:pPr>
            <w:r w:rsidRPr="00C177C1">
              <w:rPr>
                <w:rFonts w:ascii="Times New Roman" w:hAnsi="Times New Roman"/>
                <w:bCs/>
                <w:color w:val="auto"/>
                <w:sz w:val="28"/>
                <w:szCs w:val="28"/>
                <w:lang w:val="nb-NO"/>
              </w:rPr>
              <w:t>Nội dung</w:t>
            </w:r>
          </w:p>
        </w:tc>
        <w:tc>
          <w:tcPr>
            <w:tcW w:w="2783" w:type="dxa"/>
            <w:tcBorders>
              <w:top w:val="single" w:sz="8" w:space="0" w:color="000000"/>
              <w:left w:val="nil"/>
              <w:bottom w:val="single" w:sz="8" w:space="0" w:color="000000"/>
              <w:right w:val="single" w:sz="8" w:space="0" w:color="000000"/>
            </w:tcBorders>
            <w:shd w:val="clear" w:color="auto" w:fill="auto"/>
            <w:vAlign w:val="center"/>
            <w:hideMark/>
          </w:tcPr>
          <w:p w14:paraId="1681A75E" w14:textId="77777777" w:rsidR="00625FDA" w:rsidRPr="00C177C1" w:rsidRDefault="00625FDA" w:rsidP="00223403">
            <w:pPr>
              <w:jc w:val="center"/>
              <w:rPr>
                <w:rFonts w:ascii="Times New Roman" w:hAnsi="Times New Roman"/>
                <w:bCs/>
                <w:color w:val="auto"/>
                <w:sz w:val="28"/>
                <w:szCs w:val="28"/>
                <w:lang w:val="en-US"/>
              </w:rPr>
            </w:pPr>
            <w:r w:rsidRPr="00C177C1">
              <w:rPr>
                <w:rFonts w:ascii="Times New Roman" w:hAnsi="Times New Roman"/>
                <w:bCs/>
                <w:color w:val="auto"/>
                <w:sz w:val="28"/>
                <w:szCs w:val="28"/>
                <w:lang w:val="nb-NO"/>
              </w:rPr>
              <w:t>Giá trị (đồng)</w:t>
            </w:r>
          </w:p>
        </w:tc>
      </w:tr>
      <w:tr w:rsidR="00C177C1" w:rsidRPr="00C177C1" w14:paraId="1BE25C00" w14:textId="77777777" w:rsidTr="00AC085D">
        <w:trPr>
          <w:trHeight w:val="372"/>
        </w:trPr>
        <w:tc>
          <w:tcPr>
            <w:tcW w:w="746" w:type="dxa"/>
            <w:tcBorders>
              <w:top w:val="nil"/>
              <w:left w:val="single" w:sz="8" w:space="0" w:color="000000"/>
              <w:bottom w:val="single" w:sz="8" w:space="0" w:color="000000"/>
              <w:right w:val="single" w:sz="8" w:space="0" w:color="000000"/>
            </w:tcBorders>
            <w:shd w:val="clear" w:color="auto" w:fill="auto"/>
            <w:vAlign w:val="center"/>
            <w:hideMark/>
          </w:tcPr>
          <w:p w14:paraId="6C1A60CB" w14:textId="77777777" w:rsidR="00F03CB5" w:rsidRPr="00C177C1" w:rsidRDefault="00F03CB5" w:rsidP="00223403">
            <w:pPr>
              <w:jc w:val="cente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1</w:t>
            </w:r>
          </w:p>
        </w:tc>
        <w:tc>
          <w:tcPr>
            <w:tcW w:w="5650" w:type="dxa"/>
            <w:tcBorders>
              <w:top w:val="nil"/>
              <w:left w:val="nil"/>
              <w:bottom w:val="single" w:sz="8" w:space="0" w:color="000000"/>
              <w:right w:val="single" w:sz="8" w:space="0" w:color="000000"/>
            </w:tcBorders>
            <w:shd w:val="clear" w:color="auto" w:fill="auto"/>
            <w:vAlign w:val="center"/>
            <w:hideMark/>
          </w:tcPr>
          <w:p w14:paraId="4B0039D1" w14:textId="77777777" w:rsidR="00F03CB5" w:rsidRPr="00C177C1" w:rsidRDefault="00F03CB5" w:rsidP="00223403">
            <w:pP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Tổng giá trị phần công việc đã thực hiện</w:t>
            </w:r>
          </w:p>
        </w:tc>
        <w:tc>
          <w:tcPr>
            <w:tcW w:w="2783" w:type="dxa"/>
            <w:tcBorders>
              <w:top w:val="nil"/>
              <w:left w:val="nil"/>
              <w:bottom w:val="single" w:sz="8" w:space="0" w:color="000000"/>
              <w:right w:val="single" w:sz="8" w:space="0" w:color="000000"/>
            </w:tcBorders>
            <w:shd w:val="clear" w:color="auto" w:fill="auto"/>
            <w:vAlign w:val="center"/>
            <w:hideMark/>
          </w:tcPr>
          <w:p w14:paraId="62B6DA52" w14:textId="1F95BD9F" w:rsidR="00F03CB5" w:rsidRPr="00F55885" w:rsidRDefault="00DE4E55" w:rsidP="00223403">
            <w:pPr>
              <w:jc w:val="right"/>
              <w:rPr>
                <w:rFonts w:ascii="Times New Roman" w:hAnsi="Times New Roman"/>
                <w:b w:val="0"/>
                <w:bCs/>
                <w:color w:val="auto"/>
                <w:sz w:val="28"/>
                <w:szCs w:val="28"/>
                <w:lang w:val="en-US"/>
              </w:rPr>
            </w:pPr>
            <w:r w:rsidRPr="00DE4E55">
              <w:rPr>
                <w:rFonts w:ascii="Times New Roman" w:hAnsi="Times New Roman"/>
                <w:b w:val="0"/>
                <w:bCs/>
                <w:color w:val="auto"/>
                <w:sz w:val="28"/>
                <w:szCs w:val="28"/>
              </w:rPr>
              <w:t>199.376.513.331</w:t>
            </w:r>
          </w:p>
        </w:tc>
      </w:tr>
      <w:tr w:rsidR="00C177C1" w:rsidRPr="00C177C1" w14:paraId="44978094" w14:textId="77777777" w:rsidTr="00223403">
        <w:trPr>
          <w:trHeight w:val="821"/>
        </w:trPr>
        <w:tc>
          <w:tcPr>
            <w:tcW w:w="746" w:type="dxa"/>
            <w:tcBorders>
              <w:top w:val="nil"/>
              <w:left w:val="single" w:sz="8" w:space="0" w:color="000000"/>
              <w:bottom w:val="single" w:sz="8" w:space="0" w:color="000000"/>
              <w:right w:val="single" w:sz="8" w:space="0" w:color="000000"/>
            </w:tcBorders>
            <w:shd w:val="clear" w:color="auto" w:fill="auto"/>
            <w:vAlign w:val="center"/>
            <w:hideMark/>
          </w:tcPr>
          <w:p w14:paraId="55F0282B" w14:textId="77777777" w:rsidR="00F03CB5" w:rsidRPr="00C177C1" w:rsidRDefault="00F03CB5" w:rsidP="00223403">
            <w:pPr>
              <w:jc w:val="cente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2</w:t>
            </w:r>
          </w:p>
        </w:tc>
        <w:tc>
          <w:tcPr>
            <w:tcW w:w="5650" w:type="dxa"/>
            <w:tcBorders>
              <w:top w:val="nil"/>
              <w:left w:val="nil"/>
              <w:bottom w:val="single" w:sz="8" w:space="0" w:color="000000"/>
              <w:right w:val="single" w:sz="8" w:space="0" w:color="000000"/>
            </w:tcBorders>
            <w:shd w:val="clear" w:color="auto" w:fill="auto"/>
            <w:vAlign w:val="center"/>
            <w:hideMark/>
          </w:tcPr>
          <w:p w14:paraId="7941CDFD" w14:textId="77777777" w:rsidR="00F03CB5" w:rsidRPr="00C177C1" w:rsidRDefault="00F03CB5" w:rsidP="00223403">
            <w:pP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Tổng giá trị phần công việc không áp dụng được một trong các hình thức lựa chọn nhà thầu</w:t>
            </w:r>
          </w:p>
        </w:tc>
        <w:tc>
          <w:tcPr>
            <w:tcW w:w="2783" w:type="dxa"/>
            <w:tcBorders>
              <w:top w:val="nil"/>
              <w:left w:val="nil"/>
              <w:bottom w:val="single" w:sz="8" w:space="0" w:color="000000"/>
              <w:right w:val="single" w:sz="8" w:space="0" w:color="000000"/>
            </w:tcBorders>
            <w:shd w:val="clear" w:color="auto" w:fill="auto"/>
            <w:vAlign w:val="center"/>
            <w:hideMark/>
          </w:tcPr>
          <w:p w14:paraId="6C8850FA" w14:textId="0414E18A" w:rsidR="00F03CB5" w:rsidRPr="00F55885" w:rsidRDefault="008E65C9" w:rsidP="00223403">
            <w:pPr>
              <w:jc w:val="right"/>
              <w:rPr>
                <w:rFonts w:ascii="Times New Roman" w:hAnsi="Times New Roman"/>
                <w:b w:val="0"/>
                <w:bCs/>
                <w:color w:val="auto"/>
                <w:sz w:val="28"/>
                <w:szCs w:val="28"/>
                <w:highlight w:val="yellow"/>
                <w:lang w:val="en-US"/>
              </w:rPr>
            </w:pPr>
            <w:r w:rsidRPr="008E65C9">
              <w:rPr>
                <w:rFonts w:ascii="Times New Roman" w:hAnsi="Times New Roman"/>
                <w:b w:val="0"/>
                <w:bCs/>
                <w:color w:val="auto"/>
                <w:sz w:val="28"/>
                <w:szCs w:val="28"/>
              </w:rPr>
              <w:t>99.057.001.842</w:t>
            </w:r>
          </w:p>
        </w:tc>
      </w:tr>
      <w:tr w:rsidR="00C177C1" w:rsidRPr="00C177C1" w14:paraId="54610211" w14:textId="77777777" w:rsidTr="00AC085D">
        <w:trPr>
          <w:trHeight w:val="732"/>
        </w:trPr>
        <w:tc>
          <w:tcPr>
            <w:tcW w:w="746" w:type="dxa"/>
            <w:tcBorders>
              <w:top w:val="nil"/>
              <w:left w:val="single" w:sz="8" w:space="0" w:color="000000"/>
              <w:bottom w:val="single" w:sz="8" w:space="0" w:color="000000"/>
              <w:right w:val="single" w:sz="8" w:space="0" w:color="000000"/>
            </w:tcBorders>
            <w:shd w:val="clear" w:color="auto" w:fill="auto"/>
            <w:vAlign w:val="center"/>
            <w:hideMark/>
          </w:tcPr>
          <w:p w14:paraId="032C8E0D" w14:textId="77777777" w:rsidR="00F03CB5" w:rsidRPr="00C177C1" w:rsidRDefault="00F03CB5" w:rsidP="00223403">
            <w:pPr>
              <w:jc w:val="cente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3</w:t>
            </w:r>
          </w:p>
        </w:tc>
        <w:tc>
          <w:tcPr>
            <w:tcW w:w="5650" w:type="dxa"/>
            <w:tcBorders>
              <w:top w:val="nil"/>
              <w:left w:val="nil"/>
              <w:bottom w:val="single" w:sz="8" w:space="0" w:color="000000"/>
              <w:right w:val="single" w:sz="8" w:space="0" w:color="000000"/>
            </w:tcBorders>
            <w:shd w:val="clear" w:color="auto" w:fill="auto"/>
            <w:vAlign w:val="center"/>
            <w:hideMark/>
          </w:tcPr>
          <w:p w14:paraId="5F524BDB" w14:textId="77777777" w:rsidR="00F03CB5" w:rsidRPr="00C177C1" w:rsidRDefault="00F03CB5" w:rsidP="00223403">
            <w:pP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Tổng giá trị phần công việc thuộc kế hoạch lựa chọn nhà thầu</w:t>
            </w:r>
          </w:p>
        </w:tc>
        <w:tc>
          <w:tcPr>
            <w:tcW w:w="2783" w:type="dxa"/>
            <w:tcBorders>
              <w:top w:val="nil"/>
              <w:left w:val="nil"/>
              <w:bottom w:val="single" w:sz="8" w:space="0" w:color="000000"/>
              <w:right w:val="single" w:sz="8" w:space="0" w:color="000000"/>
            </w:tcBorders>
            <w:shd w:val="clear" w:color="auto" w:fill="auto"/>
            <w:vAlign w:val="center"/>
            <w:hideMark/>
          </w:tcPr>
          <w:p w14:paraId="7335072B" w14:textId="1B5EE3C7" w:rsidR="00F03CB5" w:rsidRPr="00F55885" w:rsidRDefault="003D49E0" w:rsidP="00223403">
            <w:pPr>
              <w:jc w:val="right"/>
              <w:rPr>
                <w:rFonts w:ascii="Times New Roman" w:hAnsi="Times New Roman"/>
                <w:b w:val="0"/>
                <w:bCs/>
                <w:color w:val="auto"/>
                <w:sz w:val="28"/>
                <w:szCs w:val="28"/>
                <w:lang w:val="en-US"/>
              </w:rPr>
            </w:pPr>
            <w:r w:rsidRPr="003D49E0">
              <w:rPr>
                <w:rFonts w:ascii="Times New Roman" w:hAnsi="Times New Roman"/>
                <w:b w:val="0"/>
                <w:bCs/>
                <w:color w:val="auto"/>
                <w:sz w:val="28"/>
                <w:szCs w:val="28"/>
              </w:rPr>
              <w:t>675.484.827</w:t>
            </w:r>
          </w:p>
        </w:tc>
      </w:tr>
      <w:tr w:rsidR="00C177C1" w:rsidRPr="00C177C1" w14:paraId="2862CFFE" w14:textId="77777777" w:rsidTr="00AC085D">
        <w:trPr>
          <w:trHeight w:val="732"/>
        </w:trPr>
        <w:tc>
          <w:tcPr>
            <w:tcW w:w="746" w:type="dxa"/>
            <w:tcBorders>
              <w:top w:val="nil"/>
              <w:left w:val="single" w:sz="8" w:space="0" w:color="000000"/>
              <w:bottom w:val="single" w:sz="8" w:space="0" w:color="000000"/>
              <w:right w:val="single" w:sz="8" w:space="0" w:color="000000"/>
            </w:tcBorders>
            <w:shd w:val="clear" w:color="auto" w:fill="auto"/>
            <w:vAlign w:val="center"/>
            <w:hideMark/>
          </w:tcPr>
          <w:p w14:paraId="28993359" w14:textId="77777777" w:rsidR="00F03CB5" w:rsidRPr="00C177C1" w:rsidRDefault="00F03CB5" w:rsidP="00223403">
            <w:pPr>
              <w:jc w:val="cente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4</w:t>
            </w:r>
          </w:p>
        </w:tc>
        <w:tc>
          <w:tcPr>
            <w:tcW w:w="5650" w:type="dxa"/>
            <w:tcBorders>
              <w:top w:val="nil"/>
              <w:left w:val="nil"/>
              <w:bottom w:val="single" w:sz="8" w:space="0" w:color="000000"/>
              <w:right w:val="single" w:sz="8" w:space="0" w:color="000000"/>
            </w:tcBorders>
            <w:shd w:val="clear" w:color="auto" w:fill="auto"/>
            <w:vAlign w:val="center"/>
            <w:hideMark/>
          </w:tcPr>
          <w:p w14:paraId="1853A9C3" w14:textId="77777777" w:rsidR="00F03CB5" w:rsidRPr="00C177C1" w:rsidRDefault="00F03CB5" w:rsidP="00223403">
            <w:pPr>
              <w:rPr>
                <w:rFonts w:ascii="Times New Roman" w:hAnsi="Times New Roman"/>
                <w:b w:val="0"/>
                <w:color w:val="auto"/>
                <w:sz w:val="28"/>
                <w:szCs w:val="28"/>
                <w:lang w:val="en-US"/>
              </w:rPr>
            </w:pPr>
            <w:r w:rsidRPr="00C177C1">
              <w:rPr>
                <w:rFonts w:ascii="Times New Roman" w:hAnsi="Times New Roman"/>
                <w:b w:val="0"/>
                <w:color w:val="auto"/>
                <w:sz w:val="28"/>
                <w:szCs w:val="28"/>
                <w:lang w:val="nb-NO"/>
              </w:rPr>
              <w:t>Tổng giá trị phần công việc chưa đủ điều kiện lập kế hoạch lựa chọn nhà thầu (nếu có)</w:t>
            </w:r>
          </w:p>
        </w:tc>
        <w:tc>
          <w:tcPr>
            <w:tcW w:w="2783" w:type="dxa"/>
            <w:tcBorders>
              <w:top w:val="nil"/>
              <w:left w:val="nil"/>
              <w:bottom w:val="single" w:sz="8" w:space="0" w:color="000000"/>
              <w:right w:val="single" w:sz="8" w:space="0" w:color="000000"/>
            </w:tcBorders>
            <w:shd w:val="clear" w:color="auto" w:fill="auto"/>
            <w:vAlign w:val="center"/>
            <w:hideMark/>
          </w:tcPr>
          <w:p w14:paraId="5CA45BCE" w14:textId="4F69362E" w:rsidR="00F03CB5" w:rsidRPr="00F55885" w:rsidRDefault="00DF55AD" w:rsidP="00223403">
            <w:pPr>
              <w:jc w:val="right"/>
              <w:rPr>
                <w:rFonts w:ascii="Times New Roman" w:hAnsi="Times New Roman"/>
                <w:b w:val="0"/>
                <w:bCs/>
                <w:color w:val="auto"/>
                <w:sz w:val="28"/>
                <w:szCs w:val="28"/>
                <w:lang w:val="en-US"/>
              </w:rPr>
            </w:pPr>
            <w:r w:rsidRPr="00F55885">
              <w:rPr>
                <w:rFonts w:ascii="Times New Roman" w:hAnsi="Times New Roman"/>
                <w:b w:val="0"/>
                <w:bCs/>
                <w:color w:val="auto"/>
                <w:sz w:val="28"/>
                <w:szCs w:val="28"/>
                <w:lang w:val="nb-NO"/>
              </w:rPr>
              <w:t>891.000.000</w:t>
            </w:r>
          </w:p>
        </w:tc>
      </w:tr>
      <w:tr w:rsidR="00C177C1" w:rsidRPr="00C177C1" w14:paraId="69C8107C" w14:textId="77777777" w:rsidTr="00AC085D">
        <w:trPr>
          <w:trHeight w:val="372"/>
        </w:trPr>
        <w:tc>
          <w:tcPr>
            <w:tcW w:w="63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1D21B29" w14:textId="77777777" w:rsidR="00625FDA" w:rsidRPr="00C177C1" w:rsidRDefault="00625FDA" w:rsidP="00223403">
            <w:pPr>
              <w:rPr>
                <w:rFonts w:ascii="Times New Roman" w:hAnsi="Times New Roman"/>
                <w:bCs/>
                <w:color w:val="auto"/>
                <w:sz w:val="28"/>
                <w:szCs w:val="28"/>
                <w:lang w:val="en-US"/>
              </w:rPr>
            </w:pPr>
            <w:r w:rsidRPr="00C177C1">
              <w:rPr>
                <w:rFonts w:ascii="Times New Roman" w:hAnsi="Times New Roman"/>
                <w:bCs/>
                <w:color w:val="auto"/>
                <w:sz w:val="28"/>
                <w:szCs w:val="28"/>
                <w:lang w:val="nb-NO"/>
              </w:rPr>
              <w:t>Tổng giá trị các phần công việc</w:t>
            </w:r>
          </w:p>
        </w:tc>
        <w:tc>
          <w:tcPr>
            <w:tcW w:w="2783" w:type="dxa"/>
            <w:tcBorders>
              <w:top w:val="nil"/>
              <w:left w:val="nil"/>
              <w:bottom w:val="single" w:sz="8" w:space="0" w:color="000000"/>
              <w:right w:val="single" w:sz="8" w:space="0" w:color="000000"/>
            </w:tcBorders>
            <w:shd w:val="clear" w:color="auto" w:fill="auto"/>
            <w:vAlign w:val="center"/>
            <w:hideMark/>
          </w:tcPr>
          <w:p w14:paraId="2468F692" w14:textId="02A4E843" w:rsidR="00625FDA" w:rsidRPr="00C177C1" w:rsidRDefault="00F03CB5" w:rsidP="00223403">
            <w:pPr>
              <w:jc w:val="right"/>
              <w:rPr>
                <w:rFonts w:ascii="Times New Roman" w:hAnsi="Times New Roman"/>
                <w:bCs/>
                <w:color w:val="auto"/>
                <w:sz w:val="28"/>
                <w:szCs w:val="28"/>
                <w:lang w:val="en-US"/>
              </w:rPr>
            </w:pPr>
            <w:r w:rsidRPr="00C177C1">
              <w:rPr>
                <w:rFonts w:ascii="Times New Roman" w:hAnsi="Times New Roman"/>
                <w:bCs/>
                <w:color w:val="auto"/>
                <w:sz w:val="28"/>
                <w:szCs w:val="28"/>
                <w:lang w:val="en-US"/>
              </w:rPr>
              <w:t>300.000.000.000</w:t>
            </w:r>
          </w:p>
        </w:tc>
      </w:tr>
      <w:tr w:rsidR="00C177C1" w:rsidRPr="00C177C1" w14:paraId="56956949" w14:textId="77777777" w:rsidTr="00AC085D">
        <w:trPr>
          <w:trHeight w:val="335"/>
        </w:trPr>
        <w:tc>
          <w:tcPr>
            <w:tcW w:w="6396" w:type="dxa"/>
            <w:gridSpan w:val="2"/>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3B2D4FE5" w14:textId="63C86EC1" w:rsidR="00625FDA" w:rsidRPr="00C177C1" w:rsidRDefault="00625FDA" w:rsidP="00223403">
            <w:pPr>
              <w:rPr>
                <w:rFonts w:ascii="Times New Roman" w:hAnsi="Times New Roman"/>
                <w:bCs/>
                <w:color w:val="auto"/>
                <w:sz w:val="28"/>
                <w:szCs w:val="28"/>
                <w:lang w:val="en-US"/>
              </w:rPr>
            </w:pPr>
            <w:r w:rsidRPr="00C177C1">
              <w:rPr>
                <w:rFonts w:ascii="Times New Roman" w:hAnsi="Times New Roman"/>
                <w:bCs/>
                <w:color w:val="auto"/>
                <w:sz w:val="28"/>
                <w:szCs w:val="28"/>
                <w:lang w:val="nb-NO"/>
              </w:rPr>
              <w:t xml:space="preserve">Tổng </w:t>
            </w:r>
            <w:r w:rsidR="00270F8E" w:rsidRPr="00C177C1">
              <w:rPr>
                <w:rFonts w:ascii="Times New Roman" w:hAnsi="Times New Roman"/>
                <w:bCs/>
                <w:color w:val="auto"/>
                <w:sz w:val="28"/>
                <w:szCs w:val="28"/>
                <w:lang w:val="nb-NO"/>
              </w:rPr>
              <w:t>dự toán</w:t>
            </w:r>
          </w:p>
        </w:tc>
        <w:tc>
          <w:tcPr>
            <w:tcW w:w="2783" w:type="dxa"/>
            <w:tcBorders>
              <w:top w:val="nil"/>
              <w:left w:val="nil"/>
              <w:bottom w:val="single" w:sz="8" w:space="0" w:color="000000"/>
              <w:right w:val="single" w:sz="8" w:space="0" w:color="000000"/>
            </w:tcBorders>
            <w:shd w:val="clear" w:color="auto" w:fill="auto"/>
            <w:vAlign w:val="center"/>
            <w:hideMark/>
          </w:tcPr>
          <w:p w14:paraId="545EDEC7" w14:textId="3D5887D2" w:rsidR="00625FDA" w:rsidRPr="00C177C1" w:rsidRDefault="00F03CB5" w:rsidP="00223403">
            <w:pPr>
              <w:jc w:val="right"/>
              <w:rPr>
                <w:rFonts w:ascii="Times New Roman" w:hAnsi="Times New Roman"/>
                <w:bCs/>
                <w:color w:val="auto"/>
                <w:sz w:val="28"/>
                <w:szCs w:val="28"/>
                <w:lang w:val="en-US"/>
              </w:rPr>
            </w:pPr>
            <w:r w:rsidRPr="00C177C1">
              <w:rPr>
                <w:rFonts w:ascii="Times New Roman" w:hAnsi="Times New Roman"/>
                <w:bCs/>
                <w:color w:val="auto"/>
                <w:sz w:val="28"/>
                <w:szCs w:val="28"/>
                <w:lang w:val="en-US"/>
              </w:rPr>
              <w:t>300.000.000.000</w:t>
            </w:r>
          </w:p>
        </w:tc>
      </w:tr>
    </w:tbl>
    <w:p w14:paraId="5C4F25D8" w14:textId="380F5EAA" w:rsidR="00625FDA" w:rsidRPr="00C177C1" w:rsidRDefault="00625FDA" w:rsidP="00314FF6">
      <w:pPr>
        <w:spacing w:before="120"/>
        <w:ind w:firstLine="709"/>
        <w:jc w:val="both"/>
        <w:rPr>
          <w:rFonts w:ascii="Times New Roman" w:hAnsi="Times New Roman"/>
          <w:b w:val="0"/>
          <w:color w:val="auto"/>
          <w:sz w:val="28"/>
          <w:szCs w:val="28"/>
          <w:lang w:val="sv-SE"/>
        </w:rPr>
      </w:pPr>
      <w:r w:rsidRPr="00C177C1">
        <w:rPr>
          <w:rFonts w:ascii="Times New Roman" w:hAnsi="Times New Roman"/>
          <w:bCs/>
          <w:color w:val="auto"/>
          <w:sz w:val="28"/>
          <w:lang w:val="de-DE"/>
        </w:rPr>
        <w:t>VIII. KIẾN NGHỊ</w:t>
      </w:r>
      <w:r w:rsidR="00EE116A" w:rsidRPr="00C177C1">
        <w:rPr>
          <w:rFonts w:ascii="Times New Roman" w:hAnsi="Times New Roman"/>
          <w:bCs/>
          <w:color w:val="auto"/>
          <w:sz w:val="28"/>
          <w:lang w:val="de-DE"/>
        </w:rPr>
        <w:t>:</w:t>
      </w:r>
    </w:p>
    <w:p w14:paraId="39CBF205" w14:textId="64E95A88" w:rsidR="0005385C" w:rsidRPr="00C177C1" w:rsidRDefault="0005385C" w:rsidP="00C177C1">
      <w:pPr>
        <w:spacing w:before="120" w:after="120" w:line="276" w:lineRule="auto"/>
        <w:ind w:firstLine="709"/>
        <w:jc w:val="both"/>
        <w:rPr>
          <w:rFonts w:ascii="Times New Roman" w:hAnsi="Times New Roman"/>
          <w:b w:val="0"/>
          <w:color w:val="auto"/>
          <w:sz w:val="28"/>
          <w:lang w:val="de-DE"/>
        </w:rPr>
      </w:pPr>
      <w:r w:rsidRPr="00C177C1">
        <w:rPr>
          <w:rFonts w:ascii="Times New Roman" w:hAnsi="Times New Roman"/>
          <w:b w:val="0"/>
          <w:color w:val="auto"/>
          <w:sz w:val="28"/>
          <w:lang w:val="de-DE"/>
        </w:rPr>
        <w:tab/>
      </w:r>
      <w:r w:rsidR="003D6010" w:rsidRPr="00C177C1">
        <w:rPr>
          <w:rFonts w:ascii="Times New Roman" w:hAnsi="Times New Roman"/>
          <w:b w:val="0"/>
          <w:color w:val="auto"/>
          <w:sz w:val="28"/>
          <w:lang w:val="de-DE"/>
        </w:rPr>
        <w:t>Trên c</w:t>
      </w:r>
      <w:r w:rsidR="003D6010" w:rsidRPr="00C177C1">
        <w:rPr>
          <w:rFonts w:ascii="Times New Roman" w:hAnsi="Times New Roman" w:hint="eastAsia"/>
          <w:b w:val="0"/>
          <w:color w:val="auto"/>
          <w:sz w:val="28"/>
          <w:lang w:val="de-DE"/>
        </w:rPr>
        <w:t>ơ</w:t>
      </w:r>
      <w:r w:rsidR="003D6010" w:rsidRPr="00C177C1">
        <w:rPr>
          <w:rFonts w:ascii="Times New Roman" w:hAnsi="Times New Roman"/>
          <w:b w:val="0"/>
          <w:color w:val="auto"/>
          <w:sz w:val="28"/>
          <w:lang w:val="de-DE"/>
        </w:rPr>
        <w:t xml:space="preserve"> sở những nội dung nêu trên, </w:t>
      </w:r>
      <w:r w:rsidRPr="00C177C1">
        <w:rPr>
          <w:rFonts w:ascii="Times New Roman" w:hAnsi="Times New Roman"/>
          <w:b w:val="0"/>
          <w:color w:val="auto"/>
          <w:sz w:val="28"/>
          <w:lang w:val="de-DE"/>
        </w:rPr>
        <w:t>Ban Quản lý dự án giao thông kính trình Ủy ban nhân dân tỉnh</w:t>
      </w:r>
      <w:r w:rsidR="00D052E9" w:rsidRPr="00C177C1">
        <w:rPr>
          <w:rFonts w:ascii="Times New Roman" w:hAnsi="Times New Roman"/>
          <w:b w:val="0"/>
          <w:color w:val="auto"/>
          <w:sz w:val="28"/>
          <w:lang w:val="de-DE"/>
        </w:rPr>
        <w:t xml:space="preserve"> Lâm Đồng</w:t>
      </w:r>
      <w:r w:rsidRPr="00C177C1">
        <w:rPr>
          <w:rFonts w:ascii="Times New Roman" w:hAnsi="Times New Roman"/>
          <w:b w:val="0"/>
          <w:color w:val="auto"/>
          <w:sz w:val="28"/>
          <w:lang w:val="de-DE"/>
        </w:rPr>
        <w:t xml:space="preserve">, Sở Kế hoạch và Đầu tư tỉnh xem xét thẩm định, phê duyệt kế hoạch lựa chọn nhà thầu bổ sung </w:t>
      </w:r>
      <w:r w:rsidR="001A32E1" w:rsidRPr="00C177C1">
        <w:rPr>
          <w:rFonts w:ascii="Times New Roman" w:hAnsi="Times New Roman"/>
          <w:b w:val="0"/>
          <w:color w:val="auto"/>
          <w:sz w:val="28"/>
          <w:lang w:val="de-DE"/>
        </w:rPr>
        <w:t xml:space="preserve">Dự </w:t>
      </w:r>
      <w:r w:rsidRPr="00C177C1">
        <w:rPr>
          <w:rFonts w:ascii="Times New Roman" w:hAnsi="Times New Roman"/>
          <w:b w:val="0"/>
          <w:color w:val="auto"/>
          <w:sz w:val="28"/>
          <w:lang w:val="de-DE"/>
        </w:rPr>
        <w:t xml:space="preserve">án </w:t>
      </w:r>
      <w:r w:rsidR="003959A0" w:rsidRPr="00C177C1">
        <w:rPr>
          <w:rFonts w:ascii="Times New Roman" w:hAnsi="Times New Roman"/>
          <w:b w:val="0"/>
          <w:color w:val="auto"/>
          <w:sz w:val="28"/>
          <w:lang w:val="de-DE"/>
        </w:rPr>
        <w:t>Xây dựng thay thế 05 cầu yếu</w:t>
      </w:r>
      <w:r w:rsidRPr="00C177C1">
        <w:rPr>
          <w:rFonts w:ascii="Times New Roman" w:hAnsi="Times New Roman"/>
          <w:b w:val="0"/>
          <w:color w:val="auto"/>
          <w:sz w:val="28"/>
          <w:lang w:val="de-DE"/>
        </w:rPr>
        <w:t xml:space="preserve"> để đơn vị có cơ sở tổ chức thực hiện theo quy định.</w:t>
      </w:r>
    </w:p>
    <w:tbl>
      <w:tblPr>
        <w:tblW w:w="9480" w:type="dxa"/>
        <w:tblInd w:w="18" w:type="dxa"/>
        <w:tblLayout w:type="fixed"/>
        <w:tblLook w:val="04A0" w:firstRow="1" w:lastRow="0" w:firstColumn="1" w:lastColumn="0" w:noHBand="0" w:noVBand="1"/>
      </w:tblPr>
      <w:tblGrid>
        <w:gridCol w:w="5227"/>
        <w:gridCol w:w="4253"/>
      </w:tblGrid>
      <w:tr w:rsidR="0005385C" w:rsidRPr="008A5A46" w14:paraId="4BF0F4CC" w14:textId="77777777" w:rsidTr="00DC1658">
        <w:trPr>
          <w:trHeight w:val="1048"/>
        </w:trPr>
        <w:tc>
          <w:tcPr>
            <w:tcW w:w="5227" w:type="dxa"/>
            <w:hideMark/>
          </w:tcPr>
          <w:p w14:paraId="60107412" w14:textId="77777777" w:rsidR="0005385C" w:rsidRPr="008C0504" w:rsidRDefault="0005385C" w:rsidP="00DC1658">
            <w:pPr>
              <w:jc w:val="both"/>
              <w:rPr>
                <w:rFonts w:ascii="Times New Roman" w:hAnsi="Times New Roman"/>
                <w:i/>
                <w:color w:val="auto"/>
                <w:szCs w:val="24"/>
                <w:lang w:val="it-IT" w:eastAsia="vi-VN"/>
              </w:rPr>
            </w:pPr>
            <w:r w:rsidRPr="008C0504">
              <w:rPr>
                <w:rFonts w:ascii="Times New Roman" w:hAnsi="Times New Roman"/>
                <w:i/>
                <w:color w:val="auto"/>
                <w:szCs w:val="24"/>
                <w:lang w:val="it-IT" w:eastAsia="vi-VN"/>
              </w:rPr>
              <w:t>Nơi nhận:</w:t>
            </w:r>
          </w:p>
          <w:p w14:paraId="7241B09A" w14:textId="77777777" w:rsidR="0005385C" w:rsidRPr="008C0504" w:rsidRDefault="0005385C" w:rsidP="00DC1658">
            <w:pPr>
              <w:jc w:val="both"/>
              <w:rPr>
                <w:rFonts w:ascii="Times New Roman" w:hAnsi="Times New Roman"/>
                <w:b w:val="0"/>
                <w:color w:val="auto"/>
                <w:sz w:val="22"/>
                <w:szCs w:val="22"/>
                <w:lang w:val="it-IT" w:eastAsia="vi-VN"/>
              </w:rPr>
            </w:pPr>
            <w:r w:rsidRPr="008C0504">
              <w:rPr>
                <w:rFonts w:ascii="Times New Roman" w:hAnsi="Times New Roman"/>
                <w:b w:val="0"/>
                <w:color w:val="auto"/>
                <w:sz w:val="22"/>
                <w:szCs w:val="22"/>
                <w:lang w:val="it-IT" w:eastAsia="vi-VN"/>
              </w:rPr>
              <w:t>- Như trên;</w:t>
            </w:r>
          </w:p>
          <w:p w14:paraId="5D20EA85" w14:textId="68A7DC78" w:rsidR="0005385C" w:rsidRPr="008C0504" w:rsidRDefault="0005385C" w:rsidP="00DC1658">
            <w:pPr>
              <w:jc w:val="both"/>
              <w:rPr>
                <w:rFonts w:ascii="Times New Roman" w:hAnsi="Times New Roman"/>
                <w:b w:val="0"/>
                <w:color w:val="auto"/>
                <w:sz w:val="22"/>
                <w:szCs w:val="22"/>
                <w:lang w:val="it-IT" w:eastAsia="vi-VN"/>
              </w:rPr>
            </w:pPr>
            <w:r w:rsidRPr="008C0504">
              <w:rPr>
                <w:rFonts w:ascii="Times New Roman" w:hAnsi="Times New Roman"/>
                <w:b w:val="0"/>
                <w:color w:val="auto"/>
                <w:sz w:val="22"/>
                <w:szCs w:val="22"/>
                <w:lang w:val="it-IT" w:eastAsia="vi-VN"/>
              </w:rPr>
              <w:t>- Giám đốc</w:t>
            </w:r>
            <w:r w:rsidR="00C410E2">
              <w:rPr>
                <w:rFonts w:ascii="Times New Roman" w:hAnsi="Times New Roman"/>
                <w:b w:val="0"/>
                <w:color w:val="auto"/>
                <w:sz w:val="22"/>
                <w:szCs w:val="22"/>
                <w:lang w:val="it-IT" w:eastAsia="vi-VN"/>
              </w:rPr>
              <w:t xml:space="preserve"> Ban “b/c”</w:t>
            </w:r>
            <w:r w:rsidRPr="008C0504">
              <w:rPr>
                <w:rFonts w:ascii="Times New Roman" w:hAnsi="Times New Roman"/>
                <w:b w:val="0"/>
                <w:color w:val="auto"/>
                <w:sz w:val="22"/>
                <w:szCs w:val="22"/>
                <w:lang w:val="it-IT" w:eastAsia="vi-VN"/>
              </w:rPr>
              <w:t>;</w:t>
            </w:r>
          </w:p>
          <w:p w14:paraId="52D1E3C8" w14:textId="133F0C60" w:rsidR="0005385C" w:rsidRPr="008C0504" w:rsidRDefault="0005385C" w:rsidP="00DC1658">
            <w:pPr>
              <w:jc w:val="both"/>
              <w:rPr>
                <w:rFonts w:ascii="Times New Roman" w:hAnsi="Times New Roman"/>
                <w:b w:val="0"/>
                <w:color w:val="auto"/>
                <w:sz w:val="22"/>
                <w:szCs w:val="22"/>
                <w:lang w:val="it-IT" w:eastAsia="vi-VN"/>
              </w:rPr>
            </w:pPr>
            <w:r w:rsidRPr="008C0504">
              <w:rPr>
                <w:rFonts w:ascii="Times New Roman" w:hAnsi="Times New Roman"/>
                <w:b w:val="0"/>
                <w:color w:val="auto"/>
                <w:sz w:val="22"/>
                <w:szCs w:val="22"/>
                <w:lang w:val="it-IT" w:eastAsia="vi-VN"/>
              </w:rPr>
              <w:t>- Tr</w:t>
            </w:r>
            <w:r w:rsidR="003A7053">
              <w:rPr>
                <w:rFonts w:ascii="Times New Roman" w:hAnsi="Times New Roman"/>
                <w:b w:val="0"/>
                <w:color w:val="auto"/>
                <w:sz w:val="22"/>
                <w:szCs w:val="22"/>
                <w:lang w:val="it-IT" w:eastAsia="vi-VN"/>
              </w:rPr>
              <w:t xml:space="preserve">ang thông tin điện tử </w:t>
            </w:r>
            <w:r w:rsidRPr="008C0504">
              <w:rPr>
                <w:rFonts w:ascii="Times New Roman" w:hAnsi="Times New Roman"/>
                <w:b w:val="0"/>
                <w:color w:val="auto"/>
                <w:sz w:val="22"/>
                <w:szCs w:val="22"/>
                <w:lang w:val="it-IT" w:eastAsia="vi-VN"/>
              </w:rPr>
              <w:t>Ban;</w:t>
            </w:r>
          </w:p>
          <w:p w14:paraId="591C45F9" w14:textId="41B1083A" w:rsidR="0005385C" w:rsidRPr="008C0504" w:rsidRDefault="0005385C" w:rsidP="00DC1658">
            <w:pPr>
              <w:jc w:val="both"/>
              <w:rPr>
                <w:rFonts w:ascii="Times New Roman" w:hAnsi="Times New Roman"/>
                <w:b w:val="0"/>
                <w:color w:val="auto"/>
                <w:sz w:val="22"/>
                <w:szCs w:val="22"/>
                <w:lang w:val="it-IT" w:eastAsia="vi-VN"/>
              </w:rPr>
            </w:pPr>
            <w:r w:rsidRPr="008C0504">
              <w:rPr>
                <w:rFonts w:ascii="Times New Roman" w:hAnsi="Times New Roman"/>
                <w:b w:val="0"/>
                <w:color w:val="auto"/>
                <w:sz w:val="22"/>
                <w:szCs w:val="22"/>
                <w:lang w:val="it-IT" w:eastAsia="vi-VN"/>
              </w:rPr>
              <w:t>- Lưu: VT</w:t>
            </w:r>
            <w:r w:rsidR="003A7053">
              <w:rPr>
                <w:rFonts w:ascii="Times New Roman" w:hAnsi="Times New Roman"/>
                <w:b w:val="0"/>
                <w:color w:val="auto"/>
                <w:sz w:val="22"/>
                <w:szCs w:val="22"/>
                <w:lang w:val="it-IT" w:eastAsia="vi-VN"/>
              </w:rPr>
              <w:t>, P.ĐHDA, P.KHTC</w:t>
            </w:r>
            <w:r w:rsidR="0074504C">
              <w:rPr>
                <w:rFonts w:ascii="Times New Roman" w:hAnsi="Times New Roman"/>
                <w:b w:val="0"/>
                <w:color w:val="auto"/>
                <w:sz w:val="22"/>
                <w:szCs w:val="22"/>
                <w:lang w:val="it-IT" w:eastAsia="vi-VN"/>
              </w:rPr>
              <w:t>.</w:t>
            </w:r>
          </w:p>
        </w:tc>
        <w:tc>
          <w:tcPr>
            <w:tcW w:w="4253" w:type="dxa"/>
          </w:tcPr>
          <w:p w14:paraId="2CB544E3" w14:textId="5BC07E32" w:rsidR="0005385C" w:rsidRDefault="00C410E2" w:rsidP="002D11D8">
            <w:pPr>
              <w:pStyle w:val="BodyText2"/>
              <w:spacing w:before="120"/>
              <w:jc w:val="center"/>
              <w:rPr>
                <w:rFonts w:ascii="Times New Roman" w:hAnsi="Times New Roman"/>
                <w:b/>
                <w:color w:val="auto"/>
                <w:szCs w:val="26"/>
                <w:lang w:val="it-IT" w:eastAsia="vi-VN"/>
              </w:rPr>
            </w:pPr>
            <w:r>
              <w:rPr>
                <w:rFonts w:ascii="Times New Roman" w:hAnsi="Times New Roman"/>
                <w:b/>
                <w:color w:val="auto"/>
                <w:szCs w:val="26"/>
                <w:lang w:val="it-IT" w:eastAsia="vi-VN"/>
              </w:rPr>
              <w:t>KT.</w:t>
            </w:r>
            <w:r w:rsidR="0005385C" w:rsidRPr="008C0504">
              <w:rPr>
                <w:rFonts w:ascii="Times New Roman" w:hAnsi="Times New Roman"/>
                <w:b/>
                <w:color w:val="auto"/>
                <w:szCs w:val="26"/>
                <w:lang w:val="it-IT" w:eastAsia="vi-VN"/>
              </w:rPr>
              <w:t>GIÁM ĐỐC</w:t>
            </w:r>
          </w:p>
          <w:p w14:paraId="2019F8FE" w14:textId="112A469A" w:rsidR="00C410E2" w:rsidRPr="008C0504" w:rsidRDefault="00C410E2" w:rsidP="002D11D8">
            <w:pPr>
              <w:pStyle w:val="BodyText2"/>
              <w:jc w:val="center"/>
              <w:rPr>
                <w:rFonts w:ascii="Times New Roman" w:hAnsi="Times New Roman"/>
                <w:b/>
                <w:color w:val="auto"/>
                <w:szCs w:val="26"/>
                <w:lang w:val="it-IT" w:eastAsia="vi-VN"/>
              </w:rPr>
            </w:pPr>
            <w:r>
              <w:rPr>
                <w:rFonts w:ascii="Times New Roman" w:hAnsi="Times New Roman"/>
                <w:b/>
                <w:color w:val="auto"/>
                <w:szCs w:val="26"/>
                <w:lang w:val="it-IT" w:eastAsia="vi-VN"/>
              </w:rPr>
              <w:t>PHÓ GIÁM ĐỐC</w:t>
            </w:r>
          </w:p>
          <w:p w14:paraId="25791E64" w14:textId="77777777" w:rsidR="0005385C" w:rsidRDefault="0005385C" w:rsidP="00C177C1">
            <w:pPr>
              <w:pStyle w:val="BodyText2"/>
              <w:spacing w:before="120"/>
              <w:rPr>
                <w:rFonts w:ascii="Times New Roman" w:hAnsi="Times New Roman"/>
                <w:b/>
                <w:color w:val="auto"/>
                <w:sz w:val="24"/>
                <w:szCs w:val="24"/>
                <w:lang w:val="it-IT" w:eastAsia="vi-VN"/>
              </w:rPr>
            </w:pPr>
          </w:p>
          <w:p w14:paraId="27A26AB2" w14:textId="77777777" w:rsidR="00B40D91" w:rsidRDefault="00B40D91" w:rsidP="00C177C1">
            <w:pPr>
              <w:pStyle w:val="BodyText2"/>
              <w:spacing w:before="120"/>
              <w:rPr>
                <w:rFonts w:ascii="Times New Roman" w:hAnsi="Times New Roman"/>
                <w:b/>
                <w:color w:val="auto"/>
                <w:sz w:val="24"/>
                <w:szCs w:val="24"/>
                <w:lang w:val="it-IT" w:eastAsia="vi-VN"/>
              </w:rPr>
            </w:pPr>
          </w:p>
          <w:p w14:paraId="5F73EE50" w14:textId="77777777" w:rsidR="004514E3" w:rsidRDefault="004514E3" w:rsidP="00C177C1">
            <w:pPr>
              <w:pStyle w:val="BodyText2"/>
              <w:spacing w:before="120"/>
              <w:rPr>
                <w:rFonts w:ascii="Times New Roman" w:hAnsi="Times New Roman"/>
                <w:b/>
                <w:color w:val="auto"/>
                <w:sz w:val="24"/>
                <w:szCs w:val="24"/>
                <w:lang w:val="it-IT" w:eastAsia="vi-VN"/>
              </w:rPr>
            </w:pPr>
          </w:p>
          <w:p w14:paraId="13B16D7E" w14:textId="77777777" w:rsidR="0073593C" w:rsidRPr="008C0504" w:rsidRDefault="0073593C" w:rsidP="00C177C1">
            <w:pPr>
              <w:pStyle w:val="BodyText2"/>
              <w:spacing w:before="120"/>
              <w:rPr>
                <w:rFonts w:ascii="Times New Roman" w:hAnsi="Times New Roman"/>
                <w:b/>
                <w:color w:val="auto"/>
                <w:sz w:val="24"/>
                <w:szCs w:val="24"/>
                <w:lang w:val="it-IT" w:eastAsia="vi-VN"/>
              </w:rPr>
            </w:pPr>
          </w:p>
          <w:p w14:paraId="328FA670" w14:textId="0AF49936" w:rsidR="0005385C" w:rsidRPr="00FF5F36" w:rsidRDefault="00C410E2" w:rsidP="00DC1658">
            <w:pPr>
              <w:pStyle w:val="BodyText2"/>
              <w:spacing w:before="120"/>
              <w:jc w:val="center"/>
              <w:rPr>
                <w:rFonts w:ascii="Times New Roman" w:hAnsi="Times New Roman"/>
                <w:b/>
                <w:color w:val="auto"/>
                <w:sz w:val="28"/>
                <w:szCs w:val="28"/>
                <w:lang w:val="it-IT" w:eastAsia="vi-VN"/>
              </w:rPr>
            </w:pPr>
            <w:r>
              <w:rPr>
                <w:rFonts w:ascii="Times New Roman" w:hAnsi="Times New Roman"/>
                <w:b/>
                <w:color w:val="auto"/>
                <w:sz w:val="28"/>
                <w:szCs w:val="28"/>
                <w:lang w:val="it-IT" w:eastAsia="vi-VN"/>
              </w:rPr>
              <w:t>Võ Ngọc Minh Phát</w:t>
            </w:r>
          </w:p>
        </w:tc>
      </w:tr>
    </w:tbl>
    <w:p w14:paraId="20C4B61E" w14:textId="52ECD34D" w:rsidR="007B2ED0" w:rsidRPr="008C0504" w:rsidRDefault="007B2ED0" w:rsidP="00314FF6">
      <w:pPr>
        <w:spacing w:before="40" w:after="40" w:line="276" w:lineRule="auto"/>
        <w:jc w:val="both"/>
        <w:rPr>
          <w:rFonts w:ascii="Times New Roman" w:hAnsi="Times New Roman"/>
          <w:b w:val="0"/>
          <w:color w:val="000000" w:themeColor="text1"/>
          <w:sz w:val="28"/>
          <w:szCs w:val="28"/>
          <w:lang w:val="sv-SE"/>
        </w:rPr>
      </w:pPr>
    </w:p>
    <w:sectPr w:rsidR="007B2ED0" w:rsidRPr="008C0504" w:rsidSect="008E5451">
      <w:headerReference w:type="default" r:id="rId8"/>
      <w:footerReference w:type="default" r:id="rId9"/>
      <w:pgSz w:w="11906" w:h="16838" w:code="9"/>
      <w:pgMar w:top="1134" w:right="1134" w:bottom="709" w:left="1701" w:header="11"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FF1202" w14:textId="77777777" w:rsidR="001A58C7" w:rsidRDefault="001A58C7">
      <w:r>
        <w:separator/>
      </w:r>
    </w:p>
  </w:endnote>
  <w:endnote w:type="continuationSeparator" w:id="0">
    <w:p w14:paraId="01EA2E94" w14:textId="77777777" w:rsidR="001A58C7" w:rsidRDefault="001A58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I-Centur">
    <w:panose1 w:val="00000000000000000000"/>
    <w:charset w:val="00"/>
    <w:family w:val="auto"/>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9E3F4" w14:textId="46F527FE" w:rsidR="003148F4" w:rsidRDefault="003148F4">
    <w:pPr>
      <w:pStyle w:val="Footer"/>
      <w:jc w:val="center"/>
      <w:rPr>
        <w:b w:val="0"/>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CBE48A" w14:textId="77777777" w:rsidR="001A58C7" w:rsidRDefault="001A58C7">
      <w:r>
        <w:separator/>
      </w:r>
    </w:p>
  </w:footnote>
  <w:footnote w:type="continuationSeparator" w:id="0">
    <w:p w14:paraId="2FC0C014" w14:textId="77777777" w:rsidR="001A58C7" w:rsidRDefault="001A58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0231700"/>
      <w:docPartObj>
        <w:docPartGallery w:val="Page Numbers (Top of Page)"/>
        <w:docPartUnique/>
      </w:docPartObj>
    </w:sdtPr>
    <w:sdtEndPr>
      <w:rPr>
        <w:rFonts w:ascii="Times New Roman" w:hAnsi="Times New Roman"/>
        <w:b w:val="0"/>
        <w:bCs/>
        <w:noProof/>
      </w:rPr>
    </w:sdtEndPr>
    <w:sdtContent>
      <w:p w14:paraId="1AB61BBD" w14:textId="77777777" w:rsidR="00BB0C0A" w:rsidRDefault="00BB0C0A">
        <w:pPr>
          <w:pStyle w:val="Header"/>
          <w:jc w:val="center"/>
        </w:pPr>
      </w:p>
      <w:p w14:paraId="4DA9C195" w14:textId="4E84B9C4" w:rsidR="00BB0C0A" w:rsidRPr="00D62303" w:rsidRDefault="00BB0C0A">
        <w:pPr>
          <w:pStyle w:val="Header"/>
          <w:jc w:val="center"/>
          <w:rPr>
            <w:rFonts w:ascii="Times New Roman" w:hAnsi="Times New Roman"/>
            <w:b w:val="0"/>
            <w:bCs/>
          </w:rPr>
        </w:pPr>
        <w:r w:rsidRPr="00D62303">
          <w:rPr>
            <w:rFonts w:ascii="Times New Roman" w:hAnsi="Times New Roman"/>
            <w:b w:val="0"/>
            <w:bCs/>
          </w:rPr>
          <w:fldChar w:fldCharType="begin"/>
        </w:r>
        <w:r w:rsidRPr="00D62303">
          <w:rPr>
            <w:rFonts w:ascii="Times New Roman" w:hAnsi="Times New Roman"/>
            <w:b w:val="0"/>
            <w:bCs/>
          </w:rPr>
          <w:instrText xml:space="preserve"> PAGE   \* MERGEFORMAT </w:instrText>
        </w:r>
        <w:r w:rsidRPr="00D62303">
          <w:rPr>
            <w:rFonts w:ascii="Times New Roman" w:hAnsi="Times New Roman"/>
            <w:b w:val="0"/>
            <w:bCs/>
          </w:rPr>
          <w:fldChar w:fldCharType="separate"/>
        </w:r>
        <w:r w:rsidR="00621343">
          <w:rPr>
            <w:rFonts w:ascii="Times New Roman" w:hAnsi="Times New Roman"/>
            <w:b w:val="0"/>
            <w:bCs/>
            <w:noProof/>
          </w:rPr>
          <w:t>10</w:t>
        </w:r>
        <w:r w:rsidRPr="00D62303">
          <w:rPr>
            <w:rFonts w:ascii="Times New Roman" w:hAnsi="Times New Roman"/>
            <w:b w:val="0"/>
            <w:bCs/>
            <w:noProof/>
          </w:rPr>
          <w:fldChar w:fldCharType="end"/>
        </w:r>
      </w:p>
    </w:sdtContent>
  </w:sdt>
  <w:p w14:paraId="283C5816" w14:textId="77777777" w:rsidR="00BB0C0A" w:rsidRDefault="00BB0C0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6A53DFB"/>
    <w:multiLevelType w:val="hybridMultilevel"/>
    <w:tmpl w:val="129C5348"/>
    <w:lvl w:ilvl="0" w:tplc="E4646BCC">
      <w:numFmt w:val="bullet"/>
      <w:lvlText w:val="-"/>
      <w:lvlJc w:val="left"/>
      <w:pPr>
        <w:tabs>
          <w:tab w:val="num" w:pos="1296"/>
        </w:tabs>
        <w:ind w:left="1296" w:hanging="360"/>
      </w:pPr>
      <w:rPr>
        <w:rFonts w:ascii="Times New Roman" w:eastAsia="Times New Roman" w:hAnsi="Times New Roman" w:cs="Times New Roman" w:hint="default"/>
        <w:b w:val="0"/>
      </w:rPr>
    </w:lvl>
    <w:lvl w:ilvl="1" w:tplc="04090003">
      <w:start w:val="1"/>
      <w:numFmt w:val="bullet"/>
      <w:lvlText w:val="o"/>
      <w:lvlJc w:val="left"/>
      <w:pPr>
        <w:tabs>
          <w:tab w:val="num" w:pos="2088"/>
        </w:tabs>
        <w:ind w:left="2088" w:hanging="360"/>
      </w:pPr>
      <w:rPr>
        <w:rFonts w:ascii="Courier New" w:hAnsi="Courier New" w:cs="Courier New" w:hint="default"/>
      </w:rPr>
    </w:lvl>
    <w:lvl w:ilvl="2" w:tplc="04090005" w:tentative="1">
      <w:start w:val="1"/>
      <w:numFmt w:val="bullet"/>
      <w:lvlText w:val=""/>
      <w:lvlJc w:val="left"/>
      <w:pPr>
        <w:tabs>
          <w:tab w:val="num" w:pos="2808"/>
        </w:tabs>
        <w:ind w:left="2808" w:hanging="360"/>
      </w:pPr>
      <w:rPr>
        <w:rFonts w:ascii="Wingdings" w:hAnsi="Wingdings" w:hint="default"/>
      </w:rPr>
    </w:lvl>
    <w:lvl w:ilvl="3" w:tplc="04090001" w:tentative="1">
      <w:start w:val="1"/>
      <w:numFmt w:val="bullet"/>
      <w:lvlText w:val=""/>
      <w:lvlJc w:val="left"/>
      <w:pPr>
        <w:tabs>
          <w:tab w:val="num" w:pos="3528"/>
        </w:tabs>
        <w:ind w:left="3528" w:hanging="360"/>
      </w:pPr>
      <w:rPr>
        <w:rFonts w:ascii="Symbol" w:hAnsi="Symbol" w:hint="default"/>
      </w:rPr>
    </w:lvl>
    <w:lvl w:ilvl="4" w:tplc="04090003" w:tentative="1">
      <w:start w:val="1"/>
      <w:numFmt w:val="bullet"/>
      <w:lvlText w:val="o"/>
      <w:lvlJc w:val="left"/>
      <w:pPr>
        <w:tabs>
          <w:tab w:val="num" w:pos="4248"/>
        </w:tabs>
        <w:ind w:left="4248" w:hanging="360"/>
      </w:pPr>
      <w:rPr>
        <w:rFonts w:ascii="Courier New" w:hAnsi="Courier New" w:cs="Courier New" w:hint="default"/>
      </w:rPr>
    </w:lvl>
    <w:lvl w:ilvl="5" w:tplc="04090005" w:tentative="1">
      <w:start w:val="1"/>
      <w:numFmt w:val="bullet"/>
      <w:lvlText w:val=""/>
      <w:lvlJc w:val="left"/>
      <w:pPr>
        <w:tabs>
          <w:tab w:val="num" w:pos="4968"/>
        </w:tabs>
        <w:ind w:left="4968" w:hanging="360"/>
      </w:pPr>
      <w:rPr>
        <w:rFonts w:ascii="Wingdings" w:hAnsi="Wingdings" w:hint="default"/>
      </w:rPr>
    </w:lvl>
    <w:lvl w:ilvl="6" w:tplc="04090001" w:tentative="1">
      <w:start w:val="1"/>
      <w:numFmt w:val="bullet"/>
      <w:lvlText w:val=""/>
      <w:lvlJc w:val="left"/>
      <w:pPr>
        <w:tabs>
          <w:tab w:val="num" w:pos="5688"/>
        </w:tabs>
        <w:ind w:left="5688" w:hanging="360"/>
      </w:pPr>
      <w:rPr>
        <w:rFonts w:ascii="Symbol" w:hAnsi="Symbol" w:hint="default"/>
      </w:rPr>
    </w:lvl>
    <w:lvl w:ilvl="7" w:tplc="04090003" w:tentative="1">
      <w:start w:val="1"/>
      <w:numFmt w:val="bullet"/>
      <w:lvlText w:val="o"/>
      <w:lvlJc w:val="left"/>
      <w:pPr>
        <w:tabs>
          <w:tab w:val="num" w:pos="6408"/>
        </w:tabs>
        <w:ind w:left="6408" w:hanging="360"/>
      </w:pPr>
      <w:rPr>
        <w:rFonts w:ascii="Courier New" w:hAnsi="Courier New" w:cs="Courier New" w:hint="default"/>
      </w:rPr>
    </w:lvl>
    <w:lvl w:ilvl="8" w:tplc="04090005" w:tentative="1">
      <w:start w:val="1"/>
      <w:numFmt w:val="bullet"/>
      <w:lvlText w:val=""/>
      <w:lvlJc w:val="left"/>
      <w:pPr>
        <w:tabs>
          <w:tab w:val="num" w:pos="7128"/>
        </w:tabs>
        <w:ind w:left="7128" w:hanging="360"/>
      </w:pPr>
      <w:rPr>
        <w:rFonts w:ascii="Wingdings" w:hAnsi="Wingdings" w:hint="default"/>
      </w:rPr>
    </w:lvl>
  </w:abstractNum>
  <w:abstractNum w:abstractNumId="1" w15:restartNumberingAfterBreak="0">
    <w:nsid w:val="3E94659A"/>
    <w:multiLevelType w:val="hybridMultilevel"/>
    <w:tmpl w:val="8078F076"/>
    <w:lvl w:ilvl="0" w:tplc="88386240">
      <w:start w:val="1"/>
      <w:numFmt w:val="lowerLetter"/>
      <w:pStyle w:val="phulcabcok"/>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A27304C"/>
    <w:multiLevelType w:val="multilevel"/>
    <w:tmpl w:val="3C6C5940"/>
    <w:lvl w:ilvl="0">
      <w:start w:val="3"/>
      <w:numFmt w:val="decimal"/>
      <w:lvlText w:val="%1."/>
      <w:lvlJc w:val="left"/>
      <w:pPr>
        <w:ind w:left="420" w:hanging="420"/>
      </w:pPr>
    </w:lvl>
    <w:lvl w:ilvl="1">
      <w:start w:val="1"/>
      <w:numFmt w:val="decimal"/>
      <w:lvlText w:val="%1.%2."/>
      <w:lvlJc w:val="left"/>
      <w:pPr>
        <w:ind w:left="1430" w:hanging="720"/>
      </w:pPr>
    </w:lvl>
    <w:lvl w:ilvl="2">
      <w:start w:val="1"/>
      <w:numFmt w:val="decimal"/>
      <w:lvlText w:val="%1.%2.%3."/>
      <w:lvlJc w:val="left"/>
      <w:pPr>
        <w:ind w:left="2140" w:hanging="720"/>
      </w:pPr>
    </w:lvl>
    <w:lvl w:ilvl="3">
      <w:start w:val="1"/>
      <w:numFmt w:val="decimal"/>
      <w:lvlText w:val="%1.%2.%3.%4."/>
      <w:lvlJc w:val="left"/>
      <w:pPr>
        <w:ind w:left="3210" w:hanging="1080"/>
      </w:pPr>
    </w:lvl>
    <w:lvl w:ilvl="4">
      <w:start w:val="1"/>
      <w:numFmt w:val="decimal"/>
      <w:lvlText w:val="%1.%2.%3.%4.%5."/>
      <w:lvlJc w:val="left"/>
      <w:pPr>
        <w:ind w:left="3920" w:hanging="1080"/>
      </w:pPr>
    </w:lvl>
    <w:lvl w:ilvl="5">
      <w:start w:val="1"/>
      <w:numFmt w:val="decimal"/>
      <w:lvlText w:val="%1.%2.%3.%4.%5.%6."/>
      <w:lvlJc w:val="left"/>
      <w:pPr>
        <w:ind w:left="4990" w:hanging="1440"/>
      </w:pPr>
    </w:lvl>
    <w:lvl w:ilvl="6">
      <w:start w:val="1"/>
      <w:numFmt w:val="decimal"/>
      <w:lvlText w:val="%1.%2.%3.%4.%5.%6.%7."/>
      <w:lvlJc w:val="left"/>
      <w:pPr>
        <w:ind w:left="6060" w:hanging="1800"/>
      </w:pPr>
    </w:lvl>
    <w:lvl w:ilvl="7">
      <w:start w:val="1"/>
      <w:numFmt w:val="decimal"/>
      <w:lvlText w:val="%1.%2.%3.%4.%5.%6.%7.%8."/>
      <w:lvlJc w:val="left"/>
      <w:pPr>
        <w:ind w:left="6770" w:hanging="1800"/>
      </w:pPr>
    </w:lvl>
    <w:lvl w:ilvl="8">
      <w:start w:val="1"/>
      <w:numFmt w:val="decimal"/>
      <w:lvlText w:val="%1.%2.%3.%4.%5.%6.%7.%8.%9."/>
      <w:lvlJc w:val="left"/>
      <w:pPr>
        <w:ind w:left="7840" w:hanging="2160"/>
      </w:pPr>
    </w:lvl>
  </w:abstractNum>
  <w:abstractNum w:abstractNumId="3" w15:restartNumberingAfterBreak="0">
    <w:nsid w:val="71EC3A56"/>
    <w:multiLevelType w:val="hybridMultilevel"/>
    <w:tmpl w:val="697413C2"/>
    <w:lvl w:ilvl="0" w:tplc="5E44EDE0">
      <w:start w:val="1"/>
      <w:numFmt w:val="lowerLetter"/>
      <w:lvlText w:val="%1."/>
      <w:lvlJc w:val="left"/>
      <w:pPr>
        <w:ind w:left="1070" w:hanging="360"/>
      </w:pPr>
      <w:rPr>
        <w:b/>
      </w:rPr>
    </w:lvl>
    <w:lvl w:ilvl="1" w:tplc="042A0019">
      <w:start w:val="1"/>
      <w:numFmt w:val="lowerLetter"/>
      <w:lvlText w:val="%2."/>
      <w:lvlJc w:val="left"/>
      <w:pPr>
        <w:ind w:left="1790" w:hanging="360"/>
      </w:pPr>
    </w:lvl>
    <w:lvl w:ilvl="2" w:tplc="042A001B">
      <w:start w:val="1"/>
      <w:numFmt w:val="lowerRoman"/>
      <w:lvlText w:val="%3."/>
      <w:lvlJc w:val="right"/>
      <w:pPr>
        <w:ind w:left="2510" w:hanging="180"/>
      </w:pPr>
    </w:lvl>
    <w:lvl w:ilvl="3" w:tplc="042A000F">
      <w:start w:val="1"/>
      <w:numFmt w:val="decimal"/>
      <w:lvlText w:val="%4."/>
      <w:lvlJc w:val="left"/>
      <w:pPr>
        <w:ind w:left="3230" w:hanging="360"/>
      </w:pPr>
    </w:lvl>
    <w:lvl w:ilvl="4" w:tplc="042A0019">
      <w:start w:val="1"/>
      <w:numFmt w:val="lowerLetter"/>
      <w:lvlText w:val="%5."/>
      <w:lvlJc w:val="left"/>
      <w:pPr>
        <w:ind w:left="3950" w:hanging="360"/>
      </w:pPr>
    </w:lvl>
    <w:lvl w:ilvl="5" w:tplc="042A001B">
      <w:start w:val="1"/>
      <w:numFmt w:val="lowerRoman"/>
      <w:lvlText w:val="%6."/>
      <w:lvlJc w:val="right"/>
      <w:pPr>
        <w:ind w:left="4670" w:hanging="180"/>
      </w:pPr>
    </w:lvl>
    <w:lvl w:ilvl="6" w:tplc="042A000F">
      <w:start w:val="1"/>
      <w:numFmt w:val="decimal"/>
      <w:lvlText w:val="%7."/>
      <w:lvlJc w:val="left"/>
      <w:pPr>
        <w:ind w:left="5390" w:hanging="360"/>
      </w:pPr>
    </w:lvl>
    <w:lvl w:ilvl="7" w:tplc="042A0019">
      <w:start w:val="1"/>
      <w:numFmt w:val="lowerLetter"/>
      <w:lvlText w:val="%8."/>
      <w:lvlJc w:val="left"/>
      <w:pPr>
        <w:ind w:left="6110" w:hanging="360"/>
      </w:pPr>
    </w:lvl>
    <w:lvl w:ilvl="8" w:tplc="042A001B">
      <w:start w:val="1"/>
      <w:numFmt w:val="lowerRoman"/>
      <w:lvlText w:val="%9."/>
      <w:lvlJc w:val="right"/>
      <w:pPr>
        <w:ind w:left="6830" w:hanging="180"/>
      </w:pPr>
    </w:lvl>
  </w:abstractNum>
  <w:num w:numId="1" w16cid:durableId="76496247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6006478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779884394">
    <w:abstractNumId w:val="0"/>
  </w:num>
  <w:num w:numId="4" w16cid:durableId="1231424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E633D"/>
    <w:rsid w:val="00002D17"/>
    <w:rsid w:val="00005EB6"/>
    <w:rsid w:val="00007145"/>
    <w:rsid w:val="0001074C"/>
    <w:rsid w:val="0001193C"/>
    <w:rsid w:val="00011CD6"/>
    <w:rsid w:val="0001403B"/>
    <w:rsid w:val="00015E6B"/>
    <w:rsid w:val="000162CF"/>
    <w:rsid w:val="00020FEC"/>
    <w:rsid w:val="00024EE2"/>
    <w:rsid w:val="00026BC7"/>
    <w:rsid w:val="00026D21"/>
    <w:rsid w:val="00030801"/>
    <w:rsid w:val="00030C52"/>
    <w:rsid w:val="00032401"/>
    <w:rsid w:val="00032688"/>
    <w:rsid w:val="0003343E"/>
    <w:rsid w:val="00034F21"/>
    <w:rsid w:val="000367BE"/>
    <w:rsid w:val="00037841"/>
    <w:rsid w:val="000409E2"/>
    <w:rsid w:val="000415D0"/>
    <w:rsid w:val="00041894"/>
    <w:rsid w:val="0004192A"/>
    <w:rsid w:val="0004455D"/>
    <w:rsid w:val="0004479D"/>
    <w:rsid w:val="0004517E"/>
    <w:rsid w:val="00047A0B"/>
    <w:rsid w:val="00051A0A"/>
    <w:rsid w:val="0005283F"/>
    <w:rsid w:val="0005385C"/>
    <w:rsid w:val="00054667"/>
    <w:rsid w:val="00054742"/>
    <w:rsid w:val="00056138"/>
    <w:rsid w:val="00062154"/>
    <w:rsid w:val="00062235"/>
    <w:rsid w:val="0006264F"/>
    <w:rsid w:val="00064C9A"/>
    <w:rsid w:val="00066EE6"/>
    <w:rsid w:val="0006798C"/>
    <w:rsid w:val="00067A29"/>
    <w:rsid w:val="00070A53"/>
    <w:rsid w:val="00071FC3"/>
    <w:rsid w:val="0007212A"/>
    <w:rsid w:val="000734A9"/>
    <w:rsid w:val="00073764"/>
    <w:rsid w:val="00074CA4"/>
    <w:rsid w:val="000759AD"/>
    <w:rsid w:val="000779E9"/>
    <w:rsid w:val="0008269E"/>
    <w:rsid w:val="000833E8"/>
    <w:rsid w:val="000835F9"/>
    <w:rsid w:val="0008624F"/>
    <w:rsid w:val="000958A7"/>
    <w:rsid w:val="000960CD"/>
    <w:rsid w:val="000A39C9"/>
    <w:rsid w:val="000A3D43"/>
    <w:rsid w:val="000A42F2"/>
    <w:rsid w:val="000B0AB6"/>
    <w:rsid w:val="000B0EFB"/>
    <w:rsid w:val="000B1AD7"/>
    <w:rsid w:val="000B3C2C"/>
    <w:rsid w:val="000B3FBB"/>
    <w:rsid w:val="000B708E"/>
    <w:rsid w:val="000B7A4D"/>
    <w:rsid w:val="000B7F8A"/>
    <w:rsid w:val="000C19FF"/>
    <w:rsid w:val="000C1DCD"/>
    <w:rsid w:val="000C67FE"/>
    <w:rsid w:val="000D02A1"/>
    <w:rsid w:val="000D0C8A"/>
    <w:rsid w:val="000D0FAF"/>
    <w:rsid w:val="000D1296"/>
    <w:rsid w:val="000D24FB"/>
    <w:rsid w:val="000D4301"/>
    <w:rsid w:val="000D54F0"/>
    <w:rsid w:val="000D6001"/>
    <w:rsid w:val="000D6BDB"/>
    <w:rsid w:val="000E028D"/>
    <w:rsid w:val="000E188E"/>
    <w:rsid w:val="000E4C51"/>
    <w:rsid w:val="000E63DE"/>
    <w:rsid w:val="000E68E8"/>
    <w:rsid w:val="000E6F48"/>
    <w:rsid w:val="000F04D4"/>
    <w:rsid w:val="000F20A6"/>
    <w:rsid w:val="000F33EA"/>
    <w:rsid w:val="000F432D"/>
    <w:rsid w:val="000F5BCD"/>
    <w:rsid w:val="000F72DC"/>
    <w:rsid w:val="00100ECC"/>
    <w:rsid w:val="0010168E"/>
    <w:rsid w:val="00101833"/>
    <w:rsid w:val="00104F5D"/>
    <w:rsid w:val="00105B60"/>
    <w:rsid w:val="00106A46"/>
    <w:rsid w:val="00106EC7"/>
    <w:rsid w:val="00106FC3"/>
    <w:rsid w:val="0011019A"/>
    <w:rsid w:val="00110344"/>
    <w:rsid w:val="0011241B"/>
    <w:rsid w:val="00112A4C"/>
    <w:rsid w:val="00112E25"/>
    <w:rsid w:val="00113061"/>
    <w:rsid w:val="00113771"/>
    <w:rsid w:val="00116A74"/>
    <w:rsid w:val="001173AD"/>
    <w:rsid w:val="0012075E"/>
    <w:rsid w:val="00120903"/>
    <w:rsid w:val="001209E7"/>
    <w:rsid w:val="00124CC3"/>
    <w:rsid w:val="00125321"/>
    <w:rsid w:val="00125EC8"/>
    <w:rsid w:val="001278EB"/>
    <w:rsid w:val="001302A7"/>
    <w:rsid w:val="00130CAC"/>
    <w:rsid w:val="00130E59"/>
    <w:rsid w:val="00131187"/>
    <w:rsid w:val="00132253"/>
    <w:rsid w:val="0013799D"/>
    <w:rsid w:val="001418BD"/>
    <w:rsid w:val="001434E3"/>
    <w:rsid w:val="0014381B"/>
    <w:rsid w:val="0014426E"/>
    <w:rsid w:val="0014535D"/>
    <w:rsid w:val="00145855"/>
    <w:rsid w:val="00146D5A"/>
    <w:rsid w:val="00147055"/>
    <w:rsid w:val="00151499"/>
    <w:rsid w:val="001536EB"/>
    <w:rsid w:val="001548EF"/>
    <w:rsid w:val="0015544F"/>
    <w:rsid w:val="0015661A"/>
    <w:rsid w:val="001574EE"/>
    <w:rsid w:val="0016000E"/>
    <w:rsid w:val="0016074E"/>
    <w:rsid w:val="001619F0"/>
    <w:rsid w:val="00161EFC"/>
    <w:rsid w:val="0016255A"/>
    <w:rsid w:val="00165434"/>
    <w:rsid w:val="00166F31"/>
    <w:rsid w:val="00167912"/>
    <w:rsid w:val="00170789"/>
    <w:rsid w:val="00171706"/>
    <w:rsid w:val="00172147"/>
    <w:rsid w:val="00173CA9"/>
    <w:rsid w:val="0017459C"/>
    <w:rsid w:val="00174A51"/>
    <w:rsid w:val="00175073"/>
    <w:rsid w:val="00180343"/>
    <w:rsid w:val="00181294"/>
    <w:rsid w:val="00182CE9"/>
    <w:rsid w:val="001835F1"/>
    <w:rsid w:val="0018793E"/>
    <w:rsid w:val="00190A42"/>
    <w:rsid w:val="00191F24"/>
    <w:rsid w:val="00192971"/>
    <w:rsid w:val="001936DC"/>
    <w:rsid w:val="00193C73"/>
    <w:rsid w:val="001945A7"/>
    <w:rsid w:val="001948D2"/>
    <w:rsid w:val="001948F3"/>
    <w:rsid w:val="0019614C"/>
    <w:rsid w:val="00196BD1"/>
    <w:rsid w:val="00196E45"/>
    <w:rsid w:val="001A0585"/>
    <w:rsid w:val="001A1222"/>
    <w:rsid w:val="001A19B2"/>
    <w:rsid w:val="001A32E1"/>
    <w:rsid w:val="001A3619"/>
    <w:rsid w:val="001A57FC"/>
    <w:rsid w:val="001A58C7"/>
    <w:rsid w:val="001A686F"/>
    <w:rsid w:val="001A6AF5"/>
    <w:rsid w:val="001B0205"/>
    <w:rsid w:val="001B1716"/>
    <w:rsid w:val="001B3547"/>
    <w:rsid w:val="001B3E8C"/>
    <w:rsid w:val="001B610A"/>
    <w:rsid w:val="001B7E84"/>
    <w:rsid w:val="001C1012"/>
    <w:rsid w:val="001C30D3"/>
    <w:rsid w:val="001C3B02"/>
    <w:rsid w:val="001C6F50"/>
    <w:rsid w:val="001C76A6"/>
    <w:rsid w:val="001D2D90"/>
    <w:rsid w:val="001D41AB"/>
    <w:rsid w:val="001D5238"/>
    <w:rsid w:val="001E04E8"/>
    <w:rsid w:val="001E0D8F"/>
    <w:rsid w:val="001E1931"/>
    <w:rsid w:val="001E223D"/>
    <w:rsid w:val="001E32DC"/>
    <w:rsid w:val="001E467E"/>
    <w:rsid w:val="001E4A89"/>
    <w:rsid w:val="001E4F9E"/>
    <w:rsid w:val="001E5201"/>
    <w:rsid w:val="001E6754"/>
    <w:rsid w:val="001F0458"/>
    <w:rsid w:val="001F11C8"/>
    <w:rsid w:val="001F192C"/>
    <w:rsid w:val="001F1A71"/>
    <w:rsid w:val="001F2415"/>
    <w:rsid w:val="001F2739"/>
    <w:rsid w:val="001F3C1A"/>
    <w:rsid w:val="001F4354"/>
    <w:rsid w:val="001F46F4"/>
    <w:rsid w:val="001F5A80"/>
    <w:rsid w:val="00202F9E"/>
    <w:rsid w:val="00205315"/>
    <w:rsid w:val="00210421"/>
    <w:rsid w:val="00213DA9"/>
    <w:rsid w:val="00213E87"/>
    <w:rsid w:val="00213FDC"/>
    <w:rsid w:val="0021571E"/>
    <w:rsid w:val="00215759"/>
    <w:rsid w:val="00216AAB"/>
    <w:rsid w:val="0022020F"/>
    <w:rsid w:val="00220442"/>
    <w:rsid w:val="002205AA"/>
    <w:rsid w:val="00222008"/>
    <w:rsid w:val="00222551"/>
    <w:rsid w:val="00222DBB"/>
    <w:rsid w:val="002231E4"/>
    <w:rsid w:val="00223403"/>
    <w:rsid w:val="00223434"/>
    <w:rsid w:val="00224BDE"/>
    <w:rsid w:val="00227D6E"/>
    <w:rsid w:val="00227E7E"/>
    <w:rsid w:val="002304AD"/>
    <w:rsid w:val="0023076F"/>
    <w:rsid w:val="002313E2"/>
    <w:rsid w:val="0023162B"/>
    <w:rsid w:val="00231E23"/>
    <w:rsid w:val="00232E19"/>
    <w:rsid w:val="00234348"/>
    <w:rsid w:val="00236115"/>
    <w:rsid w:val="00236A70"/>
    <w:rsid w:val="00236C43"/>
    <w:rsid w:val="00240612"/>
    <w:rsid w:val="00241145"/>
    <w:rsid w:val="00241B4B"/>
    <w:rsid w:val="00241BB4"/>
    <w:rsid w:val="00242F2E"/>
    <w:rsid w:val="002443EF"/>
    <w:rsid w:val="002463AD"/>
    <w:rsid w:val="00250878"/>
    <w:rsid w:val="00251E8B"/>
    <w:rsid w:val="002527D0"/>
    <w:rsid w:val="00253608"/>
    <w:rsid w:val="002552A2"/>
    <w:rsid w:val="002566A2"/>
    <w:rsid w:val="00257376"/>
    <w:rsid w:val="00257FDC"/>
    <w:rsid w:val="00257FFB"/>
    <w:rsid w:val="00260FAB"/>
    <w:rsid w:val="00260FC7"/>
    <w:rsid w:val="0026134A"/>
    <w:rsid w:val="0026688E"/>
    <w:rsid w:val="00266D29"/>
    <w:rsid w:val="00266DF3"/>
    <w:rsid w:val="002701B2"/>
    <w:rsid w:val="00270F8E"/>
    <w:rsid w:val="00271735"/>
    <w:rsid w:val="002736C5"/>
    <w:rsid w:val="00273C45"/>
    <w:rsid w:val="0027561F"/>
    <w:rsid w:val="00275645"/>
    <w:rsid w:val="0027782E"/>
    <w:rsid w:val="00280B54"/>
    <w:rsid w:val="0028132A"/>
    <w:rsid w:val="00282818"/>
    <w:rsid w:val="002841DB"/>
    <w:rsid w:val="00284A6F"/>
    <w:rsid w:val="00285D2B"/>
    <w:rsid w:val="00287A88"/>
    <w:rsid w:val="00290514"/>
    <w:rsid w:val="0029069F"/>
    <w:rsid w:val="002917D9"/>
    <w:rsid w:val="002923EA"/>
    <w:rsid w:val="0029371F"/>
    <w:rsid w:val="0029793E"/>
    <w:rsid w:val="002A198F"/>
    <w:rsid w:val="002A2FFD"/>
    <w:rsid w:val="002A5022"/>
    <w:rsid w:val="002A51A3"/>
    <w:rsid w:val="002A7EFA"/>
    <w:rsid w:val="002B28E8"/>
    <w:rsid w:val="002B4F38"/>
    <w:rsid w:val="002B51C9"/>
    <w:rsid w:val="002B58EF"/>
    <w:rsid w:val="002B6AEF"/>
    <w:rsid w:val="002B71B5"/>
    <w:rsid w:val="002C018B"/>
    <w:rsid w:val="002C1FD7"/>
    <w:rsid w:val="002C20F5"/>
    <w:rsid w:val="002C28D9"/>
    <w:rsid w:val="002C33D7"/>
    <w:rsid w:val="002C49CF"/>
    <w:rsid w:val="002C4CEA"/>
    <w:rsid w:val="002C532C"/>
    <w:rsid w:val="002D0936"/>
    <w:rsid w:val="002D11D8"/>
    <w:rsid w:val="002D1225"/>
    <w:rsid w:val="002D1D04"/>
    <w:rsid w:val="002D2BD9"/>
    <w:rsid w:val="002D414F"/>
    <w:rsid w:val="002D599C"/>
    <w:rsid w:val="002E059A"/>
    <w:rsid w:val="002E077C"/>
    <w:rsid w:val="002E10B5"/>
    <w:rsid w:val="002E2573"/>
    <w:rsid w:val="002E396D"/>
    <w:rsid w:val="002E45D4"/>
    <w:rsid w:val="002F4A24"/>
    <w:rsid w:val="002F5AA5"/>
    <w:rsid w:val="002F715B"/>
    <w:rsid w:val="002F7189"/>
    <w:rsid w:val="0030040A"/>
    <w:rsid w:val="00300436"/>
    <w:rsid w:val="0030092C"/>
    <w:rsid w:val="0030242F"/>
    <w:rsid w:val="00302C26"/>
    <w:rsid w:val="00307FFD"/>
    <w:rsid w:val="00310740"/>
    <w:rsid w:val="003109AB"/>
    <w:rsid w:val="00311022"/>
    <w:rsid w:val="003135A5"/>
    <w:rsid w:val="003148CE"/>
    <w:rsid w:val="003148F4"/>
    <w:rsid w:val="00314FF6"/>
    <w:rsid w:val="003164A0"/>
    <w:rsid w:val="00316A27"/>
    <w:rsid w:val="00317AE3"/>
    <w:rsid w:val="003202AE"/>
    <w:rsid w:val="00320CD7"/>
    <w:rsid w:val="003212ED"/>
    <w:rsid w:val="00325922"/>
    <w:rsid w:val="00325EFA"/>
    <w:rsid w:val="00326057"/>
    <w:rsid w:val="0033055C"/>
    <w:rsid w:val="0033069C"/>
    <w:rsid w:val="00332300"/>
    <w:rsid w:val="00332F88"/>
    <w:rsid w:val="0033468A"/>
    <w:rsid w:val="00336A82"/>
    <w:rsid w:val="00342416"/>
    <w:rsid w:val="00345E4B"/>
    <w:rsid w:val="00346BED"/>
    <w:rsid w:val="00347089"/>
    <w:rsid w:val="003507B5"/>
    <w:rsid w:val="00352884"/>
    <w:rsid w:val="0035288F"/>
    <w:rsid w:val="0035317C"/>
    <w:rsid w:val="00354696"/>
    <w:rsid w:val="00354F68"/>
    <w:rsid w:val="003557E2"/>
    <w:rsid w:val="003563A4"/>
    <w:rsid w:val="00357C84"/>
    <w:rsid w:val="00360DA8"/>
    <w:rsid w:val="003611A8"/>
    <w:rsid w:val="0036130A"/>
    <w:rsid w:val="00363121"/>
    <w:rsid w:val="00365064"/>
    <w:rsid w:val="00367925"/>
    <w:rsid w:val="00370518"/>
    <w:rsid w:val="00371A5E"/>
    <w:rsid w:val="00371C65"/>
    <w:rsid w:val="00374962"/>
    <w:rsid w:val="00381217"/>
    <w:rsid w:val="00381E85"/>
    <w:rsid w:val="00382187"/>
    <w:rsid w:val="00387159"/>
    <w:rsid w:val="00391F8E"/>
    <w:rsid w:val="0039333E"/>
    <w:rsid w:val="003935F8"/>
    <w:rsid w:val="00393887"/>
    <w:rsid w:val="00394A6F"/>
    <w:rsid w:val="003959A0"/>
    <w:rsid w:val="00396636"/>
    <w:rsid w:val="00396CA3"/>
    <w:rsid w:val="003A07F2"/>
    <w:rsid w:val="003A0BAE"/>
    <w:rsid w:val="003A1B04"/>
    <w:rsid w:val="003A1CE4"/>
    <w:rsid w:val="003A2395"/>
    <w:rsid w:val="003A36FD"/>
    <w:rsid w:val="003A3AEA"/>
    <w:rsid w:val="003A4EDB"/>
    <w:rsid w:val="003A61E3"/>
    <w:rsid w:val="003A7053"/>
    <w:rsid w:val="003B31EE"/>
    <w:rsid w:val="003B48FB"/>
    <w:rsid w:val="003B5687"/>
    <w:rsid w:val="003B6DFF"/>
    <w:rsid w:val="003C0D06"/>
    <w:rsid w:val="003C1C85"/>
    <w:rsid w:val="003C2F01"/>
    <w:rsid w:val="003C5FE1"/>
    <w:rsid w:val="003C7BCD"/>
    <w:rsid w:val="003D0594"/>
    <w:rsid w:val="003D07D3"/>
    <w:rsid w:val="003D1443"/>
    <w:rsid w:val="003D1B23"/>
    <w:rsid w:val="003D3EFF"/>
    <w:rsid w:val="003D401F"/>
    <w:rsid w:val="003D4633"/>
    <w:rsid w:val="003D49E0"/>
    <w:rsid w:val="003D5CF5"/>
    <w:rsid w:val="003D6010"/>
    <w:rsid w:val="003D6515"/>
    <w:rsid w:val="003D7D08"/>
    <w:rsid w:val="003E1CF2"/>
    <w:rsid w:val="003E379F"/>
    <w:rsid w:val="003E5A73"/>
    <w:rsid w:val="003E6D8D"/>
    <w:rsid w:val="003E7CF1"/>
    <w:rsid w:val="003F08D0"/>
    <w:rsid w:val="003F2F60"/>
    <w:rsid w:val="003F3EDE"/>
    <w:rsid w:val="003F69FF"/>
    <w:rsid w:val="003F6C46"/>
    <w:rsid w:val="003F7C6E"/>
    <w:rsid w:val="003F7FC9"/>
    <w:rsid w:val="0040078B"/>
    <w:rsid w:val="00402D73"/>
    <w:rsid w:val="00403062"/>
    <w:rsid w:val="00403E6E"/>
    <w:rsid w:val="0040459B"/>
    <w:rsid w:val="00406F35"/>
    <w:rsid w:val="0040736F"/>
    <w:rsid w:val="00410FE3"/>
    <w:rsid w:val="004112F8"/>
    <w:rsid w:val="00413713"/>
    <w:rsid w:val="00413E7F"/>
    <w:rsid w:val="00414656"/>
    <w:rsid w:val="00415626"/>
    <w:rsid w:val="00416C57"/>
    <w:rsid w:val="004214F8"/>
    <w:rsid w:val="00422242"/>
    <w:rsid w:val="004230E4"/>
    <w:rsid w:val="0042319F"/>
    <w:rsid w:val="004238B6"/>
    <w:rsid w:val="00423DA9"/>
    <w:rsid w:val="004269E1"/>
    <w:rsid w:val="004329F1"/>
    <w:rsid w:val="00434D21"/>
    <w:rsid w:val="00435BC7"/>
    <w:rsid w:val="00436017"/>
    <w:rsid w:val="00437F2E"/>
    <w:rsid w:val="0044336B"/>
    <w:rsid w:val="00443B49"/>
    <w:rsid w:val="00445918"/>
    <w:rsid w:val="00445A05"/>
    <w:rsid w:val="00446037"/>
    <w:rsid w:val="0044649D"/>
    <w:rsid w:val="00446EB4"/>
    <w:rsid w:val="004514E3"/>
    <w:rsid w:val="004566BC"/>
    <w:rsid w:val="00460383"/>
    <w:rsid w:val="00460EF7"/>
    <w:rsid w:val="004611B5"/>
    <w:rsid w:val="0046126B"/>
    <w:rsid w:val="00463C8F"/>
    <w:rsid w:val="0046457D"/>
    <w:rsid w:val="00465AFB"/>
    <w:rsid w:val="00467DD6"/>
    <w:rsid w:val="00470AE1"/>
    <w:rsid w:val="0047166B"/>
    <w:rsid w:val="0047295A"/>
    <w:rsid w:val="00473AA4"/>
    <w:rsid w:val="00474310"/>
    <w:rsid w:val="0047444F"/>
    <w:rsid w:val="00476DAE"/>
    <w:rsid w:val="004803F0"/>
    <w:rsid w:val="00480B76"/>
    <w:rsid w:val="0048299D"/>
    <w:rsid w:val="00482A9E"/>
    <w:rsid w:val="00490071"/>
    <w:rsid w:val="00491696"/>
    <w:rsid w:val="0049295B"/>
    <w:rsid w:val="00493CD3"/>
    <w:rsid w:val="00496DB1"/>
    <w:rsid w:val="004A0CFD"/>
    <w:rsid w:val="004A1C15"/>
    <w:rsid w:val="004A2350"/>
    <w:rsid w:val="004A2858"/>
    <w:rsid w:val="004A3398"/>
    <w:rsid w:val="004A7355"/>
    <w:rsid w:val="004B105C"/>
    <w:rsid w:val="004B151A"/>
    <w:rsid w:val="004B3F09"/>
    <w:rsid w:val="004C0125"/>
    <w:rsid w:val="004C0DA9"/>
    <w:rsid w:val="004C345F"/>
    <w:rsid w:val="004C3D7A"/>
    <w:rsid w:val="004C43ED"/>
    <w:rsid w:val="004D2122"/>
    <w:rsid w:val="004D37AB"/>
    <w:rsid w:val="004D3C49"/>
    <w:rsid w:val="004D6090"/>
    <w:rsid w:val="004D6589"/>
    <w:rsid w:val="004E1C4D"/>
    <w:rsid w:val="004E1F45"/>
    <w:rsid w:val="004E291D"/>
    <w:rsid w:val="004E3177"/>
    <w:rsid w:val="004E362B"/>
    <w:rsid w:val="004E4139"/>
    <w:rsid w:val="004E43CC"/>
    <w:rsid w:val="004E466A"/>
    <w:rsid w:val="004E5135"/>
    <w:rsid w:val="004E523D"/>
    <w:rsid w:val="004F1A8D"/>
    <w:rsid w:val="004F1B3A"/>
    <w:rsid w:val="004F2D62"/>
    <w:rsid w:val="004F40D4"/>
    <w:rsid w:val="004F64FE"/>
    <w:rsid w:val="004F792C"/>
    <w:rsid w:val="00503C48"/>
    <w:rsid w:val="005041D6"/>
    <w:rsid w:val="00504940"/>
    <w:rsid w:val="005049C6"/>
    <w:rsid w:val="005052CC"/>
    <w:rsid w:val="00506AE4"/>
    <w:rsid w:val="0051129A"/>
    <w:rsid w:val="0051409A"/>
    <w:rsid w:val="005169B5"/>
    <w:rsid w:val="00520430"/>
    <w:rsid w:val="005226B7"/>
    <w:rsid w:val="00523099"/>
    <w:rsid w:val="00524E25"/>
    <w:rsid w:val="00525959"/>
    <w:rsid w:val="0052751E"/>
    <w:rsid w:val="00527A0F"/>
    <w:rsid w:val="00527F88"/>
    <w:rsid w:val="00532076"/>
    <w:rsid w:val="00532230"/>
    <w:rsid w:val="00532236"/>
    <w:rsid w:val="0053433B"/>
    <w:rsid w:val="0053650D"/>
    <w:rsid w:val="00536EB1"/>
    <w:rsid w:val="00537ABD"/>
    <w:rsid w:val="00537F1C"/>
    <w:rsid w:val="00540285"/>
    <w:rsid w:val="00540CDF"/>
    <w:rsid w:val="005421B3"/>
    <w:rsid w:val="00543D18"/>
    <w:rsid w:val="005448A4"/>
    <w:rsid w:val="00546776"/>
    <w:rsid w:val="00547A2E"/>
    <w:rsid w:val="00551723"/>
    <w:rsid w:val="00556181"/>
    <w:rsid w:val="00556E7C"/>
    <w:rsid w:val="005606BC"/>
    <w:rsid w:val="005627D0"/>
    <w:rsid w:val="00563719"/>
    <w:rsid w:val="005643C8"/>
    <w:rsid w:val="00566AB5"/>
    <w:rsid w:val="00567175"/>
    <w:rsid w:val="0056787A"/>
    <w:rsid w:val="005735F3"/>
    <w:rsid w:val="00580529"/>
    <w:rsid w:val="00580C0B"/>
    <w:rsid w:val="00583D26"/>
    <w:rsid w:val="00585EFF"/>
    <w:rsid w:val="00592D05"/>
    <w:rsid w:val="00593147"/>
    <w:rsid w:val="005955C4"/>
    <w:rsid w:val="005957F7"/>
    <w:rsid w:val="005967A2"/>
    <w:rsid w:val="0059718F"/>
    <w:rsid w:val="00597DCA"/>
    <w:rsid w:val="005A2978"/>
    <w:rsid w:val="005A41FC"/>
    <w:rsid w:val="005A5173"/>
    <w:rsid w:val="005A534B"/>
    <w:rsid w:val="005B0536"/>
    <w:rsid w:val="005B0B9F"/>
    <w:rsid w:val="005B0CA7"/>
    <w:rsid w:val="005B1171"/>
    <w:rsid w:val="005B1618"/>
    <w:rsid w:val="005B23DC"/>
    <w:rsid w:val="005B2C53"/>
    <w:rsid w:val="005B3343"/>
    <w:rsid w:val="005B55EB"/>
    <w:rsid w:val="005B7B83"/>
    <w:rsid w:val="005C001D"/>
    <w:rsid w:val="005C163E"/>
    <w:rsid w:val="005C20EC"/>
    <w:rsid w:val="005C31E6"/>
    <w:rsid w:val="005C605D"/>
    <w:rsid w:val="005D0118"/>
    <w:rsid w:val="005D081E"/>
    <w:rsid w:val="005D1979"/>
    <w:rsid w:val="005D2A75"/>
    <w:rsid w:val="005D62DD"/>
    <w:rsid w:val="005D753E"/>
    <w:rsid w:val="005E09E1"/>
    <w:rsid w:val="005E0B56"/>
    <w:rsid w:val="005E0E2C"/>
    <w:rsid w:val="005E0E3E"/>
    <w:rsid w:val="005E25ED"/>
    <w:rsid w:val="005E276D"/>
    <w:rsid w:val="005E3EFF"/>
    <w:rsid w:val="005E40E7"/>
    <w:rsid w:val="005E47A7"/>
    <w:rsid w:val="005E6E85"/>
    <w:rsid w:val="005F4025"/>
    <w:rsid w:val="005F4058"/>
    <w:rsid w:val="005F471C"/>
    <w:rsid w:val="005F5AD8"/>
    <w:rsid w:val="005F6D46"/>
    <w:rsid w:val="006009A6"/>
    <w:rsid w:val="00603F6E"/>
    <w:rsid w:val="00604D55"/>
    <w:rsid w:val="006062F4"/>
    <w:rsid w:val="00607842"/>
    <w:rsid w:val="00607EB2"/>
    <w:rsid w:val="006114A9"/>
    <w:rsid w:val="00611A74"/>
    <w:rsid w:val="006120F4"/>
    <w:rsid w:val="00612837"/>
    <w:rsid w:val="006148EC"/>
    <w:rsid w:val="006157B6"/>
    <w:rsid w:val="00620E7A"/>
    <w:rsid w:val="00621343"/>
    <w:rsid w:val="00622111"/>
    <w:rsid w:val="00622893"/>
    <w:rsid w:val="0062418D"/>
    <w:rsid w:val="00624569"/>
    <w:rsid w:val="00625FDA"/>
    <w:rsid w:val="006309F6"/>
    <w:rsid w:val="006331CD"/>
    <w:rsid w:val="006355DE"/>
    <w:rsid w:val="0063711D"/>
    <w:rsid w:val="006426DF"/>
    <w:rsid w:val="00642A00"/>
    <w:rsid w:val="006447ED"/>
    <w:rsid w:val="006459CB"/>
    <w:rsid w:val="00645BAA"/>
    <w:rsid w:val="00645E6D"/>
    <w:rsid w:val="006501CD"/>
    <w:rsid w:val="006504EA"/>
    <w:rsid w:val="006510BB"/>
    <w:rsid w:val="00652729"/>
    <w:rsid w:val="00653512"/>
    <w:rsid w:val="00653E73"/>
    <w:rsid w:val="0065594A"/>
    <w:rsid w:val="00655A64"/>
    <w:rsid w:val="00655D76"/>
    <w:rsid w:val="006561A3"/>
    <w:rsid w:val="00657041"/>
    <w:rsid w:val="0066260A"/>
    <w:rsid w:val="00664F80"/>
    <w:rsid w:val="0066517F"/>
    <w:rsid w:val="00666529"/>
    <w:rsid w:val="00666CD1"/>
    <w:rsid w:val="00670099"/>
    <w:rsid w:val="00671BCE"/>
    <w:rsid w:val="00671D15"/>
    <w:rsid w:val="00672085"/>
    <w:rsid w:val="00672719"/>
    <w:rsid w:val="006752E6"/>
    <w:rsid w:val="006754DE"/>
    <w:rsid w:val="00675C0D"/>
    <w:rsid w:val="00676EC0"/>
    <w:rsid w:val="00681E9C"/>
    <w:rsid w:val="00683301"/>
    <w:rsid w:val="00684B60"/>
    <w:rsid w:val="00686826"/>
    <w:rsid w:val="006903A1"/>
    <w:rsid w:val="006912B6"/>
    <w:rsid w:val="00692B74"/>
    <w:rsid w:val="00692EA3"/>
    <w:rsid w:val="0069473B"/>
    <w:rsid w:val="006951E7"/>
    <w:rsid w:val="00695D2A"/>
    <w:rsid w:val="00696375"/>
    <w:rsid w:val="00697D42"/>
    <w:rsid w:val="006A4029"/>
    <w:rsid w:val="006A50D7"/>
    <w:rsid w:val="006A5DC6"/>
    <w:rsid w:val="006A6B5B"/>
    <w:rsid w:val="006A7520"/>
    <w:rsid w:val="006B4842"/>
    <w:rsid w:val="006B6300"/>
    <w:rsid w:val="006B7942"/>
    <w:rsid w:val="006C0F91"/>
    <w:rsid w:val="006C167B"/>
    <w:rsid w:val="006C1A6D"/>
    <w:rsid w:val="006C1D44"/>
    <w:rsid w:val="006C21F0"/>
    <w:rsid w:val="006C22C4"/>
    <w:rsid w:val="006C2FC4"/>
    <w:rsid w:val="006C4609"/>
    <w:rsid w:val="006C4FEF"/>
    <w:rsid w:val="006C6B5D"/>
    <w:rsid w:val="006D5DBA"/>
    <w:rsid w:val="006D706F"/>
    <w:rsid w:val="006E0CD2"/>
    <w:rsid w:val="006E116B"/>
    <w:rsid w:val="006E2221"/>
    <w:rsid w:val="006E4067"/>
    <w:rsid w:val="006E53D0"/>
    <w:rsid w:val="006F00DD"/>
    <w:rsid w:val="006F014B"/>
    <w:rsid w:val="006F1064"/>
    <w:rsid w:val="006F15BF"/>
    <w:rsid w:val="006F1931"/>
    <w:rsid w:val="006F527C"/>
    <w:rsid w:val="006F6B77"/>
    <w:rsid w:val="00700BF4"/>
    <w:rsid w:val="00701045"/>
    <w:rsid w:val="007010E0"/>
    <w:rsid w:val="00703A25"/>
    <w:rsid w:val="00705CE8"/>
    <w:rsid w:val="007062B6"/>
    <w:rsid w:val="0070768A"/>
    <w:rsid w:val="007077ED"/>
    <w:rsid w:val="00711C81"/>
    <w:rsid w:val="00711E69"/>
    <w:rsid w:val="00711EA4"/>
    <w:rsid w:val="00713305"/>
    <w:rsid w:val="00713867"/>
    <w:rsid w:val="00713B06"/>
    <w:rsid w:val="00713B72"/>
    <w:rsid w:val="007141BA"/>
    <w:rsid w:val="007142E3"/>
    <w:rsid w:val="007144A6"/>
    <w:rsid w:val="0071766B"/>
    <w:rsid w:val="00720892"/>
    <w:rsid w:val="00721C3A"/>
    <w:rsid w:val="00725514"/>
    <w:rsid w:val="0072692E"/>
    <w:rsid w:val="00727476"/>
    <w:rsid w:val="007274BB"/>
    <w:rsid w:val="00730F82"/>
    <w:rsid w:val="0073291D"/>
    <w:rsid w:val="00733BB7"/>
    <w:rsid w:val="00734BE7"/>
    <w:rsid w:val="007353E6"/>
    <w:rsid w:val="0073551E"/>
    <w:rsid w:val="0073593C"/>
    <w:rsid w:val="00740578"/>
    <w:rsid w:val="007413F5"/>
    <w:rsid w:val="00741D3E"/>
    <w:rsid w:val="00744176"/>
    <w:rsid w:val="0074504C"/>
    <w:rsid w:val="00745758"/>
    <w:rsid w:val="00745E11"/>
    <w:rsid w:val="00746127"/>
    <w:rsid w:val="00751FF5"/>
    <w:rsid w:val="00752E7A"/>
    <w:rsid w:val="00753C0F"/>
    <w:rsid w:val="0075458E"/>
    <w:rsid w:val="007546B9"/>
    <w:rsid w:val="00755683"/>
    <w:rsid w:val="00755D19"/>
    <w:rsid w:val="00756F86"/>
    <w:rsid w:val="00757F34"/>
    <w:rsid w:val="00760472"/>
    <w:rsid w:val="00760DF8"/>
    <w:rsid w:val="00761B89"/>
    <w:rsid w:val="007627A2"/>
    <w:rsid w:val="007632B3"/>
    <w:rsid w:val="00764845"/>
    <w:rsid w:val="00766B63"/>
    <w:rsid w:val="00772832"/>
    <w:rsid w:val="007736DF"/>
    <w:rsid w:val="00773FED"/>
    <w:rsid w:val="00774206"/>
    <w:rsid w:val="00775BD1"/>
    <w:rsid w:val="00776857"/>
    <w:rsid w:val="00781A80"/>
    <w:rsid w:val="00783D83"/>
    <w:rsid w:val="00784A0D"/>
    <w:rsid w:val="00785DCE"/>
    <w:rsid w:val="00785EF3"/>
    <w:rsid w:val="00785FAB"/>
    <w:rsid w:val="0079003E"/>
    <w:rsid w:val="0079230D"/>
    <w:rsid w:val="00793F3B"/>
    <w:rsid w:val="007955F2"/>
    <w:rsid w:val="00795F5F"/>
    <w:rsid w:val="0079684E"/>
    <w:rsid w:val="0079705C"/>
    <w:rsid w:val="00797C5A"/>
    <w:rsid w:val="007A0090"/>
    <w:rsid w:val="007A092F"/>
    <w:rsid w:val="007A24E6"/>
    <w:rsid w:val="007A27D0"/>
    <w:rsid w:val="007A2FE2"/>
    <w:rsid w:val="007A32D0"/>
    <w:rsid w:val="007A49CE"/>
    <w:rsid w:val="007A4EB1"/>
    <w:rsid w:val="007A57F0"/>
    <w:rsid w:val="007B2ED0"/>
    <w:rsid w:val="007B4D8D"/>
    <w:rsid w:val="007B5094"/>
    <w:rsid w:val="007B585A"/>
    <w:rsid w:val="007B5E40"/>
    <w:rsid w:val="007C0645"/>
    <w:rsid w:val="007C182D"/>
    <w:rsid w:val="007C2D39"/>
    <w:rsid w:val="007C3635"/>
    <w:rsid w:val="007D228A"/>
    <w:rsid w:val="007D3DD1"/>
    <w:rsid w:val="007D4C2D"/>
    <w:rsid w:val="007D72B3"/>
    <w:rsid w:val="007D74E4"/>
    <w:rsid w:val="007E534A"/>
    <w:rsid w:val="007E5D73"/>
    <w:rsid w:val="007E6CB1"/>
    <w:rsid w:val="007F19CE"/>
    <w:rsid w:val="007F3F3E"/>
    <w:rsid w:val="007F7DDE"/>
    <w:rsid w:val="0080002D"/>
    <w:rsid w:val="00801685"/>
    <w:rsid w:val="00801990"/>
    <w:rsid w:val="008061CA"/>
    <w:rsid w:val="00806D7A"/>
    <w:rsid w:val="00806D97"/>
    <w:rsid w:val="00810D8A"/>
    <w:rsid w:val="008110C9"/>
    <w:rsid w:val="00811B9A"/>
    <w:rsid w:val="00815540"/>
    <w:rsid w:val="0082016E"/>
    <w:rsid w:val="008211CD"/>
    <w:rsid w:val="00822212"/>
    <w:rsid w:val="008222EC"/>
    <w:rsid w:val="0082333E"/>
    <w:rsid w:val="00824D7D"/>
    <w:rsid w:val="0082551B"/>
    <w:rsid w:val="008257B5"/>
    <w:rsid w:val="008277ED"/>
    <w:rsid w:val="00832955"/>
    <w:rsid w:val="008350ED"/>
    <w:rsid w:val="00835AFA"/>
    <w:rsid w:val="008449D9"/>
    <w:rsid w:val="0084697A"/>
    <w:rsid w:val="008471D2"/>
    <w:rsid w:val="00847D29"/>
    <w:rsid w:val="00851CFC"/>
    <w:rsid w:val="00852C70"/>
    <w:rsid w:val="00852CBB"/>
    <w:rsid w:val="0085498E"/>
    <w:rsid w:val="0085546E"/>
    <w:rsid w:val="00855DF9"/>
    <w:rsid w:val="0085625D"/>
    <w:rsid w:val="00856E32"/>
    <w:rsid w:val="00857692"/>
    <w:rsid w:val="008602FD"/>
    <w:rsid w:val="00860BE9"/>
    <w:rsid w:val="008627D3"/>
    <w:rsid w:val="00863393"/>
    <w:rsid w:val="00864F58"/>
    <w:rsid w:val="0086561E"/>
    <w:rsid w:val="0086661B"/>
    <w:rsid w:val="00873AE0"/>
    <w:rsid w:val="008768EA"/>
    <w:rsid w:val="00877C4E"/>
    <w:rsid w:val="008802D3"/>
    <w:rsid w:val="00883A11"/>
    <w:rsid w:val="00883D72"/>
    <w:rsid w:val="0088599B"/>
    <w:rsid w:val="00886D76"/>
    <w:rsid w:val="00886F75"/>
    <w:rsid w:val="00887080"/>
    <w:rsid w:val="008901EE"/>
    <w:rsid w:val="00890E5E"/>
    <w:rsid w:val="008911EA"/>
    <w:rsid w:val="008914AE"/>
    <w:rsid w:val="008916F2"/>
    <w:rsid w:val="00891902"/>
    <w:rsid w:val="00892E1D"/>
    <w:rsid w:val="00895259"/>
    <w:rsid w:val="008958FB"/>
    <w:rsid w:val="00897AE3"/>
    <w:rsid w:val="008A1E32"/>
    <w:rsid w:val="008A724B"/>
    <w:rsid w:val="008A7A1D"/>
    <w:rsid w:val="008B0E83"/>
    <w:rsid w:val="008B0F6D"/>
    <w:rsid w:val="008B4CAD"/>
    <w:rsid w:val="008B6AC0"/>
    <w:rsid w:val="008C1292"/>
    <w:rsid w:val="008C1C2F"/>
    <w:rsid w:val="008C1E57"/>
    <w:rsid w:val="008C53C0"/>
    <w:rsid w:val="008C6E1D"/>
    <w:rsid w:val="008D18C7"/>
    <w:rsid w:val="008D2ABA"/>
    <w:rsid w:val="008D4E55"/>
    <w:rsid w:val="008D575A"/>
    <w:rsid w:val="008E1931"/>
    <w:rsid w:val="008E34FA"/>
    <w:rsid w:val="008E3C87"/>
    <w:rsid w:val="008E5451"/>
    <w:rsid w:val="008E60E5"/>
    <w:rsid w:val="008E648F"/>
    <w:rsid w:val="008E65C9"/>
    <w:rsid w:val="008E6DEB"/>
    <w:rsid w:val="008E792B"/>
    <w:rsid w:val="008E7F9A"/>
    <w:rsid w:val="008F0136"/>
    <w:rsid w:val="008F3B38"/>
    <w:rsid w:val="008F3D47"/>
    <w:rsid w:val="008F3EB6"/>
    <w:rsid w:val="008F4BB8"/>
    <w:rsid w:val="008F51E4"/>
    <w:rsid w:val="008F6552"/>
    <w:rsid w:val="009011E2"/>
    <w:rsid w:val="009015E2"/>
    <w:rsid w:val="0090215B"/>
    <w:rsid w:val="00903128"/>
    <w:rsid w:val="0090336A"/>
    <w:rsid w:val="00904307"/>
    <w:rsid w:val="0090437C"/>
    <w:rsid w:val="00904937"/>
    <w:rsid w:val="009059FB"/>
    <w:rsid w:val="00906501"/>
    <w:rsid w:val="00911EC7"/>
    <w:rsid w:val="0091230F"/>
    <w:rsid w:val="00915082"/>
    <w:rsid w:val="0091530E"/>
    <w:rsid w:val="009171D9"/>
    <w:rsid w:val="00917A5F"/>
    <w:rsid w:val="00917C96"/>
    <w:rsid w:val="0092071E"/>
    <w:rsid w:val="009212FD"/>
    <w:rsid w:val="009246A8"/>
    <w:rsid w:val="0092663E"/>
    <w:rsid w:val="00931BFA"/>
    <w:rsid w:val="00933136"/>
    <w:rsid w:val="0093345E"/>
    <w:rsid w:val="00934FB9"/>
    <w:rsid w:val="00935B6B"/>
    <w:rsid w:val="009366E6"/>
    <w:rsid w:val="00940614"/>
    <w:rsid w:val="00942BA4"/>
    <w:rsid w:val="00942D77"/>
    <w:rsid w:val="00942FBD"/>
    <w:rsid w:val="00943142"/>
    <w:rsid w:val="009463E7"/>
    <w:rsid w:val="009477A6"/>
    <w:rsid w:val="0094784A"/>
    <w:rsid w:val="00947EB7"/>
    <w:rsid w:val="0095120E"/>
    <w:rsid w:val="009534E0"/>
    <w:rsid w:val="009535D5"/>
    <w:rsid w:val="00953D33"/>
    <w:rsid w:val="0095451E"/>
    <w:rsid w:val="00955C69"/>
    <w:rsid w:val="00956284"/>
    <w:rsid w:val="009648E8"/>
    <w:rsid w:val="009679E1"/>
    <w:rsid w:val="009710CF"/>
    <w:rsid w:val="0097144F"/>
    <w:rsid w:val="00972F8E"/>
    <w:rsid w:val="00974F4D"/>
    <w:rsid w:val="00981E34"/>
    <w:rsid w:val="00982A31"/>
    <w:rsid w:val="00982E63"/>
    <w:rsid w:val="00984E29"/>
    <w:rsid w:val="0098523E"/>
    <w:rsid w:val="00985AD6"/>
    <w:rsid w:val="00986D96"/>
    <w:rsid w:val="00987FD4"/>
    <w:rsid w:val="00991296"/>
    <w:rsid w:val="0099151F"/>
    <w:rsid w:val="00992CBE"/>
    <w:rsid w:val="0099385C"/>
    <w:rsid w:val="0099398D"/>
    <w:rsid w:val="009940DB"/>
    <w:rsid w:val="00994673"/>
    <w:rsid w:val="0099644A"/>
    <w:rsid w:val="0099682C"/>
    <w:rsid w:val="00996949"/>
    <w:rsid w:val="009A038E"/>
    <w:rsid w:val="009A0DF7"/>
    <w:rsid w:val="009A15E0"/>
    <w:rsid w:val="009A1A2F"/>
    <w:rsid w:val="009A1A48"/>
    <w:rsid w:val="009A2903"/>
    <w:rsid w:val="009A3975"/>
    <w:rsid w:val="009A39AA"/>
    <w:rsid w:val="009A5081"/>
    <w:rsid w:val="009A55F9"/>
    <w:rsid w:val="009A5745"/>
    <w:rsid w:val="009A6069"/>
    <w:rsid w:val="009A6415"/>
    <w:rsid w:val="009A7306"/>
    <w:rsid w:val="009B2013"/>
    <w:rsid w:val="009B23BB"/>
    <w:rsid w:val="009B2810"/>
    <w:rsid w:val="009B4EC4"/>
    <w:rsid w:val="009B4F13"/>
    <w:rsid w:val="009B62D3"/>
    <w:rsid w:val="009C0DEF"/>
    <w:rsid w:val="009C1774"/>
    <w:rsid w:val="009C1863"/>
    <w:rsid w:val="009C3EF6"/>
    <w:rsid w:val="009C4E53"/>
    <w:rsid w:val="009C639E"/>
    <w:rsid w:val="009C6C0B"/>
    <w:rsid w:val="009C6E3F"/>
    <w:rsid w:val="009D0240"/>
    <w:rsid w:val="009D1139"/>
    <w:rsid w:val="009D1778"/>
    <w:rsid w:val="009D58EF"/>
    <w:rsid w:val="009D67A9"/>
    <w:rsid w:val="009D6CDD"/>
    <w:rsid w:val="009D6F0B"/>
    <w:rsid w:val="009E1BFC"/>
    <w:rsid w:val="009E25D9"/>
    <w:rsid w:val="009E5334"/>
    <w:rsid w:val="009E60EA"/>
    <w:rsid w:val="009E716F"/>
    <w:rsid w:val="009F0104"/>
    <w:rsid w:val="009F017C"/>
    <w:rsid w:val="009F32FA"/>
    <w:rsid w:val="00A0029F"/>
    <w:rsid w:val="00A016E0"/>
    <w:rsid w:val="00A017E5"/>
    <w:rsid w:val="00A02327"/>
    <w:rsid w:val="00A023CA"/>
    <w:rsid w:val="00A045D9"/>
    <w:rsid w:val="00A0609B"/>
    <w:rsid w:val="00A132CC"/>
    <w:rsid w:val="00A1587E"/>
    <w:rsid w:val="00A1592D"/>
    <w:rsid w:val="00A16332"/>
    <w:rsid w:val="00A16812"/>
    <w:rsid w:val="00A17558"/>
    <w:rsid w:val="00A235F3"/>
    <w:rsid w:val="00A2427C"/>
    <w:rsid w:val="00A306C1"/>
    <w:rsid w:val="00A31854"/>
    <w:rsid w:val="00A339B9"/>
    <w:rsid w:val="00A33A9B"/>
    <w:rsid w:val="00A3406C"/>
    <w:rsid w:val="00A342D7"/>
    <w:rsid w:val="00A366C6"/>
    <w:rsid w:val="00A36E0B"/>
    <w:rsid w:val="00A370FA"/>
    <w:rsid w:val="00A4096F"/>
    <w:rsid w:val="00A41D8E"/>
    <w:rsid w:val="00A437EF"/>
    <w:rsid w:val="00A43EA7"/>
    <w:rsid w:val="00A448F0"/>
    <w:rsid w:val="00A457C2"/>
    <w:rsid w:val="00A473D3"/>
    <w:rsid w:val="00A544BD"/>
    <w:rsid w:val="00A549D9"/>
    <w:rsid w:val="00A55345"/>
    <w:rsid w:val="00A55DB3"/>
    <w:rsid w:val="00A57F6C"/>
    <w:rsid w:val="00A616B4"/>
    <w:rsid w:val="00A62480"/>
    <w:rsid w:val="00A63072"/>
    <w:rsid w:val="00A630B3"/>
    <w:rsid w:val="00A63D94"/>
    <w:rsid w:val="00A6491E"/>
    <w:rsid w:val="00A64E11"/>
    <w:rsid w:val="00A64E93"/>
    <w:rsid w:val="00A667C1"/>
    <w:rsid w:val="00A676CB"/>
    <w:rsid w:val="00A7227A"/>
    <w:rsid w:val="00A733DB"/>
    <w:rsid w:val="00A77193"/>
    <w:rsid w:val="00A779D2"/>
    <w:rsid w:val="00A77AB7"/>
    <w:rsid w:val="00A80B44"/>
    <w:rsid w:val="00A8130A"/>
    <w:rsid w:val="00A8291C"/>
    <w:rsid w:val="00A84398"/>
    <w:rsid w:val="00A87DD9"/>
    <w:rsid w:val="00A91BC0"/>
    <w:rsid w:val="00A91EF4"/>
    <w:rsid w:val="00A94955"/>
    <w:rsid w:val="00A95EF9"/>
    <w:rsid w:val="00A96156"/>
    <w:rsid w:val="00A97648"/>
    <w:rsid w:val="00AA3CEE"/>
    <w:rsid w:val="00AA47BA"/>
    <w:rsid w:val="00AA5D1C"/>
    <w:rsid w:val="00AB2254"/>
    <w:rsid w:val="00AB33BD"/>
    <w:rsid w:val="00AB47C8"/>
    <w:rsid w:val="00AB5CBB"/>
    <w:rsid w:val="00AB74ED"/>
    <w:rsid w:val="00AB7879"/>
    <w:rsid w:val="00AB7D07"/>
    <w:rsid w:val="00AC085D"/>
    <w:rsid w:val="00AC121F"/>
    <w:rsid w:val="00AC1865"/>
    <w:rsid w:val="00AC3A76"/>
    <w:rsid w:val="00AC4056"/>
    <w:rsid w:val="00AC448E"/>
    <w:rsid w:val="00AC7056"/>
    <w:rsid w:val="00AD0220"/>
    <w:rsid w:val="00AD3463"/>
    <w:rsid w:val="00AD35B2"/>
    <w:rsid w:val="00AD4713"/>
    <w:rsid w:val="00AD6172"/>
    <w:rsid w:val="00AD783E"/>
    <w:rsid w:val="00AD7D71"/>
    <w:rsid w:val="00AE0237"/>
    <w:rsid w:val="00AE112C"/>
    <w:rsid w:val="00AE294D"/>
    <w:rsid w:val="00AE4380"/>
    <w:rsid w:val="00AE633D"/>
    <w:rsid w:val="00AF23DC"/>
    <w:rsid w:val="00AF2A73"/>
    <w:rsid w:val="00AF4694"/>
    <w:rsid w:val="00AF569C"/>
    <w:rsid w:val="00AF5819"/>
    <w:rsid w:val="00AF627A"/>
    <w:rsid w:val="00AF79A2"/>
    <w:rsid w:val="00B01C5C"/>
    <w:rsid w:val="00B02A49"/>
    <w:rsid w:val="00B02C65"/>
    <w:rsid w:val="00B02F50"/>
    <w:rsid w:val="00B035AD"/>
    <w:rsid w:val="00B1193A"/>
    <w:rsid w:val="00B17346"/>
    <w:rsid w:val="00B17D8C"/>
    <w:rsid w:val="00B17E89"/>
    <w:rsid w:val="00B20BA2"/>
    <w:rsid w:val="00B2106E"/>
    <w:rsid w:val="00B22270"/>
    <w:rsid w:val="00B228D1"/>
    <w:rsid w:val="00B232FD"/>
    <w:rsid w:val="00B24290"/>
    <w:rsid w:val="00B252FD"/>
    <w:rsid w:val="00B26471"/>
    <w:rsid w:val="00B30D4D"/>
    <w:rsid w:val="00B31B28"/>
    <w:rsid w:val="00B329BD"/>
    <w:rsid w:val="00B32E08"/>
    <w:rsid w:val="00B337C0"/>
    <w:rsid w:val="00B337EE"/>
    <w:rsid w:val="00B33F88"/>
    <w:rsid w:val="00B33FCF"/>
    <w:rsid w:val="00B34322"/>
    <w:rsid w:val="00B3701A"/>
    <w:rsid w:val="00B3788A"/>
    <w:rsid w:val="00B37C5F"/>
    <w:rsid w:val="00B40D91"/>
    <w:rsid w:val="00B416CF"/>
    <w:rsid w:val="00B424D9"/>
    <w:rsid w:val="00B4374D"/>
    <w:rsid w:val="00B44B11"/>
    <w:rsid w:val="00B462A1"/>
    <w:rsid w:val="00B50DA2"/>
    <w:rsid w:val="00B50E8F"/>
    <w:rsid w:val="00B5510F"/>
    <w:rsid w:val="00B55D1C"/>
    <w:rsid w:val="00B621E1"/>
    <w:rsid w:val="00B624DC"/>
    <w:rsid w:val="00B62AAA"/>
    <w:rsid w:val="00B64629"/>
    <w:rsid w:val="00B64D5F"/>
    <w:rsid w:val="00B65F87"/>
    <w:rsid w:val="00B66278"/>
    <w:rsid w:val="00B736FA"/>
    <w:rsid w:val="00B74365"/>
    <w:rsid w:val="00B76778"/>
    <w:rsid w:val="00B76D09"/>
    <w:rsid w:val="00B77E7D"/>
    <w:rsid w:val="00B84565"/>
    <w:rsid w:val="00B85829"/>
    <w:rsid w:val="00B873AD"/>
    <w:rsid w:val="00B907EB"/>
    <w:rsid w:val="00B9189A"/>
    <w:rsid w:val="00B91A5F"/>
    <w:rsid w:val="00B931A5"/>
    <w:rsid w:val="00B93758"/>
    <w:rsid w:val="00B950AE"/>
    <w:rsid w:val="00BA0715"/>
    <w:rsid w:val="00BA0C5B"/>
    <w:rsid w:val="00BA0E35"/>
    <w:rsid w:val="00BA1A78"/>
    <w:rsid w:val="00BA4CC1"/>
    <w:rsid w:val="00BA4EA4"/>
    <w:rsid w:val="00BB0A4D"/>
    <w:rsid w:val="00BB0C0A"/>
    <w:rsid w:val="00BB25DF"/>
    <w:rsid w:val="00BB3D95"/>
    <w:rsid w:val="00BB425C"/>
    <w:rsid w:val="00BB5489"/>
    <w:rsid w:val="00BB5E47"/>
    <w:rsid w:val="00BB7014"/>
    <w:rsid w:val="00BC1948"/>
    <w:rsid w:val="00BC560D"/>
    <w:rsid w:val="00BC6EEF"/>
    <w:rsid w:val="00BD3E5B"/>
    <w:rsid w:val="00BD7B73"/>
    <w:rsid w:val="00BE2D17"/>
    <w:rsid w:val="00BE5EDA"/>
    <w:rsid w:val="00BE726E"/>
    <w:rsid w:val="00BE7416"/>
    <w:rsid w:val="00BE7666"/>
    <w:rsid w:val="00BE7875"/>
    <w:rsid w:val="00BF0048"/>
    <w:rsid w:val="00BF055B"/>
    <w:rsid w:val="00BF331A"/>
    <w:rsid w:val="00BF3FA8"/>
    <w:rsid w:val="00BF6FA8"/>
    <w:rsid w:val="00C0080C"/>
    <w:rsid w:val="00C01B8C"/>
    <w:rsid w:val="00C0286B"/>
    <w:rsid w:val="00C0346A"/>
    <w:rsid w:val="00C03B1A"/>
    <w:rsid w:val="00C03DC5"/>
    <w:rsid w:val="00C05134"/>
    <w:rsid w:val="00C051EF"/>
    <w:rsid w:val="00C07267"/>
    <w:rsid w:val="00C10BF4"/>
    <w:rsid w:val="00C11F3A"/>
    <w:rsid w:val="00C1333C"/>
    <w:rsid w:val="00C16E8B"/>
    <w:rsid w:val="00C177C1"/>
    <w:rsid w:val="00C21247"/>
    <w:rsid w:val="00C21365"/>
    <w:rsid w:val="00C214DB"/>
    <w:rsid w:val="00C2246A"/>
    <w:rsid w:val="00C23613"/>
    <w:rsid w:val="00C24358"/>
    <w:rsid w:val="00C24B91"/>
    <w:rsid w:val="00C257BE"/>
    <w:rsid w:val="00C25ED0"/>
    <w:rsid w:val="00C26118"/>
    <w:rsid w:val="00C26F82"/>
    <w:rsid w:val="00C27626"/>
    <w:rsid w:val="00C30115"/>
    <w:rsid w:val="00C30A49"/>
    <w:rsid w:val="00C31131"/>
    <w:rsid w:val="00C32AC1"/>
    <w:rsid w:val="00C3315E"/>
    <w:rsid w:val="00C338F1"/>
    <w:rsid w:val="00C35D09"/>
    <w:rsid w:val="00C36219"/>
    <w:rsid w:val="00C36F45"/>
    <w:rsid w:val="00C3733C"/>
    <w:rsid w:val="00C37D22"/>
    <w:rsid w:val="00C410E2"/>
    <w:rsid w:val="00C41FBD"/>
    <w:rsid w:val="00C42840"/>
    <w:rsid w:val="00C42C56"/>
    <w:rsid w:val="00C42CAD"/>
    <w:rsid w:val="00C43760"/>
    <w:rsid w:val="00C450F6"/>
    <w:rsid w:val="00C45B22"/>
    <w:rsid w:val="00C52531"/>
    <w:rsid w:val="00C530AF"/>
    <w:rsid w:val="00C56FC3"/>
    <w:rsid w:val="00C5709F"/>
    <w:rsid w:val="00C57AED"/>
    <w:rsid w:val="00C60A79"/>
    <w:rsid w:val="00C60F9C"/>
    <w:rsid w:val="00C61970"/>
    <w:rsid w:val="00C64048"/>
    <w:rsid w:val="00C64E02"/>
    <w:rsid w:val="00C654C0"/>
    <w:rsid w:val="00C656FB"/>
    <w:rsid w:val="00C70F3E"/>
    <w:rsid w:val="00C71843"/>
    <w:rsid w:val="00C72167"/>
    <w:rsid w:val="00C74756"/>
    <w:rsid w:val="00C75CF0"/>
    <w:rsid w:val="00C77F8A"/>
    <w:rsid w:val="00C80326"/>
    <w:rsid w:val="00C83B47"/>
    <w:rsid w:val="00C83FB9"/>
    <w:rsid w:val="00C87204"/>
    <w:rsid w:val="00C875E4"/>
    <w:rsid w:val="00C876BA"/>
    <w:rsid w:val="00C950B1"/>
    <w:rsid w:val="00C951AA"/>
    <w:rsid w:val="00C9647E"/>
    <w:rsid w:val="00C96FF7"/>
    <w:rsid w:val="00CA1475"/>
    <w:rsid w:val="00CA24CC"/>
    <w:rsid w:val="00CA28C5"/>
    <w:rsid w:val="00CA3836"/>
    <w:rsid w:val="00CA46EE"/>
    <w:rsid w:val="00CA62F0"/>
    <w:rsid w:val="00CA7759"/>
    <w:rsid w:val="00CA7CE0"/>
    <w:rsid w:val="00CA7EB5"/>
    <w:rsid w:val="00CB0023"/>
    <w:rsid w:val="00CB0C32"/>
    <w:rsid w:val="00CB13A3"/>
    <w:rsid w:val="00CB2E8A"/>
    <w:rsid w:val="00CB3E83"/>
    <w:rsid w:val="00CB3F92"/>
    <w:rsid w:val="00CB4901"/>
    <w:rsid w:val="00CB6250"/>
    <w:rsid w:val="00CB733D"/>
    <w:rsid w:val="00CC03D5"/>
    <w:rsid w:val="00CC0716"/>
    <w:rsid w:val="00CC1D15"/>
    <w:rsid w:val="00CC40E4"/>
    <w:rsid w:val="00CC4D65"/>
    <w:rsid w:val="00CC7E5D"/>
    <w:rsid w:val="00CD47CA"/>
    <w:rsid w:val="00CD4FBF"/>
    <w:rsid w:val="00CD620C"/>
    <w:rsid w:val="00CE1369"/>
    <w:rsid w:val="00CE1BA9"/>
    <w:rsid w:val="00CE3687"/>
    <w:rsid w:val="00CE3899"/>
    <w:rsid w:val="00CE47A1"/>
    <w:rsid w:val="00CE5659"/>
    <w:rsid w:val="00CE6C88"/>
    <w:rsid w:val="00CF063E"/>
    <w:rsid w:val="00CF1572"/>
    <w:rsid w:val="00CF1F33"/>
    <w:rsid w:val="00CF2311"/>
    <w:rsid w:val="00CF24B2"/>
    <w:rsid w:val="00CF30B9"/>
    <w:rsid w:val="00CF32ED"/>
    <w:rsid w:val="00CF368F"/>
    <w:rsid w:val="00CF3E09"/>
    <w:rsid w:val="00CF5D19"/>
    <w:rsid w:val="00CF5D36"/>
    <w:rsid w:val="00CF5DF5"/>
    <w:rsid w:val="00CF6DB2"/>
    <w:rsid w:val="00D05106"/>
    <w:rsid w:val="00D052E9"/>
    <w:rsid w:val="00D074C4"/>
    <w:rsid w:val="00D124AF"/>
    <w:rsid w:val="00D1251D"/>
    <w:rsid w:val="00D139A9"/>
    <w:rsid w:val="00D13AD6"/>
    <w:rsid w:val="00D14D42"/>
    <w:rsid w:val="00D16430"/>
    <w:rsid w:val="00D16F8B"/>
    <w:rsid w:val="00D1741B"/>
    <w:rsid w:val="00D2099B"/>
    <w:rsid w:val="00D22243"/>
    <w:rsid w:val="00D23874"/>
    <w:rsid w:val="00D248B0"/>
    <w:rsid w:val="00D251F6"/>
    <w:rsid w:val="00D25BE4"/>
    <w:rsid w:val="00D26D49"/>
    <w:rsid w:val="00D279CA"/>
    <w:rsid w:val="00D27E8B"/>
    <w:rsid w:val="00D30B7C"/>
    <w:rsid w:val="00D31054"/>
    <w:rsid w:val="00D33031"/>
    <w:rsid w:val="00D33764"/>
    <w:rsid w:val="00D33F8A"/>
    <w:rsid w:val="00D3657C"/>
    <w:rsid w:val="00D40383"/>
    <w:rsid w:val="00D40D23"/>
    <w:rsid w:val="00D40F9B"/>
    <w:rsid w:val="00D46FC1"/>
    <w:rsid w:val="00D51383"/>
    <w:rsid w:val="00D53AAF"/>
    <w:rsid w:val="00D5422C"/>
    <w:rsid w:val="00D545A8"/>
    <w:rsid w:val="00D54DC6"/>
    <w:rsid w:val="00D5591D"/>
    <w:rsid w:val="00D6060A"/>
    <w:rsid w:val="00D61AF0"/>
    <w:rsid w:val="00D61E50"/>
    <w:rsid w:val="00D62303"/>
    <w:rsid w:val="00D6261E"/>
    <w:rsid w:val="00D63F56"/>
    <w:rsid w:val="00D651E1"/>
    <w:rsid w:val="00D6588A"/>
    <w:rsid w:val="00D67F0B"/>
    <w:rsid w:val="00D70DB7"/>
    <w:rsid w:val="00D71121"/>
    <w:rsid w:val="00D71163"/>
    <w:rsid w:val="00D7138C"/>
    <w:rsid w:val="00D81B57"/>
    <w:rsid w:val="00D81E1D"/>
    <w:rsid w:val="00D82BA9"/>
    <w:rsid w:val="00D834CC"/>
    <w:rsid w:val="00D853CB"/>
    <w:rsid w:val="00D856DA"/>
    <w:rsid w:val="00D865A0"/>
    <w:rsid w:val="00D90430"/>
    <w:rsid w:val="00D9065D"/>
    <w:rsid w:val="00D90DF6"/>
    <w:rsid w:val="00D934C1"/>
    <w:rsid w:val="00D94469"/>
    <w:rsid w:val="00D94E5C"/>
    <w:rsid w:val="00D95DC6"/>
    <w:rsid w:val="00DA0178"/>
    <w:rsid w:val="00DA0248"/>
    <w:rsid w:val="00DA104A"/>
    <w:rsid w:val="00DA18AE"/>
    <w:rsid w:val="00DA294B"/>
    <w:rsid w:val="00DA2954"/>
    <w:rsid w:val="00DA5F80"/>
    <w:rsid w:val="00DA68F4"/>
    <w:rsid w:val="00DA7185"/>
    <w:rsid w:val="00DB109E"/>
    <w:rsid w:val="00DB10C7"/>
    <w:rsid w:val="00DB1CE4"/>
    <w:rsid w:val="00DB2186"/>
    <w:rsid w:val="00DB23AF"/>
    <w:rsid w:val="00DB5A20"/>
    <w:rsid w:val="00DB7359"/>
    <w:rsid w:val="00DC0D80"/>
    <w:rsid w:val="00DC18EA"/>
    <w:rsid w:val="00DC2899"/>
    <w:rsid w:val="00DC2EC6"/>
    <w:rsid w:val="00DC3C50"/>
    <w:rsid w:val="00DD08CF"/>
    <w:rsid w:val="00DD10D7"/>
    <w:rsid w:val="00DD1D25"/>
    <w:rsid w:val="00DD3F50"/>
    <w:rsid w:val="00DD53DD"/>
    <w:rsid w:val="00DD6F68"/>
    <w:rsid w:val="00DE10FA"/>
    <w:rsid w:val="00DE1582"/>
    <w:rsid w:val="00DE21E6"/>
    <w:rsid w:val="00DE2992"/>
    <w:rsid w:val="00DE4157"/>
    <w:rsid w:val="00DE42F8"/>
    <w:rsid w:val="00DE43D4"/>
    <w:rsid w:val="00DE4E55"/>
    <w:rsid w:val="00DF17E9"/>
    <w:rsid w:val="00DF2BF8"/>
    <w:rsid w:val="00DF3EED"/>
    <w:rsid w:val="00DF4F5E"/>
    <w:rsid w:val="00DF55AD"/>
    <w:rsid w:val="00DF7317"/>
    <w:rsid w:val="00DF7AAA"/>
    <w:rsid w:val="00E00EFE"/>
    <w:rsid w:val="00E010CF"/>
    <w:rsid w:val="00E018D5"/>
    <w:rsid w:val="00E022ED"/>
    <w:rsid w:val="00E02F7A"/>
    <w:rsid w:val="00E03312"/>
    <w:rsid w:val="00E038CD"/>
    <w:rsid w:val="00E03E3C"/>
    <w:rsid w:val="00E07B30"/>
    <w:rsid w:val="00E1086A"/>
    <w:rsid w:val="00E10ED3"/>
    <w:rsid w:val="00E117B1"/>
    <w:rsid w:val="00E11973"/>
    <w:rsid w:val="00E12367"/>
    <w:rsid w:val="00E134E1"/>
    <w:rsid w:val="00E1381A"/>
    <w:rsid w:val="00E13B15"/>
    <w:rsid w:val="00E1465E"/>
    <w:rsid w:val="00E14C72"/>
    <w:rsid w:val="00E15651"/>
    <w:rsid w:val="00E16705"/>
    <w:rsid w:val="00E1680B"/>
    <w:rsid w:val="00E17FE1"/>
    <w:rsid w:val="00E2306C"/>
    <w:rsid w:val="00E2436A"/>
    <w:rsid w:val="00E3019D"/>
    <w:rsid w:val="00E30A23"/>
    <w:rsid w:val="00E30A7E"/>
    <w:rsid w:val="00E30C5A"/>
    <w:rsid w:val="00E30D70"/>
    <w:rsid w:val="00E333D6"/>
    <w:rsid w:val="00E33DCD"/>
    <w:rsid w:val="00E343A8"/>
    <w:rsid w:val="00E343CD"/>
    <w:rsid w:val="00E353E3"/>
    <w:rsid w:val="00E37947"/>
    <w:rsid w:val="00E37AE1"/>
    <w:rsid w:val="00E408EF"/>
    <w:rsid w:val="00E40A09"/>
    <w:rsid w:val="00E430F0"/>
    <w:rsid w:val="00E4410C"/>
    <w:rsid w:val="00E443B2"/>
    <w:rsid w:val="00E50916"/>
    <w:rsid w:val="00E562A8"/>
    <w:rsid w:val="00E56761"/>
    <w:rsid w:val="00E5696D"/>
    <w:rsid w:val="00E57486"/>
    <w:rsid w:val="00E636FF"/>
    <w:rsid w:val="00E63F6D"/>
    <w:rsid w:val="00E66901"/>
    <w:rsid w:val="00E66928"/>
    <w:rsid w:val="00E66B52"/>
    <w:rsid w:val="00E702E0"/>
    <w:rsid w:val="00E71D7F"/>
    <w:rsid w:val="00E72A02"/>
    <w:rsid w:val="00E72ACB"/>
    <w:rsid w:val="00E758B5"/>
    <w:rsid w:val="00E76630"/>
    <w:rsid w:val="00E77E7E"/>
    <w:rsid w:val="00E8099B"/>
    <w:rsid w:val="00E8181D"/>
    <w:rsid w:val="00E81A34"/>
    <w:rsid w:val="00E8282B"/>
    <w:rsid w:val="00E8365A"/>
    <w:rsid w:val="00E83CD3"/>
    <w:rsid w:val="00E8403D"/>
    <w:rsid w:val="00E85255"/>
    <w:rsid w:val="00E8642D"/>
    <w:rsid w:val="00E8761D"/>
    <w:rsid w:val="00E90442"/>
    <w:rsid w:val="00E93AA1"/>
    <w:rsid w:val="00E93F5D"/>
    <w:rsid w:val="00E94FBB"/>
    <w:rsid w:val="00E95315"/>
    <w:rsid w:val="00E957A4"/>
    <w:rsid w:val="00E95AAC"/>
    <w:rsid w:val="00E95FDF"/>
    <w:rsid w:val="00E972E8"/>
    <w:rsid w:val="00E97A86"/>
    <w:rsid w:val="00EA0E91"/>
    <w:rsid w:val="00EA1875"/>
    <w:rsid w:val="00EA400A"/>
    <w:rsid w:val="00EA4BAC"/>
    <w:rsid w:val="00EA637E"/>
    <w:rsid w:val="00EA641D"/>
    <w:rsid w:val="00EA79C0"/>
    <w:rsid w:val="00EB16AD"/>
    <w:rsid w:val="00EB1DE0"/>
    <w:rsid w:val="00EB278A"/>
    <w:rsid w:val="00EB34B5"/>
    <w:rsid w:val="00EB3A6B"/>
    <w:rsid w:val="00EB4BEF"/>
    <w:rsid w:val="00EB4D18"/>
    <w:rsid w:val="00EB604D"/>
    <w:rsid w:val="00EB7D64"/>
    <w:rsid w:val="00EC0B7E"/>
    <w:rsid w:val="00EC0F8F"/>
    <w:rsid w:val="00EC1ED2"/>
    <w:rsid w:val="00EC3AF7"/>
    <w:rsid w:val="00EC4AEF"/>
    <w:rsid w:val="00EC4CB8"/>
    <w:rsid w:val="00EC4DB2"/>
    <w:rsid w:val="00EC5E32"/>
    <w:rsid w:val="00EC72C8"/>
    <w:rsid w:val="00ED0329"/>
    <w:rsid w:val="00ED3047"/>
    <w:rsid w:val="00ED352F"/>
    <w:rsid w:val="00ED66FF"/>
    <w:rsid w:val="00EE0619"/>
    <w:rsid w:val="00EE116A"/>
    <w:rsid w:val="00EE1378"/>
    <w:rsid w:val="00EE3AE3"/>
    <w:rsid w:val="00EE4A15"/>
    <w:rsid w:val="00EE56E0"/>
    <w:rsid w:val="00EE59C4"/>
    <w:rsid w:val="00EE62E6"/>
    <w:rsid w:val="00EE68D2"/>
    <w:rsid w:val="00EF03D1"/>
    <w:rsid w:val="00EF0534"/>
    <w:rsid w:val="00EF2332"/>
    <w:rsid w:val="00EF25FC"/>
    <w:rsid w:val="00EF31BC"/>
    <w:rsid w:val="00EF328D"/>
    <w:rsid w:val="00EF3ED2"/>
    <w:rsid w:val="00EF5326"/>
    <w:rsid w:val="00EF58D3"/>
    <w:rsid w:val="00EF62E8"/>
    <w:rsid w:val="00EF6BDA"/>
    <w:rsid w:val="00EF7447"/>
    <w:rsid w:val="00EF7BE4"/>
    <w:rsid w:val="00F00A01"/>
    <w:rsid w:val="00F011F2"/>
    <w:rsid w:val="00F0267C"/>
    <w:rsid w:val="00F02708"/>
    <w:rsid w:val="00F03CB5"/>
    <w:rsid w:val="00F048D1"/>
    <w:rsid w:val="00F04F3F"/>
    <w:rsid w:val="00F05B83"/>
    <w:rsid w:val="00F05EC5"/>
    <w:rsid w:val="00F11CE8"/>
    <w:rsid w:val="00F12CA0"/>
    <w:rsid w:val="00F13178"/>
    <w:rsid w:val="00F165C0"/>
    <w:rsid w:val="00F207C7"/>
    <w:rsid w:val="00F22055"/>
    <w:rsid w:val="00F22513"/>
    <w:rsid w:val="00F2258E"/>
    <w:rsid w:val="00F22E6C"/>
    <w:rsid w:val="00F23F95"/>
    <w:rsid w:val="00F251AA"/>
    <w:rsid w:val="00F25534"/>
    <w:rsid w:val="00F25B37"/>
    <w:rsid w:val="00F264B8"/>
    <w:rsid w:val="00F27B89"/>
    <w:rsid w:val="00F30BAC"/>
    <w:rsid w:val="00F401E6"/>
    <w:rsid w:val="00F414BF"/>
    <w:rsid w:val="00F4274F"/>
    <w:rsid w:val="00F446CC"/>
    <w:rsid w:val="00F449DD"/>
    <w:rsid w:val="00F44CD9"/>
    <w:rsid w:val="00F45AF4"/>
    <w:rsid w:val="00F47D51"/>
    <w:rsid w:val="00F50B09"/>
    <w:rsid w:val="00F51339"/>
    <w:rsid w:val="00F51616"/>
    <w:rsid w:val="00F52F3B"/>
    <w:rsid w:val="00F539DD"/>
    <w:rsid w:val="00F53A02"/>
    <w:rsid w:val="00F54220"/>
    <w:rsid w:val="00F54B94"/>
    <w:rsid w:val="00F55885"/>
    <w:rsid w:val="00F55CC0"/>
    <w:rsid w:val="00F60A2F"/>
    <w:rsid w:val="00F61F94"/>
    <w:rsid w:val="00F6219A"/>
    <w:rsid w:val="00F64C7E"/>
    <w:rsid w:val="00F66DA9"/>
    <w:rsid w:val="00F7173A"/>
    <w:rsid w:val="00F7438B"/>
    <w:rsid w:val="00F7549F"/>
    <w:rsid w:val="00F758DE"/>
    <w:rsid w:val="00F76584"/>
    <w:rsid w:val="00F76B0F"/>
    <w:rsid w:val="00F76BF7"/>
    <w:rsid w:val="00F80A05"/>
    <w:rsid w:val="00F82CEE"/>
    <w:rsid w:val="00F83DB0"/>
    <w:rsid w:val="00F85904"/>
    <w:rsid w:val="00F859FD"/>
    <w:rsid w:val="00F85D80"/>
    <w:rsid w:val="00F85DAE"/>
    <w:rsid w:val="00F87D3B"/>
    <w:rsid w:val="00F90420"/>
    <w:rsid w:val="00F92546"/>
    <w:rsid w:val="00F93E19"/>
    <w:rsid w:val="00F95A0C"/>
    <w:rsid w:val="00F9660C"/>
    <w:rsid w:val="00F9796F"/>
    <w:rsid w:val="00FA101E"/>
    <w:rsid w:val="00FA2126"/>
    <w:rsid w:val="00FA4EC0"/>
    <w:rsid w:val="00FA6AD2"/>
    <w:rsid w:val="00FA7A28"/>
    <w:rsid w:val="00FA7E14"/>
    <w:rsid w:val="00FB044B"/>
    <w:rsid w:val="00FB2EAE"/>
    <w:rsid w:val="00FB3E85"/>
    <w:rsid w:val="00FB4D46"/>
    <w:rsid w:val="00FB581B"/>
    <w:rsid w:val="00FB6694"/>
    <w:rsid w:val="00FB6CBB"/>
    <w:rsid w:val="00FC0C7E"/>
    <w:rsid w:val="00FC3B10"/>
    <w:rsid w:val="00FC4115"/>
    <w:rsid w:val="00FC6556"/>
    <w:rsid w:val="00FD1176"/>
    <w:rsid w:val="00FD34A5"/>
    <w:rsid w:val="00FD46FF"/>
    <w:rsid w:val="00FD51EB"/>
    <w:rsid w:val="00FD6399"/>
    <w:rsid w:val="00FD639E"/>
    <w:rsid w:val="00FD7AC0"/>
    <w:rsid w:val="00FE0D5C"/>
    <w:rsid w:val="00FE137C"/>
    <w:rsid w:val="00FE2D55"/>
    <w:rsid w:val="00FE51BC"/>
    <w:rsid w:val="00FE5C19"/>
    <w:rsid w:val="00FE5EEA"/>
    <w:rsid w:val="00FE6B6C"/>
    <w:rsid w:val="00FE74D2"/>
    <w:rsid w:val="00FE7624"/>
    <w:rsid w:val="00FE7ADC"/>
    <w:rsid w:val="00FE7D8D"/>
    <w:rsid w:val="00FF045F"/>
    <w:rsid w:val="00FF14ED"/>
    <w:rsid w:val="00FF19BD"/>
    <w:rsid w:val="00FF200E"/>
    <w:rsid w:val="00FF2E35"/>
    <w:rsid w:val="00FF5338"/>
    <w:rsid w:val="00FF5F36"/>
    <w:rsid w:val="00FF6D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A9E205"/>
  <w15:chartTrackingRefBased/>
  <w15:docId w15:val="{9F12590D-F4DE-4AB4-8F98-4430E2380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VNI-Centur" w:eastAsia="Times New Roman" w:hAnsi="VNI-Centur" w:cs="Times New Roman"/>
      <w:b/>
      <w:color w:val="0000FF"/>
      <w:sz w:val="24"/>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pPr>
      <w:jc w:val="both"/>
    </w:pPr>
    <w:rPr>
      <w:rFonts w:ascii="VNI-Times" w:hAnsi="VNI-Times"/>
      <w:b w:val="0"/>
      <w:sz w:val="26"/>
    </w:rPr>
  </w:style>
  <w:style w:type="character" w:customStyle="1" w:styleId="BodyText2Char">
    <w:name w:val="Body Text 2 Char"/>
    <w:basedOn w:val="DefaultParagraphFont"/>
    <w:link w:val="BodyText2"/>
    <w:semiHidden/>
    <w:rPr>
      <w:rFonts w:ascii="VNI-Times" w:eastAsia="Times New Roman" w:hAnsi="VNI-Times" w:cs="Times New Roman"/>
      <w:color w:val="0000FF"/>
      <w:sz w:val="26"/>
      <w:szCs w:val="20"/>
      <w:lang w:val="en-GB"/>
    </w:rPr>
  </w:style>
  <w:style w:type="paragraph" w:styleId="ListParagraph">
    <w:name w:val="List Paragraph"/>
    <w:aliases w:val="Sub-heading,ANNEX,List Paragraph1,목록 단락 in use,Paragraph,List Paragraph (numbered (a)),List Paragraph2,List Paragraph12,bullet,List Paragraph11,tieu de phu 1,Bullet paras,Medium Grid 1 - Accent 21,List Paragraph111,List Paragraph1111"/>
    <w:basedOn w:val="Normal"/>
    <w:link w:val="ListParagraphChar"/>
    <w:uiPriority w:val="34"/>
    <w:qFormat/>
    <w:pPr>
      <w:ind w:left="720"/>
      <w:contextualSpacing/>
    </w:pPr>
  </w:style>
  <w:style w:type="table" w:styleId="TableGrid">
    <w:name w:val="Table Grid"/>
    <w:basedOn w:val="TableNormal"/>
    <w:pPr>
      <w:spacing w:after="0" w:line="240" w:lineRule="auto"/>
    </w:pPr>
    <w:rPr>
      <w:rFonts w:ascii="Times New Roman" w:eastAsia="Times New Roman" w:hAnsi="Times New Roman" w:cs="Times New Roman"/>
      <w:sz w:val="20"/>
      <w:szCs w:val="20"/>
      <w:lang w:val="vi-VN" w:eastAsia="vi-V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b/>
      <w:color w:val="0000FF"/>
      <w:sz w:val="18"/>
      <w:szCs w:val="18"/>
      <w:lang w:val="en-GB"/>
    </w:r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VNI-Centur" w:eastAsia="Times New Roman" w:hAnsi="VNI-Centur" w:cs="Times New Roman"/>
      <w:b/>
      <w:color w:val="0000FF"/>
      <w:sz w:val="24"/>
      <w:szCs w:val="20"/>
      <w:lang w:val="en-GB"/>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VNI-Centur" w:eastAsia="Times New Roman" w:hAnsi="VNI-Centur" w:cs="Times New Roman"/>
      <w:b/>
      <w:color w:val="0000FF"/>
      <w:sz w:val="24"/>
      <w:szCs w:val="20"/>
      <w:lang w:val="en-GB"/>
    </w:rPr>
  </w:style>
  <w:style w:type="character" w:styleId="Emphasis">
    <w:name w:val="Emphasis"/>
    <w:basedOn w:val="DefaultParagraphFont"/>
    <w:uiPriority w:val="20"/>
    <w:qFormat/>
    <w:rPr>
      <w:i/>
      <w:iCs/>
    </w:rPr>
  </w:style>
  <w:style w:type="paragraph" w:customStyle="1" w:styleId="phulcabcok">
    <w:name w:val="phu lục a b c ok"/>
    <w:basedOn w:val="Normal"/>
    <w:qFormat/>
    <w:pPr>
      <w:numPr>
        <w:numId w:val="4"/>
      </w:numPr>
      <w:spacing w:before="60" w:after="60"/>
    </w:pPr>
    <w:rPr>
      <w:rFonts w:ascii="Calibri Light" w:hAnsi="Calibri Light" w:cs="Calibri Light"/>
      <w:color w:val="auto"/>
      <w:sz w:val="28"/>
      <w:szCs w:val="28"/>
      <w:u w:val="single"/>
      <w:lang w:val="en-US"/>
    </w:rPr>
  </w:style>
  <w:style w:type="paragraph" w:customStyle="1" w:styleId="abc">
    <w:name w:val="a b c"/>
    <w:basedOn w:val="phulcabcok"/>
    <w:qFormat/>
  </w:style>
  <w:style w:type="character" w:customStyle="1" w:styleId="ListParagraphChar">
    <w:name w:val="List Paragraph Char"/>
    <w:aliases w:val="Sub-heading Char,ANNEX Char,List Paragraph1 Char,목록 단락 in use Char,Paragraph Char,List Paragraph (numbered (a)) Char,List Paragraph2 Char,List Paragraph12 Char,bullet Char,List Paragraph11 Char,tieu de phu 1 Char,Bullet paras Char"/>
    <w:link w:val="ListParagraph"/>
    <w:uiPriority w:val="34"/>
    <w:qFormat/>
    <w:locked/>
    <w:rsid w:val="00760472"/>
    <w:rPr>
      <w:rFonts w:ascii="VNI-Centur" w:eastAsia="Times New Roman" w:hAnsi="VNI-Centur" w:cs="Times New Roman"/>
      <w:b/>
      <w:color w:val="0000FF"/>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45995">
      <w:bodyDiv w:val="1"/>
      <w:marLeft w:val="0"/>
      <w:marRight w:val="0"/>
      <w:marTop w:val="0"/>
      <w:marBottom w:val="0"/>
      <w:divBdr>
        <w:top w:val="none" w:sz="0" w:space="0" w:color="auto"/>
        <w:left w:val="none" w:sz="0" w:space="0" w:color="auto"/>
        <w:bottom w:val="none" w:sz="0" w:space="0" w:color="auto"/>
        <w:right w:val="none" w:sz="0" w:space="0" w:color="auto"/>
      </w:divBdr>
    </w:div>
    <w:div w:id="87046338">
      <w:bodyDiv w:val="1"/>
      <w:marLeft w:val="0"/>
      <w:marRight w:val="0"/>
      <w:marTop w:val="0"/>
      <w:marBottom w:val="0"/>
      <w:divBdr>
        <w:top w:val="none" w:sz="0" w:space="0" w:color="auto"/>
        <w:left w:val="none" w:sz="0" w:space="0" w:color="auto"/>
        <w:bottom w:val="none" w:sz="0" w:space="0" w:color="auto"/>
        <w:right w:val="none" w:sz="0" w:space="0" w:color="auto"/>
      </w:divBdr>
    </w:div>
    <w:div w:id="147136153">
      <w:bodyDiv w:val="1"/>
      <w:marLeft w:val="0"/>
      <w:marRight w:val="0"/>
      <w:marTop w:val="0"/>
      <w:marBottom w:val="0"/>
      <w:divBdr>
        <w:top w:val="none" w:sz="0" w:space="0" w:color="auto"/>
        <w:left w:val="none" w:sz="0" w:space="0" w:color="auto"/>
        <w:bottom w:val="none" w:sz="0" w:space="0" w:color="auto"/>
        <w:right w:val="none" w:sz="0" w:space="0" w:color="auto"/>
      </w:divBdr>
    </w:div>
    <w:div w:id="348072216">
      <w:bodyDiv w:val="1"/>
      <w:marLeft w:val="0"/>
      <w:marRight w:val="0"/>
      <w:marTop w:val="0"/>
      <w:marBottom w:val="0"/>
      <w:divBdr>
        <w:top w:val="none" w:sz="0" w:space="0" w:color="auto"/>
        <w:left w:val="none" w:sz="0" w:space="0" w:color="auto"/>
        <w:bottom w:val="none" w:sz="0" w:space="0" w:color="auto"/>
        <w:right w:val="none" w:sz="0" w:space="0" w:color="auto"/>
      </w:divBdr>
    </w:div>
    <w:div w:id="376929658">
      <w:bodyDiv w:val="1"/>
      <w:marLeft w:val="0"/>
      <w:marRight w:val="0"/>
      <w:marTop w:val="0"/>
      <w:marBottom w:val="0"/>
      <w:divBdr>
        <w:top w:val="none" w:sz="0" w:space="0" w:color="auto"/>
        <w:left w:val="none" w:sz="0" w:space="0" w:color="auto"/>
        <w:bottom w:val="none" w:sz="0" w:space="0" w:color="auto"/>
        <w:right w:val="none" w:sz="0" w:space="0" w:color="auto"/>
      </w:divBdr>
    </w:div>
    <w:div w:id="441268080">
      <w:bodyDiv w:val="1"/>
      <w:marLeft w:val="0"/>
      <w:marRight w:val="0"/>
      <w:marTop w:val="0"/>
      <w:marBottom w:val="0"/>
      <w:divBdr>
        <w:top w:val="none" w:sz="0" w:space="0" w:color="auto"/>
        <w:left w:val="none" w:sz="0" w:space="0" w:color="auto"/>
        <w:bottom w:val="none" w:sz="0" w:space="0" w:color="auto"/>
        <w:right w:val="none" w:sz="0" w:space="0" w:color="auto"/>
      </w:divBdr>
    </w:div>
    <w:div w:id="513229335">
      <w:bodyDiv w:val="1"/>
      <w:marLeft w:val="0"/>
      <w:marRight w:val="0"/>
      <w:marTop w:val="0"/>
      <w:marBottom w:val="0"/>
      <w:divBdr>
        <w:top w:val="none" w:sz="0" w:space="0" w:color="auto"/>
        <w:left w:val="none" w:sz="0" w:space="0" w:color="auto"/>
        <w:bottom w:val="none" w:sz="0" w:space="0" w:color="auto"/>
        <w:right w:val="none" w:sz="0" w:space="0" w:color="auto"/>
      </w:divBdr>
    </w:div>
    <w:div w:id="525213402">
      <w:bodyDiv w:val="1"/>
      <w:marLeft w:val="0"/>
      <w:marRight w:val="0"/>
      <w:marTop w:val="0"/>
      <w:marBottom w:val="0"/>
      <w:divBdr>
        <w:top w:val="none" w:sz="0" w:space="0" w:color="auto"/>
        <w:left w:val="none" w:sz="0" w:space="0" w:color="auto"/>
        <w:bottom w:val="none" w:sz="0" w:space="0" w:color="auto"/>
        <w:right w:val="none" w:sz="0" w:space="0" w:color="auto"/>
      </w:divBdr>
    </w:div>
    <w:div w:id="587227038">
      <w:bodyDiv w:val="1"/>
      <w:marLeft w:val="0"/>
      <w:marRight w:val="0"/>
      <w:marTop w:val="0"/>
      <w:marBottom w:val="0"/>
      <w:divBdr>
        <w:top w:val="none" w:sz="0" w:space="0" w:color="auto"/>
        <w:left w:val="none" w:sz="0" w:space="0" w:color="auto"/>
        <w:bottom w:val="none" w:sz="0" w:space="0" w:color="auto"/>
        <w:right w:val="none" w:sz="0" w:space="0" w:color="auto"/>
      </w:divBdr>
    </w:div>
    <w:div w:id="608633800">
      <w:bodyDiv w:val="1"/>
      <w:marLeft w:val="0"/>
      <w:marRight w:val="0"/>
      <w:marTop w:val="0"/>
      <w:marBottom w:val="0"/>
      <w:divBdr>
        <w:top w:val="none" w:sz="0" w:space="0" w:color="auto"/>
        <w:left w:val="none" w:sz="0" w:space="0" w:color="auto"/>
        <w:bottom w:val="none" w:sz="0" w:space="0" w:color="auto"/>
        <w:right w:val="none" w:sz="0" w:space="0" w:color="auto"/>
      </w:divBdr>
    </w:div>
    <w:div w:id="628515139">
      <w:bodyDiv w:val="1"/>
      <w:marLeft w:val="0"/>
      <w:marRight w:val="0"/>
      <w:marTop w:val="0"/>
      <w:marBottom w:val="0"/>
      <w:divBdr>
        <w:top w:val="none" w:sz="0" w:space="0" w:color="auto"/>
        <w:left w:val="none" w:sz="0" w:space="0" w:color="auto"/>
        <w:bottom w:val="none" w:sz="0" w:space="0" w:color="auto"/>
        <w:right w:val="none" w:sz="0" w:space="0" w:color="auto"/>
      </w:divBdr>
    </w:div>
    <w:div w:id="647321214">
      <w:bodyDiv w:val="1"/>
      <w:marLeft w:val="0"/>
      <w:marRight w:val="0"/>
      <w:marTop w:val="0"/>
      <w:marBottom w:val="0"/>
      <w:divBdr>
        <w:top w:val="none" w:sz="0" w:space="0" w:color="auto"/>
        <w:left w:val="none" w:sz="0" w:space="0" w:color="auto"/>
        <w:bottom w:val="none" w:sz="0" w:space="0" w:color="auto"/>
        <w:right w:val="none" w:sz="0" w:space="0" w:color="auto"/>
      </w:divBdr>
    </w:div>
    <w:div w:id="659424963">
      <w:bodyDiv w:val="1"/>
      <w:marLeft w:val="0"/>
      <w:marRight w:val="0"/>
      <w:marTop w:val="0"/>
      <w:marBottom w:val="0"/>
      <w:divBdr>
        <w:top w:val="none" w:sz="0" w:space="0" w:color="auto"/>
        <w:left w:val="none" w:sz="0" w:space="0" w:color="auto"/>
        <w:bottom w:val="none" w:sz="0" w:space="0" w:color="auto"/>
        <w:right w:val="none" w:sz="0" w:space="0" w:color="auto"/>
      </w:divBdr>
    </w:div>
    <w:div w:id="731855467">
      <w:bodyDiv w:val="1"/>
      <w:marLeft w:val="0"/>
      <w:marRight w:val="0"/>
      <w:marTop w:val="0"/>
      <w:marBottom w:val="0"/>
      <w:divBdr>
        <w:top w:val="none" w:sz="0" w:space="0" w:color="auto"/>
        <w:left w:val="none" w:sz="0" w:space="0" w:color="auto"/>
        <w:bottom w:val="none" w:sz="0" w:space="0" w:color="auto"/>
        <w:right w:val="none" w:sz="0" w:space="0" w:color="auto"/>
      </w:divBdr>
    </w:div>
    <w:div w:id="822935781">
      <w:bodyDiv w:val="1"/>
      <w:marLeft w:val="0"/>
      <w:marRight w:val="0"/>
      <w:marTop w:val="0"/>
      <w:marBottom w:val="0"/>
      <w:divBdr>
        <w:top w:val="none" w:sz="0" w:space="0" w:color="auto"/>
        <w:left w:val="none" w:sz="0" w:space="0" w:color="auto"/>
        <w:bottom w:val="none" w:sz="0" w:space="0" w:color="auto"/>
        <w:right w:val="none" w:sz="0" w:space="0" w:color="auto"/>
      </w:divBdr>
    </w:div>
    <w:div w:id="830100294">
      <w:bodyDiv w:val="1"/>
      <w:marLeft w:val="0"/>
      <w:marRight w:val="0"/>
      <w:marTop w:val="0"/>
      <w:marBottom w:val="0"/>
      <w:divBdr>
        <w:top w:val="none" w:sz="0" w:space="0" w:color="auto"/>
        <w:left w:val="none" w:sz="0" w:space="0" w:color="auto"/>
        <w:bottom w:val="none" w:sz="0" w:space="0" w:color="auto"/>
        <w:right w:val="none" w:sz="0" w:space="0" w:color="auto"/>
      </w:divBdr>
    </w:div>
    <w:div w:id="855849313">
      <w:bodyDiv w:val="1"/>
      <w:marLeft w:val="0"/>
      <w:marRight w:val="0"/>
      <w:marTop w:val="0"/>
      <w:marBottom w:val="0"/>
      <w:divBdr>
        <w:top w:val="none" w:sz="0" w:space="0" w:color="auto"/>
        <w:left w:val="none" w:sz="0" w:space="0" w:color="auto"/>
        <w:bottom w:val="none" w:sz="0" w:space="0" w:color="auto"/>
        <w:right w:val="none" w:sz="0" w:space="0" w:color="auto"/>
      </w:divBdr>
    </w:div>
    <w:div w:id="1029916551">
      <w:bodyDiv w:val="1"/>
      <w:marLeft w:val="0"/>
      <w:marRight w:val="0"/>
      <w:marTop w:val="0"/>
      <w:marBottom w:val="0"/>
      <w:divBdr>
        <w:top w:val="none" w:sz="0" w:space="0" w:color="auto"/>
        <w:left w:val="none" w:sz="0" w:space="0" w:color="auto"/>
        <w:bottom w:val="none" w:sz="0" w:space="0" w:color="auto"/>
        <w:right w:val="none" w:sz="0" w:space="0" w:color="auto"/>
      </w:divBdr>
    </w:div>
    <w:div w:id="1164124129">
      <w:bodyDiv w:val="1"/>
      <w:marLeft w:val="0"/>
      <w:marRight w:val="0"/>
      <w:marTop w:val="0"/>
      <w:marBottom w:val="0"/>
      <w:divBdr>
        <w:top w:val="none" w:sz="0" w:space="0" w:color="auto"/>
        <w:left w:val="none" w:sz="0" w:space="0" w:color="auto"/>
        <w:bottom w:val="none" w:sz="0" w:space="0" w:color="auto"/>
        <w:right w:val="none" w:sz="0" w:space="0" w:color="auto"/>
      </w:divBdr>
    </w:div>
    <w:div w:id="1273248737">
      <w:bodyDiv w:val="1"/>
      <w:marLeft w:val="0"/>
      <w:marRight w:val="0"/>
      <w:marTop w:val="0"/>
      <w:marBottom w:val="0"/>
      <w:divBdr>
        <w:top w:val="none" w:sz="0" w:space="0" w:color="auto"/>
        <w:left w:val="none" w:sz="0" w:space="0" w:color="auto"/>
        <w:bottom w:val="none" w:sz="0" w:space="0" w:color="auto"/>
        <w:right w:val="none" w:sz="0" w:space="0" w:color="auto"/>
      </w:divBdr>
    </w:div>
    <w:div w:id="1286422573">
      <w:bodyDiv w:val="1"/>
      <w:marLeft w:val="0"/>
      <w:marRight w:val="0"/>
      <w:marTop w:val="0"/>
      <w:marBottom w:val="0"/>
      <w:divBdr>
        <w:top w:val="none" w:sz="0" w:space="0" w:color="auto"/>
        <w:left w:val="none" w:sz="0" w:space="0" w:color="auto"/>
        <w:bottom w:val="none" w:sz="0" w:space="0" w:color="auto"/>
        <w:right w:val="none" w:sz="0" w:space="0" w:color="auto"/>
      </w:divBdr>
    </w:div>
    <w:div w:id="1314482415">
      <w:bodyDiv w:val="1"/>
      <w:marLeft w:val="0"/>
      <w:marRight w:val="0"/>
      <w:marTop w:val="0"/>
      <w:marBottom w:val="0"/>
      <w:divBdr>
        <w:top w:val="none" w:sz="0" w:space="0" w:color="auto"/>
        <w:left w:val="none" w:sz="0" w:space="0" w:color="auto"/>
        <w:bottom w:val="none" w:sz="0" w:space="0" w:color="auto"/>
        <w:right w:val="none" w:sz="0" w:space="0" w:color="auto"/>
      </w:divBdr>
    </w:div>
    <w:div w:id="1353536741">
      <w:bodyDiv w:val="1"/>
      <w:marLeft w:val="0"/>
      <w:marRight w:val="0"/>
      <w:marTop w:val="0"/>
      <w:marBottom w:val="0"/>
      <w:divBdr>
        <w:top w:val="none" w:sz="0" w:space="0" w:color="auto"/>
        <w:left w:val="none" w:sz="0" w:space="0" w:color="auto"/>
        <w:bottom w:val="none" w:sz="0" w:space="0" w:color="auto"/>
        <w:right w:val="none" w:sz="0" w:space="0" w:color="auto"/>
      </w:divBdr>
    </w:div>
    <w:div w:id="1453746092">
      <w:bodyDiv w:val="1"/>
      <w:marLeft w:val="0"/>
      <w:marRight w:val="0"/>
      <w:marTop w:val="0"/>
      <w:marBottom w:val="0"/>
      <w:divBdr>
        <w:top w:val="none" w:sz="0" w:space="0" w:color="auto"/>
        <w:left w:val="none" w:sz="0" w:space="0" w:color="auto"/>
        <w:bottom w:val="none" w:sz="0" w:space="0" w:color="auto"/>
        <w:right w:val="none" w:sz="0" w:space="0" w:color="auto"/>
      </w:divBdr>
    </w:div>
    <w:div w:id="1465582974">
      <w:bodyDiv w:val="1"/>
      <w:marLeft w:val="0"/>
      <w:marRight w:val="0"/>
      <w:marTop w:val="0"/>
      <w:marBottom w:val="0"/>
      <w:divBdr>
        <w:top w:val="none" w:sz="0" w:space="0" w:color="auto"/>
        <w:left w:val="none" w:sz="0" w:space="0" w:color="auto"/>
        <w:bottom w:val="none" w:sz="0" w:space="0" w:color="auto"/>
        <w:right w:val="none" w:sz="0" w:space="0" w:color="auto"/>
      </w:divBdr>
    </w:div>
    <w:div w:id="1497459420">
      <w:bodyDiv w:val="1"/>
      <w:marLeft w:val="0"/>
      <w:marRight w:val="0"/>
      <w:marTop w:val="0"/>
      <w:marBottom w:val="0"/>
      <w:divBdr>
        <w:top w:val="none" w:sz="0" w:space="0" w:color="auto"/>
        <w:left w:val="none" w:sz="0" w:space="0" w:color="auto"/>
        <w:bottom w:val="none" w:sz="0" w:space="0" w:color="auto"/>
        <w:right w:val="none" w:sz="0" w:space="0" w:color="auto"/>
      </w:divBdr>
    </w:div>
    <w:div w:id="1527720479">
      <w:bodyDiv w:val="1"/>
      <w:marLeft w:val="0"/>
      <w:marRight w:val="0"/>
      <w:marTop w:val="0"/>
      <w:marBottom w:val="0"/>
      <w:divBdr>
        <w:top w:val="none" w:sz="0" w:space="0" w:color="auto"/>
        <w:left w:val="none" w:sz="0" w:space="0" w:color="auto"/>
        <w:bottom w:val="none" w:sz="0" w:space="0" w:color="auto"/>
        <w:right w:val="none" w:sz="0" w:space="0" w:color="auto"/>
      </w:divBdr>
    </w:div>
    <w:div w:id="1550997787">
      <w:bodyDiv w:val="1"/>
      <w:marLeft w:val="0"/>
      <w:marRight w:val="0"/>
      <w:marTop w:val="0"/>
      <w:marBottom w:val="0"/>
      <w:divBdr>
        <w:top w:val="none" w:sz="0" w:space="0" w:color="auto"/>
        <w:left w:val="none" w:sz="0" w:space="0" w:color="auto"/>
        <w:bottom w:val="none" w:sz="0" w:space="0" w:color="auto"/>
        <w:right w:val="none" w:sz="0" w:space="0" w:color="auto"/>
      </w:divBdr>
    </w:div>
    <w:div w:id="1658486481">
      <w:bodyDiv w:val="1"/>
      <w:marLeft w:val="0"/>
      <w:marRight w:val="0"/>
      <w:marTop w:val="0"/>
      <w:marBottom w:val="0"/>
      <w:divBdr>
        <w:top w:val="none" w:sz="0" w:space="0" w:color="auto"/>
        <w:left w:val="none" w:sz="0" w:space="0" w:color="auto"/>
        <w:bottom w:val="none" w:sz="0" w:space="0" w:color="auto"/>
        <w:right w:val="none" w:sz="0" w:space="0" w:color="auto"/>
      </w:divBdr>
    </w:div>
    <w:div w:id="1718773162">
      <w:bodyDiv w:val="1"/>
      <w:marLeft w:val="0"/>
      <w:marRight w:val="0"/>
      <w:marTop w:val="0"/>
      <w:marBottom w:val="0"/>
      <w:divBdr>
        <w:top w:val="none" w:sz="0" w:space="0" w:color="auto"/>
        <w:left w:val="none" w:sz="0" w:space="0" w:color="auto"/>
        <w:bottom w:val="none" w:sz="0" w:space="0" w:color="auto"/>
        <w:right w:val="none" w:sz="0" w:space="0" w:color="auto"/>
      </w:divBdr>
    </w:div>
    <w:div w:id="1777363168">
      <w:bodyDiv w:val="1"/>
      <w:marLeft w:val="0"/>
      <w:marRight w:val="0"/>
      <w:marTop w:val="0"/>
      <w:marBottom w:val="0"/>
      <w:divBdr>
        <w:top w:val="none" w:sz="0" w:space="0" w:color="auto"/>
        <w:left w:val="none" w:sz="0" w:space="0" w:color="auto"/>
        <w:bottom w:val="none" w:sz="0" w:space="0" w:color="auto"/>
        <w:right w:val="none" w:sz="0" w:space="0" w:color="auto"/>
      </w:divBdr>
    </w:div>
    <w:div w:id="1814368737">
      <w:bodyDiv w:val="1"/>
      <w:marLeft w:val="0"/>
      <w:marRight w:val="0"/>
      <w:marTop w:val="0"/>
      <w:marBottom w:val="0"/>
      <w:divBdr>
        <w:top w:val="none" w:sz="0" w:space="0" w:color="auto"/>
        <w:left w:val="none" w:sz="0" w:space="0" w:color="auto"/>
        <w:bottom w:val="none" w:sz="0" w:space="0" w:color="auto"/>
        <w:right w:val="none" w:sz="0" w:space="0" w:color="auto"/>
      </w:divBdr>
    </w:div>
    <w:div w:id="1887911572">
      <w:bodyDiv w:val="1"/>
      <w:marLeft w:val="0"/>
      <w:marRight w:val="0"/>
      <w:marTop w:val="0"/>
      <w:marBottom w:val="0"/>
      <w:divBdr>
        <w:top w:val="none" w:sz="0" w:space="0" w:color="auto"/>
        <w:left w:val="none" w:sz="0" w:space="0" w:color="auto"/>
        <w:bottom w:val="none" w:sz="0" w:space="0" w:color="auto"/>
        <w:right w:val="none" w:sz="0" w:space="0" w:color="auto"/>
      </w:divBdr>
    </w:div>
    <w:div w:id="1940794608">
      <w:bodyDiv w:val="1"/>
      <w:marLeft w:val="0"/>
      <w:marRight w:val="0"/>
      <w:marTop w:val="0"/>
      <w:marBottom w:val="0"/>
      <w:divBdr>
        <w:top w:val="none" w:sz="0" w:space="0" w:color="auto"/>
        <w:left w:val="none" w:sz="0" w:space="0" w:color="auto"/>
        <w:bottom w:val="none" w:sz="0" w:space="0" w:color="auto"/>
        <w:right w:val="none" w:sz="0" w:space="0" w:color="auto"/>
      </w:divBdr>
    </w:div>
    <w:div w:id="1987977691">
      <w:bodyDiv w:val="1"/>
      <w:marLeft w:val="0"/>
      <w:marRight w:val="0"/>
      <w:marTop w:val="0"/>
      <w:marBottom w:val="0"/>
      <w:divBdr>
        <w:top w:val="none" w:sz="0" w:space="0" w:color="auto"/>
        <w:left w:val="none" w:sz="0" w:space="0" w:color="auto"/>
        <w:bottom w:val="none" w:sz="0" w:space="0" w:color="auto"/>
        <w:right w:val="none" w:sz="0" w:space="0" w:color="auto"/>
      </w:divBdr>
    </w:div>
    <w:div w:id="2053573184">
      <w:bodyDiv w:val="1"/>
      <w:marLeft w:val="0"/>
      <w:marRight w:val="0"/>
      <w:marTop w:val="0"/>
      <w:marBottom w:val="0"/>
      <w:divBdr>
        <w:top w:val="none" w:sz="0" w:space="0" w:color="auto"/>
        <w:left w:val="none" w:sz="0" w:space="0" w:color="auto"/>
        <w:bottom w:val="none" w:sz="0" w:space="0" w:color="auto"/>
        <w:right w:val="none" w:sz="0" w:space="0" w:color="auto"/>
      </w:divBdr>
    </w:div>
    <w:div w:id="2102141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3F86F9-768A-474E-B3F4-9307DBAEE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1482</TotalTime>
  <Pages>9</Pages>
  <Words>2196</Words>
  <Characters>12520</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HuuTan</dc:creator>
  <cp:keywords/>
  <dc:description/>
  <cp:lastModifiedBy>Nguyễn Ân</cp:lastModifiedBy>
  <cp:revision>100</cp:revision>
  <cp:lastPrinted>2024-06-10T03:35:00Z</cp:lastPrinted>
  <dcterms:created xsi:type="dcterms:W3CDTF">2024-06-06T02:47:00Z</dcterms:created>
  <dcterms:modified xsi:type="dcterms:W3CDTF">2024-06-10T03:54:00Z</dcterms:modified>
</cp:coreProperties>
</file>