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84"/>
        <w:gridCol w:w="5888"/>
      </w:tblGrid>
      <w:tr w:rsidR="00E40D0B" w:rsidRPr="008944CF" w:rsidTr="00E801C9">
        <w:trPr>
          <w:trHeight w:val="1135"/>
        </w:trPr>
        <w:tc>
          <w:tcPr>
            <w:tcW w:w="3184" w:type="dxa"/>
          </w:tcPr>
          <w:p w:rsidR="00E40D0B" w:rsidRPr="00004F8C" w:rsidRDefault="00E40D0B" w:rsidP="00BF4058">
            <w:pPr>
              <w:jc w:val="center"/>
              <w:rPr>
                <w:rFonts w:ascii="Times New Roman" w:hAnsi="Times New Roman"/>
              </w:rPr>
            </w:pPr>
            <w:r w:rsidRPr="00004F8C">
              <w:rPr>
                <w:rFonts w:ascii="Times New Roman" w:hAnsi="Times New Roman"/>
              </w:rPr>
              <w:t>UBND TỈNH LÂM ĐỒNG</w:t>
            </w:r>
          </w:p>
          <w:p w:rsidR="00E40D0B" w:rsidRPr="008944CF" w:rsidRDefault="00E40D0B" w:rsidP="00BF4058">
            <w:pPr>
              <w:jc w:val="center"/>
              <w:rPr>
                <w:rFonts w:ascii="Times New Roman" w:hAnsi="Times New Roman"/>
                <w:b/>
                <w:sz w:val="28"/>
                <w:szCs w:val="28"/>
              </w:rPr>
            </w:pPr>
            <w:r w:rsidRPr="008944CF">
              <w:rPr>
                <w:rFonts w:ascii="Times New Roman" w:hAnsi="Times New Roman"/>
                <w:b/>
                <w:sz w:val="28"/>
                <w:szCs w:val="28"/>
              </w:rPr>
              <w:t>SỞ TƯ PHÁP</w:t>
            </w:r>
          </w:p>
          <w:p w:rsidR="00E40D0B" w:rsidRPr="00E801C9" w:rsidRDefault="00A5592D" w:rsidP="00E801C9">
            <w:pPr>
              <w:tabs>
                <w:tab w:val="center" w:pos="1484"/>
              </w:tabs>
              <w:rPr>
                <w:rFonts w:ascii="Times New Roman" w:hAnsi="Times New Roman"/>
                <w:b/>
                <w:sz w:val="10"/>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620395</wp:posOffset>
                      </wp:positionH>
                      <wp:positionV relativeFrom="paragraph">
                        <wp:posOffset>20954</wp:posOffset>
                      </wp:positionV>
                      <wp:extent cx="6203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55D78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65pt" to="9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n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TifLGUZ0cCUkH/KMdf4T1x0KRoGlUEE1kpPTi/OB&#10;B8mHkHCs9FZIGTsvFeoLvJyNZzHBaSlYcIYwZ5tDKS06kTA78YtFgecxzOqjYhGs5YRtbrYnQl5t&#10;uFyqgAeVAJ2bdR2OH8t0uVlsFtPRdDzfjKZpVY0+bsvpaL7NPsyqSVWWVfYzUMumeSsY4yqwGwY1&#10;m/7dINyezHXE7qN6lyF5ix71ArLDP5KOrQzdu87BQbPLzg4thtmMwbd3FIb/cQ/242tf/wIAAP//&#10;AwBQSwMEFAAGAAgAAAAhANFl6izaAAAABgEAAA8AAABkcnMvZG93bnJldi54bWxMjsFOwzAQRO9I&#10;/IO1SFwq6tAApSGbCgG59UIBcd3GSxIRr9PYbQNfj8sFjqMZvXn5crSd2vPgWycIl9MEFEvlTCs1&#10;wutLeXELygcSQ50TRvhiD8vi9CSnzLiDPPN+HWoVIeIzQmhC6DOtfdWwJT91PUvsPtxgKcQ41NoM&#10;dIhw2+lZktxoS63Eh4Z6fmi4+lzvLIIv33hbfk+qSfKe1o5n28fVEyGen433d6ACj+FvDEf9qA5F&#10;dNq4nRivOoTFfB6XCGkK6lgvrq9AbX6zLnL9X7/4AQAA//8DAFBLAQItABQABgAIAAAAIQC2gziS&#10;/gAAAOEBAAATAAAAAAAAAAAAAAAAAAAAAABbQ29udGVudF9UeXBlc10ueG1sUEsBAi0AFAAGAAgA&#10;AAAhADj9If/WAAAAlAEAAAsAAAAAAAAAAAAAAAAALwEAAF9yZWxzLy5yZWxzUEsBAi0AFAAGAAgA&#10;AAAhAEWPn+ccAgAANQQAAA4AAAAAAAAAAAAAAAAALgIAAGRycy9lMm9Eb2MueG1sUEsBAi0AFAAG&#10;AAgAAAAhANFl6izaAAAABgEAAA8AAAAAAAAAAAAAAAAAdgQAAGRycy9kb3ducmV2LnhtbFBLBQYA&#10;AAAABAAEAPMAAAB9BQAAAAA=&#10;"/>
                  </w:pict>
                </mc:Fallback>
              </mc:AlternateContent>
            </w:r>
          </w:p>
          <w:p w:rsidR="00E40D0B" w:rsidRPr="008944CF" w:rsidRDefault="00E40D0B" w:rsidP="002513CC">
            <w:pPr>
              <w:jc w:val="center"/>
              <w:rPr>
                <w:rFonts w:ascii="Times New Roman" w:hAnsi="Times New Roman"/>
                <w:sz w:val="28"/>
                <w:szCs w:val="28"/>
              </w:rPr>
            </w:pPr>
            <w:r w:rsidRPr="008944CF">
              <w:rPr>
                <w:rFonts w:ascii="Times New Roman" w:hAnsi="Times New Roman"/>
                <w:sz w:val="28"/>
                <w:szCs w:val="28"/>
              </w:rPr>
              <w:t>Số:</w:t>
            </w:r>
            <w:r w:rsidR="008B2E3B">
              <w:rPr>
                <w:rFonts w:ascii="Times New Roman" w:hAnsi="Times New Roman"/>
                <w:sz w:val="28"/>
                <w:szCs w:val="28"/>
              </w:rPr>
              <w:t xml:space="preserve"> </w:t>
            </w:r>
            <w:r w:rsidR="002513CC">
              <w:rPr>
                <w:rFonts w:ascii="Times New Roman" w:hAnsi="Times New Roman"/>
                <w:sz w:val="28"/>
                <w:szCs w:val="28"/>
              </w:rPr>
              <w:t xml:space="preserve"> </w:t>
            </w:r>
            <w:r w:rsidR="00FA7502">
              <w:rPr>
                <w:rFonts w:ascii="Times New Roman" w:hAnsi="Times New Roman"/>
                <w:sz w:val="28"/>
                <w:szCs w:val="28"/>
              </w:rPr>
              <w:t xml:space="preserve"> </w:t>
            </w:r>
            <w:r w:rsidR="00541FC8">
              <w:rPr>
                <w:rFonts w:ascii="Times New Roman" w:hAnsi="Times New Roman"/>
                <w:sz w:val="28"/>
                <w:szCs w:val="28"/>
              </w:rPr>
              <w:t xml:space="preserve"> </w:t>
            </w:r>
            <w:r w:rsidR="006334BE">
              <w:rPr>
                <w:rFonts w:ascii="Times New Roman" w:hAnsi="Times New Roman"/>
                <w:sz w:val="28"/>
                <w:szCs w:val="28"/>
              </w:rPr>
              <w:t xml:space="preserve"> </w:t>
            </w:r>
            <w:r w:rsidR="00541FC8">
              <w:rPr>
                <w:rFonts w:ascii="Times New Roman" w:hAnsi="Times New Roman"/>
                <w:sz w:val="28"/>
                <w:szCs w:val="28"/>
              </w:rPr>
              <w:t xml:space="preserve">   </w:t>
            </w:r>
            <w:r w:rsidRPr="008944CF">
              <w:rPr>
                <w:rFonts w:ascii="Times New Roman" w:hAnsi="Times New Roman"/>
                <w:sz w:val="28"/>
                <w:szCs w:val="28"/>
              </w:rPr>
              <w:t>/BC</w:t>
            </w:r>
            <w:r w:rsidRPr="008944CF">
              <w:rPr>
                <w:rFonts w:ascii="Times New Roman" w:hAnsi="Times New Roman"/>
                <w:b/>
                <w:sz w:val="28"/>
                <w:szCs w:val="28"/>
              </w:rPr>
              <w:t>-</w:t>
            </w:r>
            <w:r w:rsidRPr="008944CF">
              <w:rPr>
                <w:rFonts w:ascii="Times New Roman" w:hAnsi="Times New Roman"/>
                <w:sz w:val="28"/>
                <w:szCs w:val="28"/>
              </w:rPr>
              <w:t>STP</w:t>
            </w:r>
          </w:p>
        </w:tc>
        <w:tc>
          <w:tcPr>
            <w:tcW w:w="5888" w:type="dxa"/>
          </w:tcPr>
          <w:p w:rsidR="00E40D0B" w:rsidRPr="00D162E4" w:rsidRDefault="00E40D0B" w:rsidP="00BF4058">
            <w:pPr>
              <w:jc w:val="center"/>
              <w:rPr>
                <w:rFonts w:ascii="Times New Roman" w:hAnsi="Times New Roman"/>
                <w:b/>
              </w:rPr>
            </w:pPr>
            <w:r w:rsidRPr="00D162E4">
              <w:rPr>
                <w:rFonts w:ascii="Times New Roman" w:hAnsi="Times New Roman"/>
                <w:b/>
              </w:rPr>
              <w:t>CỘNG HÒA XÃ HỘI CHỦ NGHĨA VIỆT NAM</w:t>
            </w:r>
          </w:p>
          <w:p w:rsidR="00E801C9" w:rsidRDefault="00E40D0B" w:rsidP="00E801C9">
            <w:pPr>
              <w:jc w:val="center"/>
              <w:rPr>
                <w:rFonts w:ascii="Times New Roman" w:hAnsi="Times New Roman"/>
                <w:b/>
                <w:sz w:val="28"/>
                <w:szCs w:val="28"/>
              </w:rPr>
            </w:pPr>
            <w:r w:rsidRPr="002948F5">
              <w:rPr>
                <w:rFonts w:ascii="Times New Roman" w:hAnsi="Times New Roman"/>
                <w:b/>
                <w:sz w:val="28"/>
                <w:szCs w:val="28"/>
              </w:rPr>
              <w:t>Độc lập – Tự do – Hạnh phúc</w:t>
            </w:r>
          </w:p>
          <w:p w:rsidR="00E40D0B" w:rsidRPr="00E801C9" w:rsidRDefault="00A5592D" w:rsidP="00E801C9">
            <w:pPr>
              <w:tabs>
                <w:tab w:val="center" w:pos="2836"/>
              </w:tabs>
              <w:rPr>
                <w:rFonts w:ascii="Times New Roman" w:hAnsi="Times New Roman"/>
                <w:b/>
                <w:sz w:val="10"/>
                <w:szCs w:val="28"/>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730250</wp:posOffset>
                      </wp:positionH>
                      <wp:positionV relativeFrom="paragraph">
                        <wp:posOffset>48259</wp:posOffset>
                      </wp:positionV>
                      <wp:extent cx="20618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8875C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8pt" to="21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MWGYK3AAAAAcBAAAPAAAAZHJzL2Rvd25yZXYueG1sTI9BT8JAEIXv&#10;Jv6HzZh4IbAFFLR2S4zaGxcR43Xojm1jd7Z0F6j+ekcvevzyJu99k60G16oj9aHxbGA6SUARl942&#10;XBnYvhTjG1AhIltsPZOBTwqwys/PMkytP/EzHTexUlLCIUUDdYxdqnUoa3IYJr4jluzd9w6jYF9p&#10;2+NJyl2rZ0my0A4bloUaO3qoqfzYHJyBULzSvvgalaPkbV55mu0f109ozOXFcH8HKtIQ/47hR1/U&#10;IRennT+wDaoVnl7LL9HAcgFK8qv57RLU7pd1nun//vk3AAAA//8DAFBLAQItABQABgAIAAAAIQC2&#10;gziS/gAAAOEBAAATAAAAAAAAAAAAAAAAAAAAAABbQ29udGVudF9UeXBlc10ueG1sUEsBAi0AFAAG&#10;AAgAAAAhADj9If/WAAAAlAEAAAsAAAAAAAAAAAAAAAAALwEAAF9yZWxzLy5yZWxzUEsBAi0AFAAG&#10;AAgAAAAhAJnRijcdAgAANgQAAA4AAAAAAAAAAAAAAAAALgIAAGRycy9lMm9Eb2MueG1sUEsBAi0A&#10;FAAGAAgAAAAhAExYZgrcAAAABwEAAA8AAAAAAAAAAAAAAAAAdwQAAGRycy9kb3ducmV2LnhtbFBL&#10;BQYAAAAABAAEAPMAAACABQAAAAA=&#10;"/>
                  </w:pict>
                </mc:Fallback>
              </mc:AlternateContent>
            </w:r>
          </w:p>
          <w:p w:rsidR="00E40D0B" w:rsidRPr="008944CF" w:rsidRDefault="00E40D0B" w:rsidP="001C10BC">
            <w:pPr>
              <w:jc w:val="center"/>
              <w:rPr>
                <w:rFonts w:ascii="Times New Roman" w:hAnsi="Times New Roman"/>
                <w:i/>
                <w:sz w:val="28"/>
                <w:szCs w:val="28"/>
              </w:rPr>
            </w:pPr>
            <w:r w:rsidRPr="008944CF">
              <w:rPr>
                <w:rFonts w:ascii="Times New Roman" w:hAnsi="Times New Roman"/>
                <w:i/>
                <w:sz w:val="28"/>
                <w:szCs w:val="28"/>
              </w:rPr>
              <w:t>Lâm Đồng, ngày</w:t>
            </w:r>
            <w:r w:rsidR="00061557">
              <w:rPr>
                <w:rFonts w:ascii="Times New Roman" w:hAnsi="Times New Roman"/>
                <w:i/>
                <w:sz w:val="28"/>
                <w:szCs w:val="28"/>
              </w:rPr>
              <w:t xml:space="preserve">  </w:t>
            </w:r>
            <w:r w:rsidR="00DC3688">
              <w:rPr>
                <w:rFonts w:ascii="Times New Roman" w:hAnsi="Times New Roman"/>
                <w:i/>
                <w:sz w:val="28"/>
                <w:szCs w:val="28"/>
              </w:rPr>
              <w:t xml:space="preserve"> </w:t>
            </w:r>
            <w:r w:rsidR="00061557">
              <w:rPr>
                <w:rFonts w:ascii="Times New Roman" w:hAnsi="Times New Roman"/>
                <w:i/>
                <w:sz w:val="28"/>
                <w:szCs w:val="28"/>
              </w:rPr>
              <w:t xml:space="preserve"> </w:t>
            </w:r>
            <w:r w:rsidR="00B54916">
              <w:rPr>
                <w:rFonts w:ascii="Times New Roman" w:hAnsi="Times New Roman"/>
                <w:i/>
                <w:sz w:val="28"/>
                <w:szCs w:val="28"/>
              </w:rPr>
              <w:t xml:space="preserve">  </w:t>
            </w:r>
            <w:r w:rsidR="00133EE5">
              <w:rPr>
                <w:rFonts w:ascii="Times New Roman" w:hAnsi="Times New Roman"/>
                <w:i/>
                <w:sz w:val="28"/>
                <w:szCs w:val="28"/>
              </w:rPr>
              <w:t xml:space="preserve">  </w:t>
            </w:r>
            <w:r w:rsidRPr="008944CF">
              <w:rPr>
                <w:rFonts w:ascii="Times New Roman" w:hAnsi="Times New Roman"/>
                <w:i/>
                <w:sz w:val="28"/>
                <w:szCs w:val="28"/>
              </w:rPr>
              <w:t xml:space="preserve">tháng </w:t>
            </w:r>
            <w:r w:rsidR="00191278">
              <w:rPr>
                <w:rFonts w:ascii="Times New Roman" w:hAnsi="Times New Roman"/>
                <w:i/>
                <w:sz w:val="28"/>
                <w:szCs w:val="28"/>
              </w:rPr>
              <w:t xml:space="preserve">3 </w:t>
            </w:r>
            <w:r w:rsidR="00061557">
              <w:rPr>
                <w:rFonts w:ascii="Times New Roman" w:hAnsi="Times New Roman"/>
                <w:i/>
                <w:sz w:val="28"/>
                <w:szCs w:val="28"/>
              </w:rPr>
              <w:t>năm 202</w:t>
            </w:r>
            <w:r w:rsidR="00065A7B">
              <w:rPr>
                <w:rFonts w:ascii="Times New Roman" w:hAnsi="Times New Roman"/>
                <w:i/>
                <w:sz w:val="28"/>
                <w:szCs w:val="28"/>
              </w:rPr>
              <w:t>5</w:t>
            </w:r>
          </w:p>
        </w:tc>
      </w:tr>
    </w:tbl>
    <w:p w:rsidR="0010283A" w:rsidRPr="008F0587" w:rsidRDefault="0010283A" w:rsidP="008F0587">
      <w:pPr>
        <w:spacing w:before="120"/>
        <w:rPr>
          <w:rFonts w:ascii="Times New Roman" w:hAnsi="Times New Roman"/>
          <w:b/>
          <w:sz w:val="2"/>
          <w:szCs w:val="28"/>
        </w:rPr>
      </w:pPr>
    </w:p>
    <w:p w:rsidR="00E40D0B" w:rsidRPr="008F0587" w:rsidRDefault="00E40D0B" w:rsidP="0010283A">
      <w:pPr>
        <w:spacing w:before="120"/>
        <w:jc w:val="center"/>
        <w:rPr>
          <w:rFonts w:ascii="Times New Roman" w:hAnsi="Times New Roman"/>
          <w:b/>
          <w:sz w:val="28"/>
          <w:szCs w:val="28"/>
        </w:rPr>
      </w:pPr>
      <w:r w:rsidRPr="008F0587">
        <w:rPr>
          <w:rFonts w:ascii="Times New Roman" w:hAnsi="Times New Roman"/>
          <w:b/>
          <w:sz w:val="28"/>
          <w:szCs w:val="28"/>
        </w:rPr>
        <w:t>BÁO CÁO</w:t>
      </w:r>
    </w:p>
    <w:p w:rsidR="007B3717" w:rsidRDefault="00E40D0B" w:rsidP="007B3717">
      <w:pPr>
        <w:spacing w:line="288" w:lineRule="auto"/>
        <w:ind w:right="-58"/>
        <w:jc w:val="center"/>
        <w:rPr>
          <w:rFonts w:ascii="Times New Roman" w:hAnsi="Times New Roman"/>
          <w:b/>
          <w:sz w:val="28"/>
          <w:szCs w:val="28"/>
        </w:rPr>
      </w:pPr>
      <w:r w:rsidRPr="008F0587">
        <w:rPr>
          <w:rFonts w:ascii="Times New Roman" w:hAnsi="Times New Roman"/>
          <w:b/>
          <w:sz w:val="28"/>
          <w:szCs w:val="28"/>
        </w:rPr>
        <w:t xml:space="preserve">Thẩm định </w:t>
      </w:r>
      <w:r w:rsidR="002513CC" w:rsidRPr="008F0587">
        <w:rPr>
          <w:rFonts w:ascii="Times New Roman" w:hAnsi="Times New Roman"/>
          <w:b/>
          <w:sz w:val="28"/>
          <w:szCs w:val="28"/>
        </w:rPr>
        <w:t xml:space="preserve">dự thảo </w:t>
      </w:r>
      <w:r w:rsidR="003374C7" w:rsidRPr="008F0587">
        <w:rPr>
          <w:rFonts w:ascii="Times New Roman" w:hAnsi="Times New Roman"/>
          <w:b/>
          <w:sz w:val="28"/>
          <w:szCs w:val="28"/>
        </w:rPr>
        <w:t xml:space="preserve">Quyết định </w:t>
      </w:r>
      <w:r w:rsidR="006334BE">
        <w:rPr>
          <w:rFonts w:ascii="Times New Roman" w:hAnsi="Times New Roman"/>
          <w:b/>
          <w:sz w:val="28"/>
          <w:szCs w:val="28"/>
        </w:rPr>
        <w:t xml:space="preserve">quy định </w:t>
      </w:r>
      <w:r w:rsidR="007B3717">
        <w:rPr>
          <w:rFonts w:ascii="Times New Roman" w:hAnsi="Times New Roman"/>
          <w:b/>
          <w:sz w:val="28"/>
          <w:szCs w:val="28"/>
        </w:rPr>
        <w:t xml:space="preserve">khung giá dịch vụ quản lý </w:t>
      </w:r>
    </w:p>
    <w:p w:rsidR="00E40D0B" w:rsidRPr="008F0587" w:rsidRDefault="007B3717" w:rsidP="007B3717">
      <w:pPr>
        <w:spacing w:line="288" w:lineRule="auto"/>
        <w:ind w:right="-58"/>
        <w:jc w:val="center"/>
        <w:rPr>
          <w:rFonts w:ascii="Times New Roman" w:hAnsi="Times New Roman"/>
          <w:b/>
          <w:sz w:val="2"/>
          <w:szCs w:val="28"/>
        </w:rPr>
      </w:pPr>
      <w:r>
        <w:rPr>
          <w:rFonts w:ascii="Times New Roman" w:hAnsi="Times New Roman"/>
          <w:b/>
          <w:sz w:val="28"/>
          <w:szCs w:val="28"/>
        </w:rPr>
        <w:t xml:space="preserve">vận hành nhà chung cư </w:t>
      </w:r>
      <w:r w:rsidR="006334BE">
        <w:rPr>
          <w:rFonts w:ascii="Times New Roman" w:hAnsi="Times New Roman"/>
          <w:b/>
          <w:sz w:val="28"/>
          <w:szCs w:val="28"/>
        </w:rPr>
        <w:t>trên địa bàn tỉnh Lâm Đồng</w:t>
      </w:r>
    </w:p>
    <w:p w:rsidR="007776CC" w:rsidRPr="008F0587" w:rsidRDefault="00A5592D" w:rsidP="0010283A">
      <w:pPr>
        <w:tabs>
          <w:tab w:val="left" w:pos="3080"/>
        </w:tabs>
        <w:spacing w:line="288" w:lineRule="auto"/>
        <w:ind w:firstLine="567"/>
        <w:jc w:val="both"/>
        <w:rPr>
          <w:rFonts w:ascii="Times New Roman" w:hAnsi="Times New Roman"/>
          <w:color w:val="FF0000"/>
          <w:sz w:val="2"/>
          <w:szCs w:val="28"/>
        </w:rPr>
      </w:pPr>
      <w:r w:rsidRPr="008F0587">
        <w:rPr>
          <w:noProof/>
          <w:color w:val="FF0000"/>
        </w:rPr>
        <mc:AlternateContent>
          <mc:Choice Requires="wps">
            <w:drawing>
              <wp:anchor distT="4294967295" distB="4294967295" distL="114300" distR="114300" simplePos="0" relativeHeight="251661312" behindDoc="0" locked="0" layoutInCell="1" allowOverlap="1">
                <wp:simplePos x="0" y="0"/>
                <wp:positionH relativeFrom="column">
                  <wp:posOffset>2122170</wp:posOffset>
                </wp:positionH>
                <wp:positionV relativeFrom="paragraph">
                  <wp:posOffset>48894</wp:posOffset>
                </wp:positionV>
                <wp:extent cx="16268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7660A6" id="_x0000_t32" coordsize="21600,21600" o:spt="32" o:oned="t" path="m,l21600,21600e" filled="f">
                <v:path arrowok="t" fillok="f" o:connecttype="none"/>
                <o:lock v:ext="edit" shapetype="t"/>
              </v:shapetype>
              <v:shape id="Straight Arrow Connector 1" o:spid="_x0000_s1026" type="#_x0000_t32" style="position:absolute;margin-left:167.1pt;margin-top:3.85pt;width:128.1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J6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1m80d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5RxZ83AAAAAcBAAAPAAAAZHJzL2Rvd25yZXYueG1s&#10;TI7BTsMwEETvSPyDtUhcELWbtrQNcaoKiQNH2kpct/E2CcTrKHaa0K/HcCnH0YzevGwz2kacqfO1&#10;Yw3TiQJBXDhTc6nhsH99XIHwAdlg45g0fJOHTX57k2Fq3MDvdN6FUkQI+xQ1VCG0qZS+qMiin7iW&#10;OHYn11kMMXalNB0OEW4bmSj1JC3WHB8qbOmlouJr11sN5PvFVG3Xtjy8XYaHj+TyObR7re/vxu0z&#10;iEBjuI7hVz+qQx6djq5n40WjYTabJ3GqYbkEEfvFWs1BHP+yzDP53z//AQAA//8DAFBLAQItABQA&#10;BgAIAAAAIQC2gziS/gAAAOEBAAATAAAAAAAAAAAAAAAAAAAAAABbQ29udGVudF9UeXBlc10ueG1s&#10;UEsBAi0AFAAGAAgAAAAhADj9If/WAAAAlAEAAAsAAAAAAAAAAAAAAAAALwEAAF9yZWxzLy5yZWxz&#10;UEsBAi0AFAAGAAgAAAAhAAJpcnomAgAASgQAAA4AAAAAAAAAAAAAAAAALgIAAGRycy9lMm9Eb2Mu&#10;eG1sUEsBAi0AFAAGAAgAAAAhAHlHFnzcAAAABwEAAA8AAAAAAAAAAAAAAAAAgAQAAGRycy9kb3du&#10;cmV2LnhtbFBLBQYAAAAABAAEAPMAAACJBQAAAAA=&#10;"/>
            </w:pict>
          </mc:Fallback>
        </mc:AlternateContent>
      </w:r>
    </w:p>
    <w:p w:rsidR="00C02D30" w:rsidRDefault="00C02D30" w:rsidP="00C02D30">
      <w:pPr>
        <w:tabs>
          <w:tab w:val="left" w:pos="1134"/>
        </w:tabs>
        <w:spacing w:line="264" w:lineRule="auto"/>
        <w:ind w:firstLine="567"/>
        <w:jc w:val="both"/>
        <w:rPr>
          <w:rFonts w:ascii="Times New Roman" w:hAnsi="Times New Roman"/>
          <w:spacing w:val="2"/>
          <w:sz w:val="28"/>
          <w:szCs w:val="28"/>
        </w:rPr>
      </w:pPr>
    </w:p>
    <w:p w:rsidR="00E40D0B" w:rsidRPr="00206F69" w:rsidRDefault="00B836E4" w:rsidP="00206F69">
      <w:pPr>
        <w:tabs>
          <w:tab w:val="left" w:pos="1134"/>
        </w:tabs>
        <w:spacing w:before="120" w:after="120" w:line="264" w:lineRule="auto"/>
        <w:ind w:firstLine="567"/>
        <w:jc w:val="both"/>
        <w:rPr>
          <w:rFonts w:ascii="Times New Roman" w:hAnsi="Times New Roman"/>
          <w:spacing w:val="2"/>
          <w:sz w:val="28"/>
          <w:szCs w:val="28"/>
        </w:rPr>
      </w:pPr>
      <w:r w:rsidRPr="00206F69">
        <w:rPr>
          <w:rFonts w:ascii="Times New Roman" w:hAnsi="Times New Roman"/>
          <w:spacing w:val="2"/>
          <w:sz w:val="28"/>
          <w:szCs w:val="28"/>
        </w:rPr>
        <w:t>Sở Tư pháp nhận được</w:t>
      </w:r>
      <w:r w:rsidR="00191278" w:rsidRPr="00206F69">
        <w:rPr>
          <w:rFonts w:ascii="Times New Roman" w:hAnsi="Times New Roman"/>
          <w:spacing w:val="2"/>
          <w:sz w:val="28"/>
          <w:szCs w:val="28"/>
        </w:rPr>
        <w:t xml:space="preserve"> </w:t>
      </w:r>
      <w:r w:rsidRPr="00206F69">
        <w:rPr>
          <w:rFonts w:ascii="Times New Roman" w:hAnsi="Times New Roman"/>
          <w:spacing w:val="2"/>
          <w:sz w:val="28"/>
          <w:szCs w:val="28"/>
        </w:rPr>
        <w:t>V</w:t>
      </w:r>
      <w:r w:rsidR="00E40D0B" w:rsidRPr="00206F69">
        <w:rPr>
          <w:rFonts w:ascii="Times New Roman" w:hAnsi="Times New Roman"/>
          <w:spacing w:val="2"/>
          <w:sz w:val="28"/>
          <w:szCs w:val="28"/>
        </w:rPr>
        <w:t xml:space="preserve">ăn bản số </w:t>
      </w:r>
      <w:r w:rsidR="007B3717" w:rsidRPr="00206F69">
        <w:rPr>
          <w:rFonts w:ascii="Times New Roman" w:hAnsi="Times New Roman"/>
          <w:spacing w:val="2"/>
          <w:sz w:val="28"/>
          <w:szCs w:val="28"/>
        </w:rPr>
        <w:t>230</w:t>
      </w:r>
      <w:r w:rsidR="003E0A8D" w:rsidRPr="00206F69">
        <w:rPr>
          <w:rFonts w:ascii="Times New Roman" w:hAnsi="Times New Roman"/>
          <w:spacing w:val="2"/>
          <w:sz w:val="28"/>
          <w:szCs w:val="28"/>
        </w:rPr>
        <w:t>/</w:t>
      </w:r>
      <w:r w:rsidR="001129AC" w:rsidRPr="00206F69">
        <w:rPr>
          <w:rFonts w:ascii="Times New Roman" w:hAnsi="Times New Roman"/>
          <w:spacing w:val="2"/>
          <w:sz w:val="28"/>
          <w:szCs w:val="28"/>
        </w:rPr>
        <w:t>SXD</w:t>
      </w:r>
      <w:r w:rsidR="00E40D0B" w:rsidRPr="00206F69">
        <w:rPr>
          <w:rFonts w:ascii="Times New Roman" w:hAnsi="Times New Roman"/>
          <w:spacing w:val="2"/>
          <w:sz w:val="28"/>
          <w:szCs w:val="28"/>
        </w:rPr>
        <w:t>-</w:t>
      </w:r>
      <w:r w:rsidR="007B3717" w:rsidRPr="00206F69">
        <w:rPr>
          <w:rFonts w:ascii="Times New Roman" w:hAnsi="Times New Roman"/>
          <w:spacing w:val="2"/>
          <w:sz w:val="28"/>
          <w:szCs w:val="28"/>
        </w:rPr>
        <w:t>QLN</w:t>
      </w:r>
      <w:r w:rsidR="00E40D0B" w:rsidRPr="00206F69">
        <w:rPr>
          <w:rFonts w:ascii="Times New Roman" w:hAnsi="Times New Roman"/>
          <w:spacing w:val="2"/>
          <w:sz w:val="28"/>
          <w:szCs w:val="28"/>
        </w:rPr>
        <w:t xml:space="preserve"> ngày </w:t>
      </w:r>
      <w:r w:rsidR="007B3717" w:rsidRPr="00206F69">
        <w:rPr>
          <w:rFonts w:ascii="Times New Roman" w:hAnsi="Times New Roman"/>
          <w:spacing w:val="2"/>
          <w:sz w:val="28"/>
          <w:szCs w:val="28"/>
        </w:rPr>
        <w:t>25/3</w:t>
      </w:r>
      <w:r w:rsidR="00065A7B" w:rsidRPr="00206F69">
        <w:rPr>
          <w:rFonts w:ascii="Times New Roman" w:hAnsi="Times New Roman"/>
          <w:spacing w:val="2"/>
          <w:sz w:val="28"/>
          <w:szCs w:val="28"/>
        </w:rPr>
        <w:t>/2025</w:t>
      </w:r>
      <w:r w:rsidR="00E40D0B" w:rsidRPr="00206F69">
        <w:rPr>
          <w:rFonts w:ascii="Times New Roman" w:hAnsi="Times New Roman"/>
          <w:spacing w:val="2"/>
          <w:sz w:val="28"/>
          <w:szCs w:val="28"/>
        </w:rPr>
        <w:t xml:space="preserve"> của </w:t>
      </w:r>
      <w:r w:rsidR="001129AC" w:rsidRPr="00206F69">
        <w:rPr>
          <w:rFonts w:ascii="Times New Roman" w:hAnsi="Times New Roman"/>
          <w:spacing w:val="2"/>
          <w:sz w:val="28"/>
          <w:szCs w:val="28"/>
        </w:rPr>
        <w:t>Sở Xây dựng</w:t>
      </w:r>
      <w:r w:rsidR="00E40D0B" w:rsidRPr="00206F69">
        <w:rPr>
          <w:rFonts w:ascii="Times New Roman" w:hAnsi="Times New Roman"/>
          <w:spacing w:val="2"/>
          <w:sz w:val="28"/>
          <w:szCs w:val="28"/>
        </w:rPr>
        <w:t xml:space="preserve"> về việc</w:t>
      </w:r>
      <w:r w:rsidR="00E70B03" w:rsidRPr="00206F69">
        <w:rPr>
          <w:rFonts w:ascii="Times New Roman" w:hAnsi="Times New Roman"/>
          <w:spacing w:val="2"/>
          <w:sz w:val="28"/>
          <w:szCs w:val="28"/>
        </w:rPr>
        <w:t xml:space="preserve"> </w:t>
      </w:r>
      <w:r w:rsidR="001129AC" w:rsidRPr="00206F69">
        <w:rPr>
          <w:rFonts w:ascii="Times New Roman" w:hAnsi="Times New Roman"/>
          <w:spacing w:val="2"/>
          <w:sz w:val="28"/>
          <w:szCs w:val="28"/>
        </w:rPr>
        <w:t xml:space="preserve">đề nghị thẩm định dự thảo Quyết định </w:t>
      </w:r>
      <w:r w:rsidR="007B3717" w:rsidRPr="00206F69">
        <w:rPr>
          <w:rFonts w:ascii="Times New Roman" w:hAnsi="Times New Roman"/>
          <w:spacing w:val="2"/>
          <w:sz w:val="28"/>
          <w:szCs w:val="28"/>
        </w:rPr>
        <w:t>ban hành Khung giá dịch vụ quản lý, vận hành nhà chung cư trên</w:t>
      </w:r>
      <w:r w:rsidR="006334BE" w:rsidRPr="00206F69">
        <w:rPr>
          <w:rFonts w:ascii="Times New Roman" w:hAnsi="Times New Roman"/>
          <w:spacing w:val="2"/>
          <w:sz w:val="28"/>
          <w:szCs w:val="28"/>
        </w:rPr>
        <w:t xml:space="preserve"> địa bàn tỉnh </w:t>
      </w:r>
      <w:r w:rsidR="00E70B03" w:rsidRPr="00206F69">
        <w:rPr>
          <w:rFonts w:ascii="Times New Roman" w:hAnsi="Times New Roman"/>
          <w:i/>
          <w:spacing w:val="2"/>
          <w:sz w:val="28"/>
          <w:szCs w:val="28"/>
        </w:rPr>
        <w:t>(sau đây gọi tắt là dự thảo Quyết định)</w:t>
      </w:r>
      <w:r w:rsidR="001871E0" w:rsidRPr="00206F69">
        <w:rPr>
          <w:rFonts w:ascii="Times New Roman" w:hAnsi="Times New Roman"/>
          <w:spacing w:val="2"/>
          <w:sz w:val="28"/>
          <w:szCs w:val="28"/>
        </w:rPr>
        <w:t xml:space="preserve">. Sau khi nghiên cứu nội dung dự thảo Quyết định </w:t>
      </w:r>
      <w:r w:rsidR="009B474D" w:rsidRPr="00206F69">
        <w:rPr>
          <w:rFonts w:ascii="Times New Roman" w:hAnsi="Times New Roman"/>
          <w:spacing w:val="2"/>
          <w:sz w:val="28"/>
          <w:szCs w:val="28"/>
        </w:rPr>
        <w:t>cùng</w:t>
      </w:r>
      <w:r w:rsidR="00E40D0B" w:rsidRPr="00206F69">
        <w:rPr>
          <w:rFonts w:ascii="Times New Roman" w:hAnsi="Times New Roman"/>
          <w:spacing w:val="2"/>
          <w:sz w:val="28"/>
          <w:szCs w:val="28"/>
        </w:rPr>
        <w:t xml:space="preserve"> các văn bản có liên quan, Sở Tư pháp có ý kiến thẩm định như sau:</w:t>
      </w:r>
    </w:p>
    <w:p w:rsidR="00E40D0B" w:rsidRPr="00206F69" w:rsidRDefault="00E40D0B" w:rsidP="00206F69">
      <w:pPr>
        <w:tabs>
          <w:tab w:val="left" w:pos="1134"/>
        </w:tabs>
        <w:spacing w:before="120" w:after="120" w:line="264" w:lineRule="auto"/>
        <w:ind w:firstLine="567"/>
        <w:jc w:val="both"/>
        <w:rPr>
          <w:rFonts w:ascii="Times New Roman" w:hAnsi="Times New Roman"/>
          <w:b/>
          <w:sz w:val="28"/>
          <w:szCs w:val="28"/>
        </w:rPr>
      </w:pPr>
      <w:r w:rsidRPr="00206F69">
        <w:rPr>
          <w:rFonts w:ascii="Times New Roman" w:hAnsi="Times New Roman"/>
          <w:b/>
          <w:sz w:val="28"/>
          <w:szCs w:val="28"/>
        </w:rPr>
        <w:t>1. Về sự cần thiết</w:t>
      </w:r>
      <w:r w:rsidRPr="00206F69">
        <w:rPr>
          <w:rFonts w:ascii="Times New Roman" w:hAnsi="Times New Roman"/>
          <w:b/>
          <w:sz w:val="28"/>
          <w:szCs w:val="28"/>
          <w:lang w:val="vi-VN"/>
        </w:rPr>
        <w:t xml:space="preserve"> và </w:t>
      </w:r>
      <w:r w:rsidRPr="00206F69">
        <w:rPr>
          <w:rFonts w:ascii="Times New Roman" w:hAnsi="Times New Roman"/>
          <w:b/>
          <w:sz w:val="28"/>
          <w:szCs w:val="28"/>
          <w:lang w:val="sv-SE"/>
        </w:rPr>
        <w:t>thẩm quyền ban hành</w:t>
      </w:r>
      <w:r w:rsidRPr="00206F69">
        <w:rPr>
          <w:rFonts w:ascii="Times New Roman" w:hAnsi="Times New Roman"/>
          <w:b/>
          <w:sz w:val="28"/>
          <w:szCs w:val="28"/>
        </w:rPr>
        <w:t xml:space="preserve"> </w:t>
      </w:r>
    </w:p>
    <w:p w:rsidR="007B3717" w:rsidRPr="00206F69" w:rsidRDefault="006334BE" w:rsidP="00206F69">
      <w:pPr>
        <w:shd w:val="clear" w:color="auto" w:fill="FFFFFF"/>
        <w:tabs>
          <w:tab w:val="left" w:pos="709"/>
          <w:tab w:val="left" w:pos="993"/>
        </w:tabs>
        <w:spacing w:before="120" w:after="120" w:line="264" w:lineRule="auto"/>
        <w:ind w:firstLine="567"/>
        <w:jc w:val="both"/>
        <w:rPr>
          <w:rFonts w:ascii="Times New Roman" w:hAnsi="Times New Roman"/>
          <w:sz w:val="28"/>
          <w:szCs w:val="28"/>
          <w:shd w:val="clear" w:color="auto" w:fill="FFFFFF"/>
        </w:rPr>
      </w:pPr>
      <w:r w:rsidRPr="00206F69">
        <w:rPr>
          <w:rFonts w:ascii="Times New Roman" w:hAnsi="Times New Roman"/>
          <w:sz w:val="28"/>
          <w:szCs w:val="28"/>
          <w:shd w:val="clear" w:color="auto" w:fill="FFFFFF"/>
        </w:rPr>
        <w:t xml:space="preserve">Trên cơ sở quy định tại </w:t>
      </w:r>
      <w:r w:rsidR="007B3717" w:rsidRPr="00206F69">
        <w:rPr>
          <w:rFonts w:ascii="Times New Roman" w:hAnsi="Times New Roman"/>
          <w:sz w:val="28"/>
          <w:szCs w:val="28"/>
          <w:shd w:val="clear" w:color="auto" w:fill="FFFFFF"/>
        </w:rPr>
        <w:t xml:space="preserve">khoản 7 Điều 151 Luật Nhà ở năm 2023 quy định: </w:t>
      </w:r>
      <w:bookmarkStart w:id="0" w:name="khoan_7_151"/>
    </w:p>
    <w:p w:rsidR="007B3717" w:rsidRPr="00206F69" w:rsidRDefault="007B3717" w:rsidP="00206F69">
      <w:pPr>
        <w:shd w:val="clear" w:color="auto" w:fill="FFFFFF"/>
        <w:tabs>
          <w:tab w:val="left" w:pos="709"/>
          <w:tab w:val="left" w:pos="993"/>
        </w:tabs>
        <w:spacing w:before="120" w:after="120" w:line="264" w:lineRule="auto"/>
        <w:ind w:firstLine="567"/>
        <w:jc w:val="both"/>
        <w:rPr>
          <w:rFonts w:ascii="Times New Roman" w:hAnsi="Times New Roman"/>
          <w:i/>
          <w:sz w:val="28"/>
          <w:szCs w:val="28"/>
          <w:shd w:val="clear" w:color="auto" w:fill="FFFFFF"/>
        </w:rPr>
      </w:pPr>
      <w:r w:rsidRPr="00206F69">
        <w:rPr>
          <w:rFonts w:ascii="Times New Roman" w:hAnsi="Times New Roman"/>
          <w:i/>
          <w:sz w:val="28"/>
          <w:szCs w:val="28"/>
          <w:shd w:val="clear" w:color="auto" w:fill="FFFFFF"/>
        </w:rPr>
        <w:t>“</w:t>
      </w:r>
      <w:r w:rsidRPr="00206F69">
        <w:rPr>
          <w:rFonts w:ascii="Times New Roman" w:hAnsi="Times New Roman"/>
          <w:i/>
          <w:color w:val="000000"/>
          <w:sz w:val="28"/>
          <w:szCs w:val="28"/>
        </w:rPr>
        <w:t xml:space="preserve">7. </w:t>
      </w:r>
      <w:r w:rsidRPr="00206F69">
        <w:rPr>
          <w:rFonts w:ascii="Times New Roman" w:hAnsi="Times New Roman"/>
          <w:b/>
          <w:i/>
          <w:color w:val="000000"/>
          <w:sz w:val="28"/>
          <w:szCs w:val="28"/>
          <w:u w:val="single"/>
        </w:rPr>
        <w:t xml:space="preserve">Ủy ban nhân dân cấp tỉnh có trách nhiệm ban hành khung giá dịch vụ quản lý vận hành nhà chung cư </w:t>
      </w:r>
      <w:r w:rsidRPr="00206F69">
        <w:rPr>
          <w:rFonts w:ascii="Times New Roman" w:hAnsi="Times New Roman"/>
          <w:i/>
          <w:color w:val="000000"/>
          <w:sz w:val="28"/>
          <w:szCs w:val="28"/>
        </w:rPr>
        <w:t>để áp dụng cho các trường hợp sau đây:</w:t>
      </w:r>
      <w:bookmarkEnd w:id="0"/>
    </w:p>
    <w:p w:rsidR="007B3717" w:rsidRPr="00206F69" w:rsidRDefault="007B3717" w:rsidP="00206F69">
      <w:pPr>
        <w:pStyle w:val="NormalWeb"/>
        <w:spacing w:before="120" w:beforeAutospacing="0" w:after="120" w:afterAutospacing="0" w:line="264" w:lineRule="auto"/>
        <w:ind w:firstLine="567"/>
        <w:jc w:val="both"/>
        <w:rPr>
          <w:i/>
          <w:color w:val="000000"/>
          <w:sz w:val="28"/>
          <w:szCs w:val="28"/>
        </w:rPr>
      </w:pPr>
      <w:r w:rsidRPr="00206F69">
        <w:rPr>
          <w:i/>
          <w:color w:val="000000"/>
          <w:sz w:val="28"/>
          <w:szCs w:val="28"/>
        </w:rPr>
        <w:t>a) Thu kinh phí quản lý vận hành nhà chung cư thuộc tài sản công trên địa bàn;</w:t>
      </w:r>
    </w:p>
    <w:p w:rsidR="007B3717" w:rsidRPr="00206F69" w:rsidRDefault="007B3717" w:rsidP="00206F69">
      <w:pPr>
        <w:pStyle w:val="NormalWeb"/>
        <w:spacing w:before="120" w:beforeAutospacing="0" w:after="120" w:afterAutospacing="0" w:line="264" w:lineRule="auto"/>
        <w:ind w:firstLine="567"/>
        <w:jc w:val="both"/>
        <w:rPr>
          <w:i/>
          <w:color w:val="000000"/>
          <w:sz w:val="28"/>
          <w:szCs w:val="28"/>
        </w:rPr>
      </w:pPr>
      <w:bookmarkStart w:id="1" w:name="diem_b_7_151"/>
      <w:r w:rsidRPr="00206F69">
        <w:rPr>
          <w:i/>
          <w:color w:val="000000"/>
          <w:sz w:val="28"/>
          <w:szCs w:val="28"/>
        </w:rPr>
        <w:t>b) Làm cơ sở để các bên tham khảo khi thỏa thuận giá dịch vụ quản lý vận hành đối với nhà ở không thuộc tài sản công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bookmarkEnd w:id="1"/>
      <w:r w:rsidRPr="00206F69">
        <w:rPr>
          <w:i/>
          <w:color w:val="000000"/>
          <w:sz w:val="28"/>
          <w:szCs w:val="28"/>
        </w:rPr>
        <w:t>”.</w:t>
      </w:r>
    </w:p>
    <w:p w:rsidR="007B3717" w:rsidRPr="00BD20B1" w:rsidRDefault="007B3717" w:rsidP="00BD20B1">
      <w:pPr>
        <w:pStyle w:val="NormalWeb"/>
        <w:spacing w:before="120" w:beforeAutospacing="0" w:after="120" w:afterAutospacing="0" w:line="264" w:lineRule="auto"/>
        <w:ind w:firstLine="567"/>
        <w:jc w:val="both"/>
        <w:rPr>
          <w:i/>
          <w:color w:val="000000"/>
          <w:sz w:val="28"/>
          <w:szCs w:val="28"/>
        </w:rPr>
      </w:pPr>
      <w:r w:rsidRPr="00206F69">
        <w:rPr>
          <w:color w:val="000000"/>
          <w:sz w:val="28"/>
          <w:szCs w:val="28"/>
        </w:rPr>
        <w:t xml:space="preserve">Đồng thời, tại khoản 3 Điều 59 </w:t>
      </w:r>
      <w:r w:rsidRPr="00206F69">
        <w:rPr>
          <w:bCs/>
          <w:sz w:val="28"/>
          <w:szCs w:val="28"/>
          <w:shd w:val="clear" w:color="auto" w:fill="FFFFFF"/>
        </w:rPr>
        <w:t xml:space="preserve">Nghị định số 95/2024/NĐ-CP ngày 24/7/2024 của Chính phủ quy định chi tiết một số điều của Luật Nhà ở quy định: </w:t>
      </w:r>
      <w:r w:rsidRPr="00206F69">
        <w:rPr>
          <w:i/>
          <w:color w:val="000000"/>
          <w:sz w:val="28"/>
          <w:szCs w:val="28"/>
        </w:rPr>
        <w:t>“3. Nội dung các chi phí cấu thành giá dịch vụ quản lý vận hành nhà chung cư và phương pháp xác định giá dịch vụ quản lý vận hành nhà chung cư được thực hiện theo quy định tại </w:t>
      </w:r>
      <w:bookmarkStart w:id="2" w:name="bieumau_pl_07"/>
      <w:r w:rsidRPr="00206F69">
        <w:rPr>
          <w:i/>
          <w:color w:val="000000"/>
          <w:sz w:val="28"/>
          <w:szCs w:val="28"/>
        </w:rPr>
        <w:t>Phụ lục VII</w:t>
      </w:r>
      <w:bookmarkEnd w:id="2"/>
      <w:r w:rsidRPr="00206F69">
        <w:rPr>
          <w:i/>
          <w:color w:val="000000"/>
          <w:sz w:val="28"/>
          <w:szCs w:val="28"/>
        </w:rPr>
        <w:t> ban hành kèm theo Nghị định này.</w:t>
      </w:r>
      <w:r w:rsidR="00206F69" w:rsidRPr="00206F69">
        <w:rPr>
          <w:i/>
          <w:color w:val="000000"/>
          <w:sz w:val="28"/>
          <w:szCs w:val="28"/>
        </w:rPr>
        <w:t xml:space="preserve"> </w:t>
      </w:r>
      <w:r w:rsidRPr="00206F69">
        <w:rPr>
          <w:b/>
          <w:i/>
          <w:color w:val="000000"/>
          <w:sz w:val="28"/>
          <w:szCs w:val="28"/>
          <w:u w:val="single"/>
        </w:rPr>
        <w:t>Ủy ban nhân dân cấp tỉnh có trách nhiệm ban hành khung giá dịch vụ quản lý vận hành nhà chung cư trên địa bàn theo quy định tại </w:t>
      </w:r>
      <w:bookmarkStart w:id="3" w:name="dc_94"/>
      <w:r w:rsidRPr="00206F69">
        <w:rPr>
          <w:b/>
          <w:i/>
          <w:color w:val="000000"/>
          <w:sz w:val="28"/>
          <w:szCs w:val="28"/>
          <w:u w:val="single"/>
        </w:rPr>
        <w:t>khoản 7 Điều 151 của Luật Nhà ở</w:t>
      </w:r>
      <w:bookmarkEnd w:id="3"/>
      <w:r w:rsidRPr="00206F69">
        <w:rPr>
          <w:i/>
          <w:color w:val="000000"/>
          <w:sz w:val="28"/>
          <w:szCs w:val="28"/>
        </w:rPr>
        <w:t>; khi có sự thay đổi về các quy định của pháp luật, điều kiện kinh tế - xã hội của địa phương dẫn đến làm tăng hoặc giảm từ 10% trở lên chi phí dịch vụ quản lý vận hành nhà chung cư so với khung giá mà Ủy ban nhân dân cấp tỉnh đã ban hành quy định tại khoản này thì Ủy ban nhân dân cấp tỉnh có trách nhiệm ban hành khung giá dịch vụ quản lý vận hành mới để áp dụng trên địa bàn cho phù hợp”.</w:t>
      </w:r>
    </w:p>
    <w:p w:rsidR="00AF7753" w:rsidRPr="00206F69" w:rsidRDefault="007B3717" w:rsidP="00206F69">
      <w:pPr>
        <w:shd w:val="clear" w:color="auto" w:fill="FFFFFF"/>
        <w:tabs>
          <w:tab w:val="left" w:pos="709"/>
          <w:tab w:val="left" w:pos="993"/>
        </w:tabs>
        <w:spacing w:before="120" w:after="120" w:line="264" w:lineRule="auto"/>
        <w:ind w:firstLine="567"/>
        <w:jc w:val="both"/>
        <w:rPr>
          <w:rFonts w:ascii="Times New Roman" w:hAnsi="Times New Roman"/>
          <w:bCs/>
          <w:sz w:val="28"/>
          <w:szCs w:val="28"/>
        </w:rPr>
      </w:pPr>
      <w:r w:rsidRPr="00206F69">
        <w:rPr>
          <w:rFonts w:ascii="Times New Roman" w:hAnsi="Times New Roman"/>
          <w:sz w:val="28"/>
          <w:szCs w:val="28"/>
          <w:shd w:val="clear" w:color="auto" w:fill="FFFFFF"/>
        </w:rPr>
        <w:lastRenderedPageBreak/>
        <w:t>Bên cạnh đó</w:t>
      </w:r>
      <w:r w:rsidR="00E70B03" w:rsidRPr="00206F69">
        <w:rPr>
          <w:rFonts w:ascii="Times New Roman" w:hAnsi="Times New Roman"/>
          <w:sz w:val="28"/>
          <w:szCs w:val="28"/>
          <w:shd w:val="clear" w:color="auto" w:fill="FFFFFF"/>
        </w:rPr>
        <w:t>,</w:t>
      </w:r>
      <w:r w:rsidR="006334BE" w:rsidRPr="00206F69">
        <w:rPr>
          <w:rFonts w:ascii="Times New Roman" w:hAnsi="Times New Roman"/>
          <w:sz w:val="28"/>
          <w:szCs w:val="28"/>
          <w:shd w:val="clear" w:color="auto" w:fill="FFFFFF"/>
        </w:rPr>
        <w:t xml:space="preserve"> Ủy ban nhân dân tỉnh đã </w:t>
      </w:r>
      <w:r w:rsidRPr="00206F69">
        <w:rPr>
          <w:rFonts w:ascii="Times New Roman" w:hAnsi="Times New Roman"/>
          <w:sz w:val="28"/>
          <w:szCs w:val="28"/>
          <w:shd w:val="clear" w:color="auto" w:fill="FFFFFF"/>
        </w:rPr>
        <w:t>ban hành</w:t>
      </w:r>
      <w:r w:rsidR="006334BE" w:rsidRPr="00206F69">
        <w:rPr>
          <w:rFonts w:ascii="Times New Roman" w:hAnsi="Times New Roman"/>
          <w:sz w:val="28"/>
          <w:szCs w:val="28"/>
          <w:shd w:val="clear" w:color="auto" w:fill="FFFFFF"/>
        </w:rPr>
        <w:t xml:space="preserve"> </w:t>
      </w:r>
      <w:r w:rsidRPr="00206F69">
        <w:rPr>
          <w:rFonts w:ascii="Times New Roman" w:hAnsi="Times New Roman"/>
          <w:sz w:val="28"/>
          <w:szCs w:val="28"/>
          <w:shd w:val="clear" w:color="auto" w:fill="FFFFFF"/>
        </w:rPr>
        <w:t>Quyết định</w:t>
      </w:r>
      <w:r w:rsidR="006334BE" w:rsidRPr="00206F69">
        <w:rPr>
          <w:rFonts w:ascii="Times New Roman" w:hAnsi="Times New Roman"/>
          <w:sz w:val="28"/>
          <w:szCs w:val="28"/>
          <w:shd w:val="clear" w:color="auto" w:fill="FFFFFF"/>
        </w:rPr>
        <w:t xml:space="preserve"> số </w:t>
      </w:r>
      <w:r w:rsidRPr="00206F69">
        <w:rPr>
          <w:rFonts w:ascii="Times New Roman" w:hAnsi="Times New Roman"/>
          <w:sz w:val="28"/>
          <w:szCs w:val="28"/>
          <w:shd w:val="clear" w:color="auto" w:fill="FFFFFF"/>
        </w:rPr>
        <w:t xml:space="preserve">258/QĐ-UBND </w:t>
      </w:r>
      <w:r w:rsidR="006334BE" w:rsidRPr="00206F69">
        <w:rPr>
          <w:rFonts w:ascii="Times New Roman" w:hAnsi="Times New Roman"/>
          <w:sz w:val="28"/>
          <w:szCs w:val="28"/>
          <w:shd w:val="clear" w:color="auto" w:fill="FFFFFF"/>
        </w:rPr>
        <w:t xml:space="preserve">ngày </w:t>
      </w:r>
      <w:r w:rsidRPr="00206F69">
        <w:rPr>
          <w:rFonts w:ascii="Times New Roman" w:hAnsi="Times New Roman"/>
          <w:sz w:val="28"/>
          <w:szCs w:val="28"/>
          <w:shd w:val="clear" w:color="auto" w:fill="FFFFFF"/>
        </w:rPr>
        <w:t>13/2/2025</w:t>
      </w:r>
      <w:r w:rsidR="006334BE" w:rsidRPr="00206F69">
        <w:rPr>
          <w:rFonts w:ascii="Times New Roman" w:hAnsi="Times New Roman"/>
          <w:sz w:val="28"/>
          <w:szCs w:val="28"/>
          <w:shd w:val="clear" w:color="auto" w:fill="FFFFFF"/>
        </w:rPr>
        <w:t xml:space="preserve"> </w:t>
      </w:r>
      <w:r w:rsidRPr="00206F69">
        <w:rPr>
          <w:rFonts w:ascii="Times New Roman" w:hAnsi="Times New Roman"/>
          <w:bCs/>
          <w:sz w:val="28"/>
          <w:szCs w:val="28"/>
        </w:rPr>
        <w:t>ban hành Danh mục Quyết định quy phạm pháp luật của Ủy ban nhân dân tỉnh Lâm Đồng năm 2025 quy định chi tiết Luật, Nghị quyết của Quốc hội, Pháp lệnh, Nghị quyết của Ủy ban thường vụ Quốc hội, Lệnh, Quyết định của Chủ tịch nước</w:t>
      </w:r>
      <w:r w:rsidR="006334BE" w:rsidRPr="00206F69">
        <w:rPr>
          <w:rFonts w:ascii="Times New Roman" w:hAnsi="Times New Roman"/>
          <w:sz w:val="28"/>
          <w:szCs w:val="28"/>
        </w:rPr>
        <w:t xml:space="preserve">; trong đó, </w:t>
      </w:r>
      <w:r w:rsidRPr="00206F69">
        <w:rPr>
          <w:rFonts w:ascii="Times New Roman" w:hAnsi="Times New Roman"/>
          <w:sz w:val="28"/>
          <w:szCs w:val="28"/>
        </w:rPr>
        <w:t>có nội dung</w:t>
      </w:r>
      <w:r w:rsidR="006334BE" w:rsidRPr="00206F69">
        <w:rPr>
          <w:rFonts w:ascii="Times New Roman" w:hAnsi="Times New Roman"/>
          <w:color w:val="000000"/>
          <w:sz w:val="28"/>
          <w:szCs w:val="28"/>
          <w:lang w:eastAsia="vi-VN"/>
        </w:rPr>
        <w:t xml:space="preserve"> Quyết định quy phạm pháp luật của Ủy ban nhân dân tỉnh </w:t>
      </w:r>
      <w:r w:rsidR="006334BE" w:rsidRPr="00206F69">
        <w:rPr>
          <w:rFonts w:ascii="Times New Roman" w:hAnsi="Times New Roman"/>
          <w:bCs/>
          <w:color w:val="000000"/>
          <w:sz w:val="28"/>
          <w:szCs w:val="28"/>
          <w:lang w:val="pt-BR"/>
        </w:rPr>
        <w:t xml:space="preserve">để triển khai quy định tại </w:t>
      </w:r>
      <w:r w:rsidRPr="00206F69">
        <w:rPr>
          <w:rFonts w:ascii="Times New Roman" w:hAnsi="Times New Roman"/>
          <w:bCs/>
          <w:color w:val="000000"/>
          <w:sz w:val="28"/>
          <w:szCs w:val="28"/>
          <w:lang w:val="pt-BR"/>
        </w:rPr>
        <w:t>khoản 7</w:t>
      </w:r>
      <w:r w:rsidR="006334BE" w:rsidRPr="00206F69">
        <w:rPr>
          <w:rFonts w:ascii="Times New Roman" w:hAnsi="Times New Roman"/>
          <w:bCs/>
          <w:color w:val="000000"/>
          <w:sz w:val="28"/>
          <w:szCs w:val="28"/>
          <w:lang w:val="pt-BR"/>
        </w:rPr>
        <w:t xml:space="preserve"> Điề</w:t>
      </w:r>
      <w:r w:rsidRPr="00206F69">
        <w:rPr>
          <w:rFonts w:ascii="Times New Roman" w:hAnsi="Times New Roman"/>
          <w:bCs/>
          <w:color w:val="000000"/>
          <w:sz w:val="28"/>
          <w:szCs w:val="28"/>
          <w:lang w:val="pt-BR"/>
        </w:rPr>
        <w:t>u 151</w:t>
      </w:r>
      <w:r w:rsidR="00AA3901" w:rsidRPr="00206F69">
        <w:rPr>
          <w:rFonts w:ascii="Times New Roman" w:hAnsi="Times New Roman"/>
          <w:bCs/>
          <w:color w:val="000000"/>
          <w:sz w:val="28"/>
          <w:szCs w:val="28"/>
          <w:lang w:val="pt-BR"/>
        </w:rPr>
        <w:t xml:space="preserve"> </w:t>
      </w:r>
      <w:r w:rsidRPr="00206F69">
        <w:rPr>
          <w:rFonts w:ascii="Times New Roman" w:hAnsi="Times New Roman"/>
          <w:bCs/>
          <w:color w:val="000000"/>
          <w:sz w:val="28"/>
          <w:szCs w:val="28"/>
          <w:lang w:val="pt-BR"/>
        </w:rPr>
        <w:t>Luật Nhà ở năm 2023</w:t>
      </w:r>
      <w:r w:rsidR="00AF7753" w:rsidRPr="00206F69">
        <w:rPr>
          <w:rFonts w:ascii="Times New Roman" w:hAnsi="Times New Roman"/>
          <w:bCs/>
          <w:i/>
          <w:sz w:val="28"/>
          <w:szCs w:val="28"/>
        </w:rPr>
        <w:t>.</w:t>
      </w:r>
    </w:p>
    <w:p w:rsidR="00F40495" w:rsidRPr="00206F69" w:rsidRDefault="00F40495" w:rsidP="00206F69">
      <w:pPr>
        <w:shd w:val="clear" w:color="auto" w:fill="FFFFFF"/>
        <w:tabs>
          <w:tab w:val="left" w:pos="709"/>
          <w:tab w:val="left" w:pos="993"/>
        </w:tabs>
        <w:spacing w:before="120" w:after="120" w:line="264" w:lineRule="auto"/>
        <w:ind w:firstLine="567"/>
        <w:jc w:val="both"/>
        <w:rPr>
          <w:rFonts w:ascii="Times New Roman" w:hAnsi="Times New Roman"/>
          <w:bCs/>
          <w:i/>
          <w:sz w:val="28"/>
          <w:szCs w:val="28"/>
        </w:rPr>
      </w:pPr>
      <w:r w:rsidRPr="00206F69">
        <w:rPr>
          <w:rFonts w:ascii="Times New Roman" w:hAnsi="Times New Roman"/>
          <w:sz w:val="28"/>
          <w:szCs w:val="28"/>
        </w:rPr>
        <w:t xml:space="preserve">Do đó, việc </w:t>
      </w:r>
      <w:r w:rsidR="001129AC" w:rsidRPr="00206F69">
        <w:rPr>
          <w:rFonts w:ascii="Times New Roman" w:hAnsi="Times New Roman"/>
          <w:sz w:val="28"/>
          <w:szCs w:val="28"/>
        </w:rPr>
        <w:t>Sở Xây dựng</w:t>
      </w:r>
      <w:r w:rsidRPr="00206F69">
        <w:rPr>
          <w:rFonts w:ascii="Times New Roman" w:hAnsi="Times New Roman"/>
          <w:sz w:val="28"/>
          <w:szCs w:val="28"/>
        </w:rPr>
        <w:t xml:space="preserve"> chủ trì, phối hợp với các cơ quan liên quan xây dựng dự thảo Quyết định </w:t>
      </w:r>
      <w:r w:rsidRPr="00206F69">
        <w:rPr>
          <w:rFonts w:ascii="Times New Roman" w:hAnsi="Times New Roman"/>
          <w:sz w:val="28"/>
          <w:szCs w:val="28"/>
          <w:lang w:val="vi-VN"/>
        </w:rPr>
        <w:t xml:space="preserve">trình </w:t>
      </w:r>
      <w:r w:rsidRPr="00206F69">
        <w:rPr>
          <w:rFonts w:ascii="Times New Roman" w:hAnsi="Times New Roman"/>
          <w:bCs/>
          <w:sz w:val="28"/>
          <w:szCs w:val="28"/>
        </w:rPr>
        <w:t>Ủy ban nhân dân tỉnh</w:t>
      </w:r>
      <w:r w:rsidRPr="00206F69">
        <w:rPr>
          <w:rFonts w:ascii="Times New Roman" w:hAnsi="Times New Roman"/>
          <w:sz w:val="28"/>
          <w:szCs w:val="28"/>
          <w:lang w:val="vi-VN"/>
        </w:rPr>
        <w:t xml:space="preserve"> xem xét, quyết định </w:t>
      </w:r>
      <w:r w:rsidRPr="00206F69">
        <w:rPr>
          <w:rFonts w:ascii="Times New Roman" w:hAnsi="Times New Roman"/>
          <w:sz w:val="28"/>
          <w:szCs w:val="28"/>
        </w:rPr>
        <w:t>là cần thiết và phù hợp về thẩm quyền.</w:t>
      </w:r>
    </w:p>
    <w:p w:rsidR="002D6C55" w:rsidRPr="00206F69" w:rsidRDefault="002D6C55" w:rsidP="00206F69">
      <w:pPr>
        <w:widowControl w:val="0"/>
        <w:tabs>
          <w:tab w:val="left" w:pos="1134"/>
        </w:tabs>
        <w:spacing w:before="120" w:after="120" w:line="264" w:lineRule="auto"/>
        <w:ind w:firstLine="567"/>
        <w:jc w:val="both"/>
        <w:rPr>
          <w:rFonts w:ascii="Times New Roman" w:hAnsi="Times New Roman"/>
          <w:b/>
          <w:sz w:val="28"/>
          <w:szCs w:val="28"/>
        </w:rPr>
      </w:pPr>
      <w:r w:rsidRPr="00206F69">
        <w:rPr>
          <w:rFonts w:ascii="Times New Roman" w:hAnsi="Times New Roman"/>
          <w:b/>
          <w:sz w:val="28"/>
          <w:szCs w:val="28"/>
        </w:rPr>
        <w:t xml:space="preserve">2. Về trình tự, </w:t>
      </w:r>
      <w:r w:rsidR="00937515" w:rsidRPr="00206F69">
        <w:rPr>
          <w:rFonts w:ascii="Times New Roman" w:hAnsi="Times New Roman"/>
          <w:b/>
          <w:sz w:val="28"/>
          <w:szCs w:val="28"/>
        </w:rPr>
        <w:t xml:space="preserve">thủ tục xây dựng </w:t>
      </w:r>
    </w:p>
    <w:p w:rsidR="006A4297" w:rsidRPr="00206F69" w:rsidRDefault="00443F79" w:rsidP="00206F69">
      <w:pPr>
        <w:widowControl w:val="0"/>
        <w:spacing w:before="120" w:after="120" w:line="264" w:lineRule="auto"/>
        <w:ind w:firstLine="567"/>
        <w:jc w:val="both"/>
        <w:rPr>
          <w:rFonts w:ascii="Times New Roman" w:hAnsi="Times New Roman"/>
          <w:sz w:val="28"/>
          <w:szCs w:val="28"/>
          <w:shd w:val="clear" w:color="auto" w:fill="FFFFFF"/>
        </w:rPr>
      </w:pPr>
      <w:r w:rsidRPr="00206F69">
        <w:rPr>
          <w:rFonts w:ascii="Times New Roman" w:hAnsi="Times New Roman"/>
          <w:sz w:val="28"/>
          <w:szCs w:val="28"/>
        </w:rPr>
        <w:t xml:space="preserve">Dự thảo </w:t>
      </w:r>
      <w:r w:rsidR="00766D3A" w:rsidRPr="00206F69">
        <w:rPr>
          <w:rFonts w:ascii="Times New Roman" w:hAnsi="Times New Roman"/>
          <w:sz w:val="28"/>
          <w:szCs w:val="28"/>
        </w:rPr>
        <w:t xml:space="preserve">Quyết định </w:t>
      </w:r>
      <w:r w:rsidRPr="00206F69">
        <w:rPr>
          <w:rFonts w:ascii="Times New Roman" w:hAnsi="Times New Roman"/>
          <w:sz w:val="28"/>
          <w:szCs w:val="28"/>
        </w:rPr>
        <w:t>được xây dựng</w:t>
      </w:r>
      <w:r w:rsidRPr="00206F69">
        <w:rPr>
          <w:rStyle w:val="Emphasis"/>
          <w:rFonts w:ascii="Times New Roman" w:hAnsi="Times New Roman"/>
          <w:i w:val="0"/>
          <w:sz w:val="28"/>
          <w:szCs w:val="28"/>
          <w:bdr w:val="none" w:sz="0" w:space="0" w:color="auto" w:frame="1"/>
          <w:shd w:val="clear" w:color="auto" w:fill="FFFFFF"/>
        </w:rPr>
        <w:t xml:space="preserve"> </w:t>
      </w:r>
      <w:r w:rsidR="00B2195C" w:rsidRPr="00206F69">
        <w:rPr>
          <w:rStyle w:val="Emphasis"/>
          <w:rFonts w:ascii="Times New Roman" w:hAnsi="Times New Roman"/>
          <w:i w:val="0"/>
          <w:sz w:val="28"/>
          <w:szCs w:val="28"/>
          <w:bdr w:val="none" w:sz="0" w:space="0" w:color="auto" w:frame="1"/>
          <w:shd w:val="clear" w:color="auto" w:fill="FFFFFF"/>
        </w:rPr>
        <w:t xml:space="preserve">cơ bản </w:t>
      </w:r>
      <w:r w:rsidR="00B2195C" w:rsidRPr="00206F69">
        <w:rPr>
          <w:rFonts w:ascii="Times New Roman" w:hAnsi="Times New Roman"/>
          <w:sz w:val="28"/>
          <w:szCs w:val="28"/>
        </w:rPr>
        <w:t>theo</w:t>
      </w:r>
      <w:r w:rsidRPr="00206F69">
        <w:rPr>
          <w:rFonts w:ascii="Times New Roman" w:hAnsi="Times New Roman"/>
          <w:sz w:val="28"/>
          <w:szCs w:val="28"/>
          <w:lang w:val="vi-VN"/>
        </w:rPr>
        <w:t xml:space="preserve"> trình tự, thủ tục quy định tại Luật </w:t>
      </w:r>
      <w:r w:rsidRPr="00206F69">
        <w:rPr>
          <w:rFonts w:ascii="Times New Roman" w:hAnsi="Times New Roman"/>
          <w:sz w:val="28"/>
          <w:szCs w:val="28"/>
        </w:rPr>
        <w:t>B</w:t>
      </w:r>
      <w:r w:rsidRPr="00206F69">
        <w:rPr>
          <w:rFonts w:ascii="Times New Roman" w:hAnsi="Times New Roman"/>
          <w:sz w:val="28"/>
          <w:szCs w:val="28"/>
          <w:lang w:val="vi-VN"/>
        </w:rPr>
        <w:t xml:space="preserve">an hành văn bản quy phạm pháp luật </w:t>
      </w:r>
      <w:r w:rsidRPr="00206F69">
        <w:rPr>
          <w:rFonts w:ascii="Times New Roman" w:hAnsi="Times New Roman"/>
          <w:sz w:val="28"/>
          <w:szCs w:val="28"/>
        </w:rPr>
        <w:t>năm 2015</w:t>
      </w:r>
      <w:r w:rsidR="00EB5622" w:rsidRPr="00206F69">
        <w:rPr>
          <w:rFonts w:ascii="Times New Roman" w:hAnsi="Times New Roman"/>
          <w:sz w:val="28"/>
          <w:szCs w:val="28"/>
        </w:rPr>
        <w:t>;</w:t>
      </w:r>
      <w:r w:rsidR="00444063" w:rsidRPr="00206F69">
        <w:rPr>
          <w:rFonts w:ascii="Times New Roman" w:hAnsi="Times New Roman"/>
          <w:sz w:val="28"/>
          <w:szCs w:val="28"/>
        </w:rPr>
        <w:t xml:space="preserve"> Luật s</w:t>
      </w:r>
      <w:r w:rsidRPr="00206F69">
        <w:rPr>
          <w:rFonts w:ascii="Times New Roman" w:hAnsi="Times New Roman"/>
          <w:sz w:val="28"/>
          <w:szCs w:val="28"/>
        </w:rPr>
        <w:t>ửa đổi, bổ sung một số điều của Luật Ban hành văn bản quy phạm pháp luật</w:t>
      </w:r>
      <w:r w:rsidR="007E191C" w:rsidRPr="00206F69">
        <w:rPr>
          <w:rFonts w:ascii="Times New Roman" w:hAnsi="Times New Roman"/>
          <w:sz w:val="28"/>
          <w:szCs w:val="28"/>
        </w:rPr>
        <w:t xml:space="preserve"> năm 2020</w:t>
      </w:r>
      <w:r w:rsidR="00EB5622" w:rsidRPr="00206F69">
        <w:rPr>
          <w:rFonts w:ascii="Times New Roman" w:hAnsi="Times New Roman"/>
          <w:sz w:val="28"/>
          <w:szCs w:val="28"/>
        </w:rPr>
        <w:t>;</w:t>
      </w:r>
      <w:r w:rsidR="001023B3" w:rsidRPr="00206F69">
        <w:rPr>
          <w:rFonts w:ascii="Times New Roman" w:hAnsi="Times New Roman"/>
          <w:sz w:val="28"/>
          <w:szCs w:val="28"/>
        </w:rPr>
        <w:t xml:space="preserve"> </w:t>
      </w:r>
      <w:r w:rsidRPr="00206F69">
        <w:rPr>
          <w:rFonts w:ascii="Times New Roman" w:hAnsi="Times New Roman"/>
          <w:sz w:val="28"/>
          <w:szCs w:val="28"/>
        </w:rPr>
        <w:t xml:space="preserve">Nghị định số 34/2016/NĐ-CP ngày 14/5/2016 của Chính phủ quy định chi tiết một số điều và biện pháp thi hành Luật Ban </w:t>
      </w:r>
      <w:r w:rsidR="00EB5622" w:rsidRPr="00206F69">
        <w:rPr>
          <w:rFonts w:ascii="Times New Roman" w:hAnsi="Times New Roman"/>
          <w:sz w:val="28"/>
          <w:szCs w:val="28"/>
        </w:rPr>
        <w:t>hành văn bản quy phạm pháp luật;</w:t>
      </w:r>
      <w:r w:rsidRPr="00206F69">
        <w:rPr>
          <w:rFonts w:ascii="Times New Roman" w:hAnsi="Times New Roman"/>
          <w:sz w:val="28"/>
          <w:szCs w:val="28"/>
        </w:rPr>
        <w:t xml:space="preserve"> Nghị định số 154/2020/NĐ-CP ngày 31/12/2020 của Chính phủ sửa đổi, bổ sung một số điều của Nghị định số 34/2016/NĐ-CP</w:t>
      </w:r>
      <w:r w:rsidR="002513CC" w:rsidRPr="00206F69">
        <w:rPr>
          <w:rFonts w:ascii="Times New Roman" w:hAnsi="Times New Roman"/>
          <w:sz w:val="28"/>
          <w:szCs w:val="28"/>
        </w:rPr>
        <w:t xml:space="preserve"> ngày 14/5/2016 của Chính phủ quy định chi tiết một số điều và biện pháp thi hành Luật Ban hành văn bản quy phạm pháp luật</w:t>
      </w:r>
      <w:r w:rsidR="00EB5622" w:rsidRPr="00206F69">
        <w:rPr>
          <w:rFonts w:ascii="Times New Roman" w:hAnsi="Times New Roman"/>
          <w:sz w:val="28"/>
          <w:szCs w:val="28"/>
        </w:rPr>
        <w:t xml:space="preserve">; </w:t>
      </w:r>
      <w:r w:rsidR="00EB5622" w:rsidRPr="00206F69">
        <w:rPr>
          <w:rFonts w:ascii="Times New Roman" w:hAnsi="Times New Roman"/>
          <w:sz w:val="28"/>
          <w:szCs w:val="28"/>
          <w:shd w:val="clear" w:color="auto" w:fill="FFFFFF"/>
        </w:rPr>
        <w:t>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w:t>
      </w:r>
    </w:p>
    <w:p w:rsidR="00CD4E62" w:rsidRPr="00206F69" w:rsidRDefault="004D7EB8" w:rsidP="00206F69">
      <w:pPr>
        <w:widowControl w:val="0"/>
        <w:tabs>
          <w:tab w:val="left" w:pos="709"/>
          <w:tab w:val="left" w:pos="851"/>
        </w:tabs>
        <w:spacing w:before="120" w:after="120" w:line="264" w:lineRule="auto"/>
        <w:ind w:firstLine="567"/>
        <w:jc w:val="both"/>
        <w:rPr>
          <w:rFonts w:ascii="Times New Roman" w:hAnsi="Times New Roman"/>
          <w:b/>
          <w:sz w:val="28"/>
          <w:szCs w:val="28"/>
          <w:lang w:val="sv-SE"/>
        </w:rPr>
      </w:pPr>
      <w:r w:rsidRPr="00206F69">
        <w:rPr>
          <w:rFonts w:ascii="Times New Roman" w:hAnsi="Times New Roman"/>
          <w:b/>
          <w:sz w:val="28"/>
          <w:szCs w:val="28"/>
        </w:rPr>
        <w:t>3</w:t>
      </w:r>
      <w:r w:rsidR="00E40D0B" w:rsidRPr="00206F69">
        <w:rPr>
          <w:rFonts w:ascii="Times New Roman" w:hAnsi="Times New Roman"/>
          <w:b/>
          <w:sz w:val="28"/>
          <w:szCs w:val="28"/>
          <w:lang w:val="sv-SE"/>
        </w:rPr>
        <w:t xml:space="preserve">. Về </w:t>
      </w:r>
      <w:r w:rsidRPr="00206F69">
        <w:rPr>
          <w:rFonts w:ascii="Times New Roman" w:hAnsi="Times New Roman"/>
          <w:b/>
          <w:sz w:val="28"/>
          <w:szCs w:val="28"/>
          <w:lang w:val="sv-SE"/>
        </w:rPr>
        <w:t>nội dung dự thảo</w:t>
      </w:r>
      <w:r w:rsidR="00DD02DB" w:rsidRPr="00206F69">
        <w:rPr>
          <w:rFonts w:ascii="Times New Roman" w:hAnsi="Times New Roman"/>
          <w:b/>
          <w:sz w:val="28"/>
          <w:szCs w:val="28"/>
          <w:lang w:val="sv-SE"/>
        </w:rPr>
        <w:t xml:space="preserve"> </w:t>
      </w:r>
    </w:p>
    <w:p w:rsidR="003E0951" w:rsidRPr="003E0951" w:rsidRDefault="003E0951" w:rsidP="00206F69">
      <w:pPr>
        <w:spacing w:before="120" w:after="120" w:line="264" w:lineRule="auto"/>
        <w:ind w:firstLine="567"/>
        <w:jc w:val="both"/>
        <w:rPr>
          <w:rFonts w:ascii="Times New Roman" w:eastAsia="Courier New" w:hAnsi="Times New Roman"/>
          <w:b/>
          <w:i/>
          <w:color w:val="000000"/>
          <w:sz w:val="28"/>
          <w:szCs w:val="28"/>
          <w:lang w:eastAsia="vi-VN"/>
        </w:rPr>
      </w:pPr>
      <w:r w:rsidRPr="003E0951">
        <w:rPr>
          <w:rFonts w:ascii="Times New Roman" w:eastAsia="Courier New" w:hAnsi="Times New Roman"/>
          <w:b/>
          <w:i/>
          <w:color w:val="000000"/>
          <w:sz w:val="28"/>
          <w:szCs w:val="28"/>
          <w:lang w:eastAsia="vi-VN"/>
        </w:rPr>
        <w:t>3.1. Đối với dự thảo Quyết định</w:t>
      </w:r>
    </w:p>
    <w:p w:rsidR="001D4259" w:rsidRDefault="008C76D6" w:rsidP="001D4259">
      <w:pPr>
        <w:spacing w:before="120" w:after="120" w:line="264" w:lineRule="auto"/>
        <w:ind w:firstLine="567"/>
        <w:jc w:val="both"/>
        <w:rPr>
          <w:rFonts w:ascii="Times New Roman" w:eastAsia="Courier New" w:hAnsi="Times New Roman"/>
          <w:color w:val="000000"/>
          <w:sz w:val="28"/>
          <w:szCs w:val="28"/>
          <w:lang w:eastAsia="vi-VN"/>
        </w:rPr>
      </w:pPr>
      <w:r w:rsidRPr="00206F69">
        <w:rPr>
          <w:rFonts w:ascii="Times New Roman" w:eastAsia="Courier New" w:hAnsi="Times New Roman"/>
          <w:b/>
          <w:color w:val="000000"/>
          <w:sz w:val="28"/>
          <w:szCs w:val="28"/>
          <w:lang w:eastAsia="vi-VN"/>
        </w:rPr>
        <w:t>-</w:t>
      </w:r>
      <w:r w:rsidRPr="00206F69">
        <w:rPr>
          <w:rFonts w:ascii="Times New Roman" w:eastAsia="Courier New" w:hAnsi="Times New Roman"/>
          <w:color w:val="000000"/>
          <w:sz w:val="28"/>
          <w:szCs w:val="28"/>
          <w:lang w:eastAsia="vi-VN"/>
        </w:rPr>
        <w:t xml:space="preserve"> </w:t>
      </w:r>
      <w:r w:rsidRPr="00206F69">
        <w:rPr>
          <w:rFonts w:ascii="Times New Roman" w:eastAsia="Courier New" w:hAnsi="Times New Roman"/>
          <w:b/>
          <w:color w:val="000000"/>
          <w:sz w:val="28"/>
          <w:szCs w:val="28"/>
          <w:lang w:eastAsia="vi-VN"/>
        </w:rPr>
        <w:t xml:space="preserve">Tại </w:t>
      </w:r>
      <w:r w:rsidR="001D4259">
        <w:rPr>
          <w:rFonts w:ascii="Times New Roman" w:eastAsia="Courier New" w:hAnsi="Times New Roman"/>
          <w:b/>
          <w:color w:val="000000"/>
          <w:sz w:val="28"/>
          <w:szCs w:val="28"/>
          <w:lang w:eastAsia="vi-VN"/>
        </w:rPr>
        <w:t xml:space="preserve">điểm a </w:t>
      </w:r>
      <w:r w:rsidRPr="00206F69">
        <w:rPr>
          <w:rFonts w:ascii="Times New Roman" w:eastAsia="Courier New" w:hAnsi="Times New Roman"/>
          <w:b/>
          <w:color w:val="000000"/>
          <w:sz w:val="28"/>
          <w:szCs w:val="28"/>
          <w:lang w:eastAsia="vi-VN"/>
        </w:rPr>
        <w:t>Điều 2</w:t>
      </w:r>
      <w:r w:rsidRPr="00206F69">
        <w:rPr>
          <w:rFonts w:ascii="Times New Roman" w:eastAsia="Courier New" w:hAnsi="Times New Roman"/>
          <w:color w:val="000000"/>
          <w:sz w:val="28"/>
          <w:szCs w:val="28"/>
          <w:lang w:eastAsia="vi-VN"/>
        </w:rPr>
        <w:t xml:space="preserve">: </w:t>
      </w:r>
      <w:r w:rsidR="001D4259">
        <w:rPr>
          <w:rFonts w:ascii="Times New Roman" w:eastAsia="Courier New" w:hAnsi="Times New Roman"/>
          <w:color w:val="000000"/>
          <w:sz w:val="28"/>
          <w:szCs w:val="28"/>
          <w:lang w:eastAsia="vi-VN"/>
        </w:rPr>
        <w:t>Đề nghị chỉnh sửa thành “Cơ quan quản lý nhà nước có liên quan đến việc quản lý, sử dụng nhà chung cư trên địa bàn tỉnh Lâm Đồng” cho phù hợp.</w:t>
      </w:r>
    </w:p>
    <w:p w:rsidR="008C76D6" w:rsidRDefault="001D4259" w:rsidP="001D4259">
      <w:pPr>
        <w:spacing w:before="120" w:after="120" w:line="264" w:lineRule="auto"/>
        <w:ind w:firstLine="567"/>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Đồng thời, đ</w:t>
      </w:r>
      <w:r w:rsidR="008C76D6" w:rsidRPr="00206F69">
        <w:rPr>
          <w:rFonts w:ascii="Times New Roman" w:eastAsia="Courier New" w:hAnsi="Times New Roman"/>
          <w:color w:val="000000"/>
          <w:sz w:val="28"/>
          <w:szCs w:val="28"/>
          <w:lang w:eastAsia="vi-VN"/>
        </w:rPr>
        <w:t>ề nghị thay lần lượt các điểm a, b, c thành các khoản 1, 2, 3 cho phù hợp.</w:t>
      </w:r>
    </w:p>
    <w:p w:rsidR="001D4259" w:rsidRPr="001D4259" w:rsidRDefault="001D4259" w:rsidP="001D4259">
      <w:pPr>
        <w:spacing w:before="120" w:after="120" w:line="264" w:lineRule="auto"/>
        <w:ind w:firstLine="567"/>
        <w:jc w:val="both"/>
        <w:rPr>
          <w:rFonts w:ascii="Times New Roman" w:eastAsia="Courier New" w:hAnsi="Times New Roman"/>
          <w:color w:val="000000"/>
          <w:sz w:val="28"/>
          <w:szCs w:val="28"/>
          <w:lang w:eastAsia="vi-VN"/>
        </w:rPr>
      </w:pPr>
      <w:r>
        <w:rPr>
          <w:rFonts w:ascii="Times New Roman" w:eastAsia="Courier New" w:hAnsi="Times New Roman"/>
          <w:color w:val="000000"/>
          <w:sz w:val="28"/>
          <w:szCs w:val="28"/>
          <w:lang w:eastAsia="vi-VN"/>
        </w:rPr>
        <w:t xml:space="preserve">- </w:t>
      </w:r>
      <w:r w:rsidRPr="001D4259">
        <w:rPr>
          <w:rFonts w:ascii="Times New Roman" w:eastAsia="Courier New" w:hAnsi="Times New Roman"/>
          <w:b/>
          <w:color w:val="000000"/>
          <w:sz w:val="28"/>
          <w:szCs w:val="28"/>
          <w:lang w:eastAsia="vi-VN"/>
        </w:rPr>
        <w:t>Tại Điều 3</w:t>
      </w:r>
      <w:r>
        <w:rPr>
          <w:rFonts w:ascii="Times New Roman" w:eastAsia="Courier New" w:hAnsi="Times New Roman"/>
          <w:color w:val="000000"/>
          <w:sz w:val="28"/>
          <w:szCs w:val="28"/>
          <w:lang w:eastAsia="vi-VN"/>
        </w:rPr>
        <w:t xml:space="preserve">: Đề nghị cơ quan soạn thảo bổ sung quy định </w:t>
      </w:r>
      <w:r w:rsidRPr="001D4259">
        <w:rPr>
          <w:rFonts w:ascii="Times New Roman" w:eastAsia="Courier New" w:hAnsi="Times New Roman"/>
          <w:i/>
          <w:color w:val="000000"/>
          <w:sz w:val="28"/>
          <w:szCs w:val="28"/>
          <w:lang w:eastAsia="vi-VN"/>
        </w:rPr>
        <w:t>“</w:t>
      </w:r>
      <w:r w:rsidRPr="001D4259">
        <w:rPr>
          <w:rFonts w:ascii="Times New Roman" w:hAnsi="Times New Roman"/>
          <w:i/>
          <w:color w:val="000000"/>
          <w:sz w:val="28"/>
          <w:szCs w:val="28"/>
        </w:rPr>
        <w:t xml:space="preserve">Giá dịch vụ quản lý vận hành nhà chung cư không bao gồm kinh phí mua bảo hiểm cháy, nổ, kinh phí bảo trì, chi phí trông giữ xe, chi phí sử dụng nhiên liệu, năng lượng, nước sinh hoạt, dịch vụ truyền hình, thông tin liên lạc, thù lao cho Ban quản trị nhà chung cư và chi phí dịch vụ khác phục vụ cho việc sử dụng riêng của chủ sở hữu, người sử dụng nhà chung cư; giá dịch vụ quản lý vận hành nhà chung cư được xác định bằng tiền Việt Nam và tính trên mỗi mét vuông diện tích sử dụng căn hộ hoặc </w:t>
      </w:r>
      <w:r w:rsidRPr="001D4259">
        <w:rPr>
          <w:rFonts w:ascii="Times New Roman" w:hAnsi="Times New Roman"/>
          <w:i/>
          <w:color w:val="000000"/>
          <w:sz w:val="28"/>
          <w:szCs w:val="28"/>
        </w:rPr>
        <w:lastRenderedPageBreak/>
        <w:t>phần diện tích khác trong nhà chung cư theo quy định tại khoản 2 Điều 151 Luật Nhà ở”</w:t>
      </w:r>
      <w:r w:rsidRPr="001D4259">
        <w:rPr>
          <w:rFonts w:ascii="Times New Roman" w:hAnsi="Times New Roman"/>
          <w:color w:val="000000"/>
          <w:sz w:val="28"/>
          <w:szCs w:val="28"/>
        </w:rPr>
        <w:t xml:space="preserve"> vào Điều 3</w:t>
      </w:r>
      <w:r>
        <w:rPr>
          <w:rFonts w:ascii="Times New Roman" w:hAnsi="Times New Roman"/>
          <w:color w:val="000000"/>
          <w:sz w:val="28"/>
          <w:szCs w:val="28"/>
        </w:rPr>
        <w:t xml:space="preserve"> dự thảo Quyết định</w:t>
      </w:r>
      <w:r w:rsidR="00C71314">
        <w:rPr>
          <w:rFonts w:ascii="Times New Roman" w:hAnsi="Times New Roman"/>
          <w:color w:val="000000"/>
          <w:sz w:val="28"/>
          <w:szCs w:val="28"/>
        </w:rPr>
        <w:t xml:space="preserve"> cho đầy đủ và thuận tiện cho việc áp dụng Quyết định.</w:t>
      </w:r>
      <w:r w:rsidRPr="001D4259">
        <w:rPr>
          <w:rFonts w:ascii="Times New Roman" w:hAnsi="Times New Roman"/>
          <w:color w:val="000000"/>
          <w:sz w:val="28"/>
          <w:szCs w:val="28"/>
        </w:rPr>
        <w:t xml:space="preserve"> </w:t>
      </w:r>
    </w:p>
    <w:p w:rsidR="001D4259" w:rsidRPr="00206F69" w:rsidRDefault="008C76D6" w:rsidP="001D4259">
      <w:pPr>
        <w:pStyle w:val="NormalWeb"/>
        <w:spacing w:before="120" w:beforeAutospacing="0" w:after="120" w:afterAutospacing="0" w:line="264" w:lineRule="auto"/>
        <w:ind w:firstLine="567"/>
        <w:jc w:val="both"/>
        <w:rPr>
          <w:i/>
          <w:color w:val="000000"/>
          <w:sz w:val="28"/>
          <w:szCs w:val="28"/>
        </w:rPr>
      </w:pPr>
      <w:r w:rsidRPr="00206F69">
        <w:rPr>
          <w:rFonts w:eastAsia="Courier New"/>
          <w:color w:val="000000"/>
          <w:sz w:val="28"/>
          <w:szCs w:val="28"/>
          <w:lang w:eastAsia="vi-VN"/>
        </w:rPr>
        <w:t xml:space="preserve">- </w:t>
      </w:r>
      <w:r w:rsidR="00A961CE" w:rsidRPr="00206F69">
        <w:rPr>
          <w:rFonts w:eastAsia="Courier New"/>
          <w:b/>
          <w:color w:val="000000"/>
          <w:sz w:val="28"/>
          <w:szCs w:val="28"/>
          <w:lang w:eastAsia="vi-VN"/>
        </w:rPr>
        <w:t>Tại khoản 2 Điều 5</w:t>
      </w:r>
      <w:r w:rsidR="00A961CE" w:rsidRPr="00206F69">
        <w:rPr>
          <w:rFonts w:eastAsia="Courier New"/>
          <w:color w:val="000000"/>
          <w:sz w:val="28"/>
          <w:szCs w:val="28"/>
          <w:lang w:eastAsia="vi-VN"/>
        </w:rPr>
        <w:t xml:space="preserve">: Đề nghị cơ quan soạn thảo không quy định nội dung này tại dự thảo Quyết định </w:t>
      </w:r>
      <w:r w:rsidR="00A961CE" w:rsidRPr="00206F69">
        <w:rPr>
          <w:sz w:val="28"/>
          <w:szCs w:val="28"/>
        </w:rPr>
        <w:t xml:space="preserve">vì qua đối chiếu </w:t>
      </w:r>
      <w:r w:rsidR="00277AAA" w:rsidRPr="00206F69">
        <w:rPr>
          <w:sz w:val="28"/>
          <w:szCs w:val="28"/>
        </w:rPr>
        <w:t xml:space="preserve">tại dự thảo </w:t>
      </w:r>
      <w:r w:rsidR="00A961CE" w:rsidRPr="00206F69">
        <w:rPr>
          <w:sz w:val="28"/>
          <w:szCs w:val="28"/>
        </w:rPr>
        <w:t xml:space="preserve">Quyết định </w:t>
      </w:r>
      <w:r w:rsidR="00277AAA" w:rsidRPr="00206F69">
        <w:rPr>
          <w:sz w:val="28"/>
          <w:szCs w:val="28"/>
        </w:rPr>
        <w:t>không quy định nội dung viện dẫn để áp dụng mà chỉ quy định về việc chi tiết điều</w:t>
      </w:r>
      <w:r w:rsidR="00A961CE" w:rsidRPr="00206F69">
        <w:rPr>
          <w:sz w:val="28"/>
          <w:szCs w:val="28"/>
        </w:rPr>
        <w:t xml:space="preserve">, khoản của Luật Nhà ở năm 2023 cũng như </w:t>
      </w:r>
      <w:r w:rsidR="00A961CE" w:rsidRPr="00206F69">
        <w:rPr>
          <w:color w:val="000000"/>
          <w:sz w:val="28"/>
          <w:szCs w:val="28"/>
        </w:rPr>
        <w:t xml:space="preserve">tại khoản 3 Điều 59 </w:t>
      </w:r>
      <w:r w:rsidR="00A961CE" w:rsidRPr="00206F69">
        <w:rPr>
          <w:bCs/>
          <w:sz w:val="28"/>
          <w:szCs w:val="28"/>
          <w:shd w:val="clear" w:color="auto" w:fill="FFFFFF"/>
        </w:rPr>
        <w:t xml:space="preserve">Nghị định số 95/2024/NĐ-CP </w:t>
      </w:r>
      <w:r w:rsidR="003E0951">
        <w:rPr>
          <w:bCs/>
          <w:sz w:val="28"/>
          <w:szCs w:val="28"/>
          <w:shd w:val="clear" w:color="auto" w:fill="FFFFFF"/>
        </w:rPr>
        <w:t xml:space="preserve">có </w:t>
      </w:r>
      <w:r w:rsidR="00A961CE" w:rsidRPr="00206F69">
        <w:rPr>
          <w:bCs/>
          <w:sz w:val="28"/>
          <w:szCs w:val="28"/>
          <w:shd w:val="clear" w:color="auto" w:fill="FFFFFF"/>
        </w:rPr>
        <w:t xml:space="preserve">quy định: </w:t>
      </w:r>
      <w:r w:rsidR="00A961CE" w:rsidRPr="00206F69">
        <w:rPr>
          <w:i/>
          <w:color w:val="000000"/>
          <w:sz w:val="28"/>
          <w:szCs w:val="28"/>
        </w:rPr>
        <w:t xml:space="preserve">“… </w:t>
      </w:r>
      <w:r w:rsidR="00A961CE" w:rsidRPr="00206F69">
        <w:rPr>
          <w:b/>
          <w:i/>
          <w:color w:val="000000"/>
          <w:sz w:val="28"/>
          <w:szCs w:val="28"/>
          <w:u w:val="single"/>
        </w:rPr>
        <w:t>khi có sự thay đổi về các quy định của pháp luật</w:t>
      </w:r>
      <w:r w:rsidR="00A961CE" w:rsidRPr="00206F69">
        <w:rPr>
          <w:i/>
          <w:color w:val="000000"/>
          <w:sz w:val="28"/>
          <w:szCs w:val="28"/>
        </w:rPr>
        <w:t>, điều kiện kinh tế - xã hội của địa phương dẫn đến làm tăng hoặc giảm từ 10% trở lên chi phí dịch vụ quản lý vận hành nhà chung cư so với khung giá mà Ủy ban nhân dân cấp tỉnh đã ban hành quy định tại khoản này thì Ủy ban nhân dân cấp tỉnh có trách nhiệm ban hành khung giá dịch vụ quản lý vận hành mới để áp dụng trên địa bàn cho phù hợp”.</w:t>
      </w:r>
    </w:p>
    <w:p w:rsidR="00277AAA" w:rsidRPr="00206F69" w:rsidRDefault="00A961CE" w:rsidP="00206F69">
      <w:pPr>
        <w:spacing w:before="120" w:after="120" w:line="264" w:lineRule="auto"/>
        <w:ind w:firstLine="567"/>
        <w:jc w:val="both"/>
        <w:rPr>
          <w:rFonts w:ascii="Times New Roman" w:eastAsia="Courier New" w:hAnsi="Times New Roman"/>
          <w:color w:val="000000"/>
          <w:sz w:val="28"/>
          <w:szCs w:val="28"/>
          <w:lang w:eastAsia="vi-VN"/>
        </w:rPr>
      </w:pPr>
      <w:r w:rsidRPr="00206F69">
        <w:rPr>
          <w:rFonts w:ascii="Times New Roman" w:eastAsia="Courier New" w:hAnsi="Times New Roman"/>
          <w:color w:val="000000"/>
          <w:sz w:val="28"/>
          <w:szCs w:val="28"/>
          <w:lang w:eastAsia="vi-VN"/>
        </w:rPr>
        <w:t xml:space="preserve">- Đề nghị cơ quan soạn thảo nghiên cứu chuyển quy định tại Điều 4 </w:t>
      </w:r>
      <w:r w:rsidR="003E0951">
        <w:rPr>
          <w:rFonts w:ascii="Times New Roman" w:eastAsia="Courier New" w:hAnsi="Times New Roman"/>
          <w:color w:val="000000"/>
          <w:sz w:val="28"/>
          <w:szCs w:val="28"/>
          <w:lang w:eastAsia="vi-VN"/>
        </w:rPr>
        <w:t>xuống</w:t>
      </w:r>
      <w:r w:rsidRPr="00206F69">
        <w:rPr>
          <w:rFonts w:ascii="Times New Roman" w:eastAsia="Courier New" w:hAnsi="Times New Roman"/>
          <w:color w:val="000000"/>
          <w:sz w:val="28"/>
          <w:szCs w:val="28"/>
          <w:lang w:eastAsia="vi-VN"/>
        </w:rPr>
        <w:t xml:space="preserve"> Điều 5 và ngược lại cho thống nhất với các quyết định trước đây Ủy ban nhân dân tỉnh đã ban hành.</w:t>
      </w:r>
    </w:p>
    <w:p w:rsidR="00AF7753" w:rsidRPr="003E0951" w:rsidRDefault="005405AF" w:rsidP="00206F69">
      <w:pPr>
        <w:shd w:val="clear" w:color="auto" w:fill="FFFFFF"/>
        <w:spacing w:before="120" w:after="120" w:line="264" w:lineRule="auto"/>
        <w:ind w:firstLine="567"/>
        <w:jc w:val="both"/>
        <w:rPr>
          <w:rFonts w:ascii="Times New Roman" w:hAnsi="Times New Roman"/>
          <w:b/>
          <w:i/>
          <w:color w:val="000000"/>
          <w:sz w:val="28"/>
          <w:szCs w:val="28"/>
        </w:rPr>
      </w:pPr>
      <w:r w:rsidRPr="003E0951">
        <w:rPr>
          <w:rFonts w:ascii="Times New Roman" w:eastAsia="Courier New" w:hAnsi="Times New Roman"/>
          <w:b/>
          <w:i/>
          <w:sz w:val="28"/>
          <w:szCs w:val="28"/>
          <w:lang w:eastAsia="vi-VN"/>
        </w:rPr>
        <w:t>3.</w:t>
      </w:r>
      <w:r w:rsidR="003E0951" w:rsidRPr="003E0951">
        <w:rPr>
          <w:rFonts w:ascii="Times New Roman" w:eastAsia="Courier New" w:hAnsi="Times New Roman"/>
          <w:b/>
          <w:i/>
          <w:sz w:val="28"/>
          <w:szCs w:val="28"/>
          <w:lang w:eastAsia="vi-VN"/>
        </w:rPr>
        <w:t>2</w:t>
      </w:r>
      <w:r w:rsidR="00AF7753" w:rsidRPr="003E0951">
        <w:rPr>
          <w:rFonts w:ascii="Times New Roman" w:eastAsia="Courier New" w:hAnsi="Times New Roman"/>
          <w:b/>
          <w:i/>
          <w:sz w:val="28"/>
          <w:szCs w:val="28"/>
          <w:lang w:eastAsia="vi-VN"/>
        </w:rPr>
        <w:t>. Đối với dự thảo Tờ trình</w:t>
      </w:r>
    </w:p>
    <w:p w:rsidR="00AF7753" w:rsidRPr="00206F69" w:rsidRDefault="00AF7753" w:rsidP="00206F69">
      <w:pPr>
        <w:spacing w:before="120" w:after="120" w:line="264" w:lineRule="auto"/>
        <w:ind w:firstLine="567"/>
        <w:jc w:val="both"/>
        <w:rPr>
          <w:rFonts w:ascii="Times New Roman" w:hAnsi="Times New Roman"/>
          <w:sz w:val="28"/>
          <w:szCs w:val="28"/>
        </w:rPr>
      </w:pPr>
      <w:r w:rsidRPr="00206F69">
        <w:rPr>
          <w:rFonts w:ascii="Times New Roman" w:hAnsi="Times New Roman"/>
          <w:sz w:val="28"/>
          <w:szCs w:val="28"/>
          <w:shd w:val="clear" w:color="auto" w:fill="FFFFFF"/>
        </w:rPr>
        <w:t>Đ</w:t>
      </w:r>
      <w:r w:rsidRPr="00206F69">
        <w:rPr>
          <w:rFonts w:ascii="Times New Roman" w:hAnsi="Times New Roman"/>
          <w:sz w:val="28"/>
          <w:szCs w:val="28"/>
        </w:rPr>
        <w:t xml:space="preserve">ối với các nội dung </w:t>
      </w:r>
      <w:r w:rsidR="00C02D30" w:rsidRPr="00206F69">
        <w:rPr>
          <w:rFonts w:ascii="Times New Roman" w:hAnsi="Times New Roman"/>
          <w:sz w:val="28"/>
          <w:szCs w:val="28"/>
        </w:rPr>
        <w:t xml:space="preserve">quy định, </w:t>
      </w:r>
      <w:r w:rsidRPr="00206F69">
        <w:rPr>
          <w:rFonts w:ascii="Times New Roman" w:hAnsi="Times New Roman"/>
          <w:sz w:val="28"/>
          <w:szCs w:val="28"/>
        </w:rPr>
        <w:t xml:space="preserve">chỉnh sửa tại dự thảo Quyết định, </w:t>
      </w:r>
      <w:r w:rsidR="001E2B32" w:rsidRPr="00206F69">
        <w:rPr>
          <w:rFonts w:ascii="Times New Roman" w:hAnsi="Times New Roman"/>
          <w:sz w:val="28"/>
          <w:szCs w:val="28"/>
        </w:rPr>
        <w:t xml:space="preserve">dự thảo Quy định, </w:t>
      </w:r>
      <w:r w:rsidRPr="00206F69">
        <w:rPr>
          <w:rFonts w:ascii="Times New Roman" w:hAnsi="Times New Roman"/>
          <w:sz w:val="28"/>
          <w:szCs w:val="28"/>
        </w:rPr>
        <w:t xml:space="preserve">đề nghị cơ quan soạn thảo đồng thời chỉnh sửa tại </w:t>
      </w:r>
      <w:r w:rsidR="00C02D30" w:rsidRPr="00206F69">
        <w:rPr>
          <w:rFonts w:ascii="Times New Roman" w:hAnsi="Times New Roman"/>
          <w:sz w:val="28"/>
          <w:szCs w:val="28"/>
        </w:rPr>
        <w:t>dự thảo Tờ trình cho thống nhất.</w:t>
      </w:r>
    </w:p>
    <w:p w:rsidR="00012FDC" w:rsidRPr="00206F69" w:rsidRDefault="00012FDC" w:rsidP="00206F69">
      <w:pPr>
        <w:widowControl w:val="0"/>
        <w:spacing w:before="120" w:after="120" w:line="264" w:lineRule="auto"/>
        <w:ind w:firstLine="567"/>
        <w:jc w:val="both"/>
        <w:rPr>
          <w:rFonts w:ascii="Times New Roman" w:hAnsi="Times New Roman"/>
          <w:b/>
          <w:sz w:val="28"/>
          <w:szCs w:val="28"/>
          <w:lang w:val="vi-VN"/>
        </w:rPr>
      </w:pPr>
      <w:r w:rsidRPr="00206F69">
        <w:rPr>
          <w:rFonts w:ascii="Times New Roman" w:hAnsi="Times New Roman"/>
          <w:b/>
          <w:sz w:val="28"/>
          <w:szCs w:val="28"/>
          <w:lang w:val="sv-SE"/>
        </w:rPr>
        <w:t xml:space="preserve">4. Về thể thức, kỹ thuật soạn thảo </w:t>
      </w:r>
    </w:p>
    <w:p w:rsidR="00DE59FA" w:rsidRPr="00206F69" w:rsidRDefault="0037020B" w:rsidP="00206F69">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hAnsi="Times New Roman"/>
          <w:sz w:val="28"/>
          <w:szCs w:val="28"/>
        </w:rPr>
      </w:pPr>
      <w:r w:rsidRPr="00206F69">
        <w:rPr>
          <w:rFonts w:ascii="Times New Roman" w:hAnsi="Times New Roman"/>
          <w:sz w:val="28"/>
          <w:szCs w:val="28"/>
        </w:rPr>
        <w:t xml:space="preserve">Thể thức, kỹ thuật soạn thảo văn bản cơ bản phù hợp với quy định tại Nghị định </w:t>
      </w:r>
      <w:r w:rsidRPr="00206F69">
        <w:rPr>
          <w:rFonts w:ascii="Times New Roman" w:hAnsi="Times New Roman"/>
          <w:sz w:val="28"/>
          <w:szCs w:val="28"/>
          <w:lang w:val="vi-VN"/>
        </w:rPr>
        <w:t xml:space="preserve">số </w:t>
      </w:r>
      <w:r w:rsidRPr="00206F69">
        <w:rPr>
          <w:rFonts w:ascii="Times New Roman" w:hAnsi="Times New Roman"/>
          <w:sz w:val="28"/>
          <w:szCs w:val="28"/>
        </w:rPr>
        <w:t>34/2016/NĐ-CP</w:t>
      </w:r>
      <w:r w:rsidRPr="00206F69">
        <w:rPr>
          <w:rFonts w:ascii="Times New Roman" w:hAnsi="Times New Roman"/>
          <w:sz w:val="28"/>
          <w:szCs w:val="28"/>
          <w:lang w:val="vi-VN"/>
        </w:rPr>
        <w:t>, Nghị định số 154/2020/NĐ-CP</w:t>
      </w:r>
      <w:r w:rsidRPr="00206F69">
        <w:rPr>
          <w:rFonts w:ascii="Times New Roman" w:hAnsi="Times New Roman"/>
          <w:sz w:val="28"/>
          <w:szCs w:val="28"/>
        </w:rPr>
        <w:t>, Nghị đị</w:t>
      </w:r>
      <w:r w:rsidR="0088405F" w:rsidRPr="00206F69">
        <w:rPr>
          <w:rFonts w:ascii="Times New Roman" w:hAnsi="Times New Roman"/>
          <w:sz w:val="28"/>
          <w:szCs w:val="28"/>
        </w:rPr>
        <w:t>nh số 59/2024/NĐ-C</w:t>
      </w:r>
      <w:r w:rsidR="00A961CE" w:rsidRPr="00206F69">
        <w:rPr>
          <w:rFonts w:ascii="Times New Roman" w:hAnsi="Times New Roman"/>
          <w:sz w:val="28"/>
          <w:szCs w:val="28"/>
        </w:rPr>
        <w:t>P và Mẫu số 18</w:t>
      </w:r>
      <w:r w:rsidRPr="00206F69">
        <w:rPr>
          <w:rFonts w:ascii="Times New Roman" w:hAnsi="Times New Roman"/>
          <w:sz w:val="28"/>
          <w:szCs w:val="28"/>
        </w:rPr>
        <w:t xml:space="preserve"> Phụ lục I ban hành kèm theo Nghị định </w:t>
      </w:r>
      <w:r w:rsidRPr="00206F69">
        <w:rPr>
          <w:rFonts w:ascii="Times New Roman" w:hAnsi="Times New Roman"/>
          <w:sz w:val="28"/>
          <w:szCs w:val="28"/>
          <w:lang w:val="vi-VN"/>
        </w:rPr>
        <w:t>số 15</w:t>
      </w:r>
      <w:r w:rsidRPr="00206F69">
        <w:rPr>
          <w:rFonts w:ascii="Times New Roman" w:hAnsi="Times New Roman"/>
          <w:sz w:val="28"/>
          <w:szCs w:val="28"/>
        </w:rPr>
        <w:t>4/20</w:t>
      </w:r>
      <w:r w:rsidRPr="00206F69">
        <w:rPr>
          <w:rFonts w:ascii="Times New Roman" w:hAnsi="Times New Roman"/>
          <w:sz w:val="28"/>
          <w:szCs w:val="28"/>
          <w:lang w:val="vi-VN"/>
        </w:rPr>
        <w:t>20</w:t>
      </w:r>
      <w:r w:rsidRPr="00206F69">
        <w:rPr>
          <w:rFonts w:ascii="Times New Roman" w:hAnsi="Times New Roman"/>
          <w:sz w:val="28"/>
          <w:szCs w:val="28"/>
        </w:rPr>
        <w:t>/NĐ-CP</w:t>
      </w:r>
      <w:r w:rsidRPr="00206F69">
        <w:rPr>
          <w:rFonts w:ascii="Times New Roman" w:eastAsia="Courier New" w:hAnsi="Times New Roman"/>
          <w:sz w:val="28"/>
          <w:szCs w:val="28"/>
          <w:lang w:eastAsia="vi-VN"/>
        </w:rPr>
        <w:t>.</w:t>
      </w:r>
      <w:r w:rsidR="002A5CF1" w:rsidRPr="00206F69">
        <w:rPr>
          <w:rFonts w:ascii="Times New Roman" w:hAnsi="Times New Roman"/>
          <w:sz w:val="28"/>
          <w:szCs w:val="28"/>
        </w:rPr>
        <w:t xml:space="preserve"> </w:t>
      </w:r>
    </w:p>
    <w:p w:rsidR="001E2B32" w:rsidRPr="00206F69" w:rsidRDefault="002A5CF1" w:rsidP="00206F69">
      <w:pPr>
        <w:widowControl w:val="0"/>
        <w:shd w:val="clear" w:color="auto" w:fill="FFFFFF"/>
        <w:tabs>
          <w:tab w:val="left" w:pos="284"/>
          <w:tab w:val="left" w:pos="680"/>
          <w:tab w:val="left" w:pos="851"/>
        </w:tabs>
        <w:spacing w:before="120" w:after="120" w:line="264" w:lineRule="auto"/>
        <w:ind w:firstLine="567"/>
        <w:jc w:val="both"/>
        <w:textAlignment w:val="baseline"/>
        <w:rPr>
          <w:rFonts w:ascii="Times New Roman" w:eastAsia="Courier New" w:hAnsi="Times New Roman"/>
          <w:sz w:val="28"/>
          <w:szCs w:val="28"/>
          <w:lang w:eastAsia="vi-VN"/>
        </w:rPr>
      </w:pPr>
      <w:r w:rsidRPr="00206F69">
        <w:rPr>
          <w:rFonts w:ascii="Times New Roman" w:eastAsia="Courier New" w:hAnsi="Times New Roman"/>
          <w:sz w:val="28"/>
          <w:szCs w:val="28"/>
          <w:lang w:eastAsia="vi-VN"/>
        </w:rPr>
        <w:t xml:space="preserve">Tuy nhiên, để các dự thảo được hoàn thiện, </w:t>
      </w:r>
      <w:r w:rsidR="00DE59FA" w:rsidRPr="00206F69">
        <w:rPr>
          <w:rFonts w:ascii="Times New Roman" w:eastAsia="Courier New" w:hAnsi="Times New Roman"/>
          <w:sz w:val="28"/>
          <w:szCs w:val="28"/>
          <w:lang w:eastAsia="vi-VN"/>
        </w:rPr>
        <w:t>đề nghị cơ quan soạn thảo rà soát lại toàn bộ các dự thảo</w:t>
      </w:r>
      <w:r w:rsidR="00A961CE" w:rsidRPr="00206F69">
        <w:rPr>
          <w:rFonts w:ascii="Times New Roman" w:eastAsia="Courier New" w:hAnsi="Times New Roman"/>
          <w:sz w:val="28"/>
          <w:szCs w:val="28"/>
          <w:lang w:eastAsia="vi-VN"/>
        </w:rPr>
        <w:t xml:space="preserve"> </w:t>
      </w:r>
      <w:r w:rsidR="00DE59FA" w:rsidRPr="00206F69">
        <w:rPr>
          <w:rFonts w:ascii="Times New Roman" w:eastAsia="Courier New" w:hAnsi="Times New Roman"/>
          <w:sz w:val="28"/>
          <w:szCs w:val="28"/>
          <w:lang w:eastAsia="vi-VN"/>
        </w:rPr>
        <w:t>để chỉnh sửa cách trình bày</w:t>
      </w:r>
      <w:r w:rsidR="00C02D30" w:rsidRPr="00206F69">
        <w:rPr>
          <w:rFonts w:ascii="Times New Roman" w:eastAsia="Courier New" w:hAnsi="Times New Roman"/>
          <w:sz w:val="28"/>
          <w:szCs w:val="28"/>
          <w:lang w:eastAsia="vi-VN"/>
        </w:rPr>
        <w:t>, lỗi chính tả</w:t>
      </w:r>
      <w:r w:rsidR="00DE59FA" w:rsidRPr="00206F69">
        <w:rPr>
          <w:rFonts w:ascii="Times New Roman" w:eastAsia="Courier New" w:hAnsi="Times New Roman"/>
          <w:sz w:val="28"/>
          <w:szCs w:val="28"/>
          <w:lang w:eastAsia="vi-VN"/>
        </w:rPr>
        <w:t xml:space="preserve"> cho phù hợp, như:</w:t>
      </w:r>
      <w:r w:rsidR="00A961CE" w:rsidRPr="00206F69">
        <w:rPr>
          <w:rFonts w:ascii="Times New Roman" w:eastAsia="Courier New" w:hAnsi="Times New Roman"/>
          <w:sz w:val="28"/>
          <w:szCs w:val="28"/>
          <w:lang w:eastAsia="vi-VN"/>
        </w:rPr>
        <w:t xml:space="preserve"> Đề nghị thay cụm từ “</w:t>
      </w:r>
      <w:r w:rsidR="00A961CE" w:rsidRPr="00206F69">
        <w:rPr>
          <w:rFonts w:ascii="Times New Roman" w:eastAsia="Courier New" w:hAnsi="Times New Roman"/>
          <w:b/>
          <w:sz w:val="28"/>
          <w:szCs w:val="28"/>
          <w:lang w:eastAsia="vi-VN"/>
        </w:rPr>
        <w:t>K</w:t>
      </w:r>
      <w:r w:rsidR="00A961CE" w:rsidRPr="00206F69">
        <w:rPr>
          <w:rFonts w:ascii="Times New Roman" w:eastAsia="Courier New" w:hAnsi="Times New Roman"/>
          <w:sz w:val="28"/>
          <w:szCs w:val="28"/>
          <w:lang w:eastAsia="vi-VN"/>
        </w:rPr>
        <w:t>hoản 7 Điều 151” tại phần căn cứ pháp lý và Điều 1 thành “</w:t>
      </w:r>
      <w:r w:rsidR="00A961CE" w:rsidRPr="00206F69">
        <w:rPr>
          <w:rFonts w:ascii="Times New Roman" w:eastAsia="Courier New" w:hAnsi="Times New Roman"/>
          <w:b/>
          <w:sz w:val="28"/>
          <w:szCs w:val="28"/>
          <w:lang w:eastAsia="vi-VN"/>
        </w:rPr>
        <w:t>k</w:t>
      </w:r>
      <w:r w:rsidR="00A961CE" w:rsidRPr="00206F69">
        <w:rPr>
          <w:rFonts w:ascii="Times New Roman" w:eastAsia="Courier New" w:hAnsi="Times New Roman"/>
          <w:sz w:val="28"/>
          <w:szCs w:val="28"/>
          <w:lang w:eastAsia="vi-VN"/>
        </w:rPr>
        <w:t>hoản 7 Điều 151” cho phù hợ</w:t>
      </w:r>
      <w:r w:rsidR="00F52ADA" w:rsidRPr="00206F69">
        <w:rPr>
          <w:rFonts w:ascii="Times New Roman" w:eastAsia="Courier New" w:hAnsi="Times New Roman"/>
          <w:sz w:val="28"/>
          <w:szCs w:val="28"/>
          <w:lang w:eastAsia="vi-VN"/>
        </w:rPr>
        <w:t>p…</w:t>
      </w:r>
    </w:p>
    <w:p w:rsidR="00015DE2" w:rsidRPr="00206F69" w:rsidRDefault="00E657A5" w:rsidP="00206F69">
      <w:pPr>
        <w:tabs>
          <w:tab w:val="left" w:pos="1134"/>
        </w:tabs>
        <w:spacing w:before="120" w:after="120" w:line="264" w:lineRule="auto"/>
        <w:ind w:firstLine="567"/>
        <w:jc w:val="both"/>
        <w:rPr>
          <w:rFonts w:ascii="Times New Roman" w:hAnsi="Times New Roman"/>
          <w:b/>
          <w:sz w:val="28"/>
          <w:szCs w:val="28"/>
        </w:rPr>
      </w:pPr>
      <w:r w:rsidRPr="00206F69">
        <w:rPr>
          <w:rFonts w:ascii="Times New Roman" w:hAnsi="Times New Roman"/>
          <w:b/>
          <w:sz w:val="28"/>
          <w:szCs w:val="28"/>
        </w:rPr>
        <w:t>5. Kết luận</w:t>
      </w:r>
    </w:p>
    <w:p w:rsidR="00015DE2" w:rsidRPr="00206F69" w:rsidRDefault="00015DE2" w:rsidP="00206F69">
      <w:pPr>
        <w:tabs>
          <w:tab w:val="left" w:pos="1134"/>
        </w:tabs>
        <w:spacing w:before="120" w:after="120" w:line="264" w:lineRule="auto"/>
        <w:ind w:firstLine="567"/>
        <w:jc w:val="both"/>
        <w:rPr>
          <w:rFonts w:ascii="Times New Roman" w:hAnsi="Times New Roman"/>
          <w:b/>
          <w:sz w:val="28"/>
          <w:szCs w:val="28"/>
        </w:rPr>
      </w:pPr>
      <w:r w:rsidRPr="00206F69">
        <w:rPr>
          <w:rFonts w:ascii="Times New Roman" w:hAnsi="Times New Roman"/>
          <w:sz w:val="28"/>
          <w:szCs w:val="28"/>
        </w:rPr>
        <w:t>Đề nghị Sở Xây dựng hoàn thiện dự thảo Quyết định theo các ý kiến thẩm định của Sở Tư pháp. Sau đó, dự thảo Quyết định đủ điều kiện tiếp tục tham mưu trình Ủy ban nhân dân tỉnh xem xét, quyết định ban hành.</w:t>
      </w:r>
    </w:p>
    <w:p w:rsidR="00015DE2" w:rsidRPr="00206F69" w:rsidRDefault="00015DE2" w:rsidP="00206F69">
      <w:pPr>
        <w:pStyle w:val="normal-p"/>
        <w:widowControl w:val="0"/>
        <w:tabs>
          <w:tab w:val="left" w:pos="1134"/>
        </w:tabs>
        <w:spacing w:before="120" w:beforeAutospacing="0" w:after="120" w:afterAutospacing="0" w:line="264" w:lineRule="auto"/>
        <w:ind w:firstLine="567"/>
        <w:contextualSpacing/>
        <w:jc w:val="both"/>
        <w:rPr>
          <w:sz w:val="28"/>
          <w:szCs w:val="28"/>
        </w:rPr>
      </w:pPr>
      <w:r w:rsidRPr="00206F69">
        <w:rPr>
          <w:sz w:val="28"/>
          <w:szCs w:val="28"/>
        </w:rPr>
        <w:t xml:space="preserve">Ngoài ra, đề nghị cơ quan soạn thảo có trách nhiệm giải trình, tiếp thu ý kiến thẩm định để chỉnh lý, hoàn thiện dự thảo, đồng thời gửi báo cáo giải trình, tiếp thu kèm theo dự thảo văn bản đã được chỉnh lý đến Sở Tư pháp </w:t>
      </w:r>
      <w:r w:rsidR="00535990" w:rsidRPr="00206F69">
        <w:rPr>
          <w:sz w:val="28"/>
          <w:szCs w:val="28"/>
        </w:rPr>
        <w:t xml:space="preserve">trước </w:t>
      </w:r>
      <w:r w:rsidRPr="00206F69">
        <w:rPr>
          <w:sz w:val="28"/>
          <w:szCs w:val="28"/>
        </w:rPr>
        <w:t xml:space="preserve">khi trình Ủy ban nhân dân dự thảo Quyết định theo quy định tại khoản 5 Điều 130 Luật </w:t>
      </w:r>
      <w:r w:rsidRPr="00206F69">
        <w:rPr>
          <w:sz w:val="28"/>
          <w:szCs w:val="28"/>
        </w:rPr>
        <w:lastRenderedPageBreak/>
        <w:t>Ban hành văn bản quy phạm pháp luật năm 2015 được bổ sung tại khoản 40 Điều 1 Luật sửa đổi, bổ sung một số điều của Luật Ban hành văn bản quy phạm pháp luật năm 2020.</w:t>
      </w:r>
    </w:p>
    <w:p w:rsidR="0088405F" w:rsidRPr="00206F69" w:rsidRDefault="00C7614C" w:rsidP="00206F69">
      <w:pPr>
        <w:pStyle w:val="normal-p"/>
        <w:tabs>
          <w:tab w:val="left" w:pos="1134"/>
        </w:tabs>
        <w:spacing w:before="120" w:beforeAutospacing="0" w:after="120" w:afterAutospacing="0" w:line="264" w:lineRule="auto"/>
        <w:ind w:firstLine="567"/>
        <w:jc w:val="both"/>
        <w:rPr>
          <w:sz w:val="28"/>
          <w:szCs w:val="28"/>
        </w:rPr>
      </w:pPr>
      <w:r w:rsidRPr="00206F69">
        <w:rPr>
          <w:sz w:val="28"/>
          <w:szCs w:val="28"/>
        </w:rPr>
        <w:t xml:space="preserve">Trên đây là Báo cáo thẩm định của Sở Tư pháp đối với </w:t>
      </w:r>
      <w:r w:rsidR="001C10BC" w:rsidRPr="00206F69">
        <w:rPr>
          <w:sz w:val="28"/>
          <w:szCs w:val="28"/>
        </w:rPr>
        <w:t xml:space="preserve">dự thảo </w:t>
      </w:r>
      <w:r w:rsidR="003B714C" w:rsidRPr="00206F69">
        <w:rPr>
          <w:sz w:val="28"/>
          <w:szCs w:val="28"/>
        </w:rPr>
        <w:t xml:space="preserve">Quyết định </w:t>
      </w:r>
      <w:r w:rsidR="00206F69" w:rsidRPr="00206F69">
        <w:rPr>
          <w:sz w:val="28"/>
          <w:szCs w:val="28"/>
        </w:rPr>
        <w:t>quy định khung giá dịch vụ quản lý vận hành nhà chung cư</w:t>
      </w:r>
      <w:r w:rsidR="00C02D30" w:rsidRPr="00206F69">
        <w:rPr>
          <w:sz w:val="28"/>
          <w:szCs w:val="28"/>
        </w:rPr>
        <w:t xml:space="preserve"> trên địa bàn tỉnh Lâm Đồng</w:t>
      </w:r>
      <w:r w:rsidRPr="00206F69">
        <w:rPr>
          <w:sz w:val="28"/>
          <w:szCs w:val="28"/>
        </w:rPr>
        <w:t xml:space="preserve">. Sở Tư pháp </w:t>
      </w:r>
      <w:r w:rsidR="006242BF" w:rsidRPr="00206F69">
        <w:rPr>
          <w:sz w:val="28"/>
          <w:szCs w:val="28"/>
        </w:rPr>
        <w:t xml:space="preserve">kính </w:t>
      </w:r>
      <w:r w:rsidRPr="00206F69">
        <w:rPr>
          <w:sz w:val="28"/>
          <w:szCs w:val="28"/>
        </w:rPr>
        <w:t xml:space="preserve">gửi </w:t>
      </w:r>
      <w:r w:rsidR="0062185C" w:rsidRPr="00206F69">
        <w:rPr>
          <w:sz w:val="28"/>
          <w:szCs w:val="28"/>
        </w:rPr>
        <w:t>Sở Xây dựng</w:t>
      </w:r>
      <w:r w:rsidRPr="00206F69">
        <w:rPr>
          <w:sz w:val="28"/>
          <w:szCs w:val="28"/>
        </w:rPr>
        <w:t>./.</w:t>
      </w:r>
    </w:p>
    <w:tbl>
      <w:tblPr>
        <w:tblW w:w="0" w:type="auto"/>
        <w:tblLook w:val="01E0" w:firstRow="1" w:lastRow="1" w:firstColumn="1" w:lastColumn="1" w:noHBand="0" w:noVBand="0"/>
      </w:tblPr>
      <w:tblGrid>
        <w:gridCol w:w="4328"/>
        <w:gridCol w:w="4746"/>
      </w:tblGrid>
      <w:tr w:rsidR="00E40D0B" w:rsidRPr="009F2DC9" w:rsidTr="00867AA5">
        <w:trPr>
          <w:trHeight w:val="967"/>
        </w:trPr>
        <w:tc>
          <w:tcPr>
            <w:tcW w:w="4427" w:type="dxa"/>
          </w:tcPr>
          <w:p w:rsidR="00E40D0B" w:rsidRDefault="00E40D0B" w:rsidP="00BF4058">
            <w:pPr>
              <w:jc w:val="both"/>
              <w:rPr>
                <w:rFonts w:ascii="Times New Roman" w:hAnsi="Times New Roman"/>
                <w:b/>
                <w:i/>
                <w:sz w:val="24"/>
                <w:szCs w:val="24"/>
                <w:lang w:val="pt-BR"/>
              </w:rPr>
            </w:pPr>
            <w:r w:rsidRPr="009F2DC9">
              <w:rPr>
                <w:rFonts w:ascii="Times New Roman" w:hAnsi="Times New Roman"/>
                <w:b/>
                <w:i/>
                <w:sz w:val="24"/>
                <w:szCs w:val="24"/>
                <w:lang w:val="pt-BR"/>
              </w:rPr>
              <w:t>Nơi nhận:</w:t>
            </w:r>
          </w:p>
          <w:p w:rsidR="00E40D0B" w:rsidRDefault="00E40D0B" w:rsidP="00BF4058">
            <w:pPr>
              <w:jc w:val="both"/>
              <w:rPr>
                <w:rFonts w:ascii="Times New Roman" w:hAnsi="Times New Roman"/>
                <w:sz w:val="22"/>
                <w:szCs w:val="22"/>
                <w:lang w:val="pt-BR"/>
              </w:rPr>
            </w:pPr>
            <w:r w:rsidRPr="00880A8A">
              <w:rPr>
                <w:rFonts w:ascii="Times New Roman" w:hAnsi="Times New Roman"/>
                <w:sz w:val="22"/>
                <w:szCs w:val="22"/>
                <w:lang w:val="pt-BR"/>
              </w:rPr>
              <w:t>-</w:t>
            </w:r>
            <w:r w:rsidRPr="00C61CD2">
              <w:rPr>
                <w:rFonts w:ascii="Times New Roman" w:hAnsi="Times New Roman"/>
                <w:sz w:val="22"/>
                <w:szCs w:val="22"/>
                <w:lang w:val="pt-BR"/>
              </w:rPr>
              <w:t xml:space="preserve"> </w:t>
            </w:r>
            <w:r w:rsidR="0062185C">
              <w:rPr>
                <w:rFonts w:ascii="Times New Roman" w:hAnsi="Times New Roman"/>
                <w:sz w:val="22"/>
                <w:szCs w:val="22"/>
                <w:lang w:val="pt-BR"/>
              </w:rPr>
              <w:t>Sở Xây dựng</w:t>
            </w:r>
            <w:r w:rsidRPr="00C61CD2">
              <w:rPr>
                <w:rFonts w:ascii="Times New Roman" w:hAnsi="Times New Roman"/>
                <w:sz w:val="22"/>
                <w:szCs w:val="22"/>
                <w:lang w:val="pt-BR"/>
              </w:rPr>
              <w:t>;</w:t>
            </w:r>
          </w:p>
          <w:p w:rsidR="00E40D0B" w:rsidRDefault="00E40D0B" w:rsidP="00BF4058">
            <w:pPr>
              <w:jc w:val="both"/>
              <w:rPr>
                <w:rFonts w:ascii="Times New Roman" w:hAnsi="Times New Roman"/>
                <w:sz w:val="22"/>
                <w:szCs w:val="24"/>
                <w:lang w:val="pt-BR"/>
              </w:rPr>
            </w:pPr>
            <w:r>
              <w:rPr>
                <w:rFonts w:ascii="Times New Roman" w:hAnsi="Times New Roman"/>
                <w:sz w:val="22"/>
                <w:szCs w:val="24"/>
                <w:lang w:val="pt-BR"/>
              </w:rPr>
              <w:t xml:space="preserve">- Giám đốc; </w:t>
            </w:r>
          </w:p>
          <w:p w:rsidR="006242BF" w:rsidRDefault="006242BF" w:rsidP="00BF4058">
            <w:pPr>
              <w:jc w:val="both"/>
              <w:rPr>
                <w:rFonts w:ascii="Times New Roman" w:hAnsi="Times New Roman"/>
                <w:sz w:val="22"/>
                <w:szCs w:val="24"/>
                <w:lang w:val="pt-BR"/>
              </w:rPr>
            </w:pPr>
            <w:r>
              <w:rPr>
                <w:rFonts w:ascii="Times New Roman" w:hAnsi="Times New Roman"/>
                <w:sz w:val="22"/>
                <w:szCs w:val="24"/>
                <w:lang w:val="pt-BR"/>
              </w:rPr>
              <w:t>- Phó Giám đốc phụ trách;</w:t>
            </w:r>
          </w:p>
          <w:p w:rsidR="00012FDC" w:rsidRDefault="00012FDC" w:rsidP="00BF4058">
            <w:pPr>
              <w:jc w:val="both"/>
              <w:rPr>
                <w:rFonts w:ascii="Times New Roman" w:hAnsi="Times New Roman"/>
                <w:sz w:val="22"/>
                <w:szCs w:val="24"/>
                <w:lang w:val="pt-BR"/>
              </w:rPr>
            </w:pPr>
            <w:r>
              <w:rPr>
                <w:rFonts w:ascii="Times New Roman" w:hAnsi="Times New Roman"/>
                <w:sz w:val="22"/>
                <w:szCs w:val="24"/>
                <w:lang w:val="pt-BR"/>
              </w:rPr>
              <w:t>- Trang TTĐT Sở;</w:t>
            </w:r>
          </w:p>
          <w:p w:rsidR="00867AA5" w:rsidRDefault="00071B04" w:rsidP="00BF4058">
            <w:pPr>
              <w:jc w:val="both"/>
              <w:rPr>
                <w:rFonts w:ascii="Times New Roman" w:hAnsi="Times New Roman"/>
                <w:sz w:val="28"/>
                <w:szCs w:val="28"/>
                <w:lang w:val="pt-BR"/>
              </w:rPr>
            </w:pPr>
            <w:r>
              <w:rPr>
                <w:rFonts w:ascii="Times New Roman" w:hAnsi="Times New Roman"/>
                <w:sz w:val="22"/>
                <w:szCs w:val="22"/>
                <w:lang w:val="pt-BR"/>
              </w:rPr>
              <w:t>- Lưu: VT, XD</w:t>
            </w:r>
            <w:r w:rsidR="00E40D0B" w:rsidRPr="009F2DC9">
              <w:rPr>
                <w:rFonts w:ascii="Times New Roman" w:hAnsi="Times New Roman"/>
                <w:sz w:val="22"/>
                <w:szCs w:val="22"/>
                <w:lang w:val="pt-BR"/>
              </w:rPr>
              <w:t>KT</w:t>
            </w:r>
            <w:r w:rsidR="00E40D0B">
              <w:rPr>
                <w:rFonts w:ascii="Times New Roman" w:hAnsi="Times New Roman"/>
                <w:sz w:val="22"/>
                <w:szCs w:val="22"/>
                <w:lang w:val="pt-BR"/>
              </w:rPr>
              <w:t>VB</w:t>
            </w:r>
            <w:r w:rsidR="00E40D0B" w:rsidRPr="009F2DC9">
              <w:rPr>
                <w:rFonts w:ascii="Times New Roman" w:hAnsi="Times New Roman"/>
                <w:sz w:val="22"/>
                <w:szCs w:val="22"/>
                <w:lang w:val="pt-BR"/>
              </w:rPr>
              <w:t>.</w:t>
            </w:r>
          </w:p>
          <w:p w:rsidR="00867AA5" w:rsidRPr="00867AA5" w:rsidRDefault="00867AA5" w:rsidP="00867AA5">
            <w:pPr>
              <w:rPr>
                <w:rFonts w:ascii="Times New Roman" w:hAnsi="Times New Roman"/>
                <w:sz w:val="28"/>
                <w:szCs w:val="28"/>
                <w:lang w:val="pt-BR"/>
              </w:rPr>
            </w:pPr>
          </w:p>
          <w:p w:rsidR="00867AA5" w:rsidRPr="00867AA5" w:rsidRDefault="00867AA5" w:rsidP="00867AA5">
            <w:pPr>
              <w:rPr>
                <w:rFonts w:ascii="Times New Roman" w:hAnsi="Times New Roman"/>
                <w:sz w:val="28"/>
                <w:szCs w:val="28"/>
                <w:lang w:val="pt-BR"/>
              </w:rPr>
            </w:pPr>
          </w:p>
          <w:p w:rsidR="00E40D0B" w:rsidRPr="00867AA5" w:rsidRDefault="00E40D0B" w:rsidP="00867AA5">
            <w:pPr>
              <w:rPr>
                <w:rFonts w:ascii="Times New Roman" w:hAnsi="Times New Roman"/>
                <w:sz w:val="28"/>
                <w:szCs w:val="28"/>
                <w:lang w:val="pt-BR"/>
              </w:rPr>
            </w:pPr>
          </w:p>
        </w:tc>
        <w:tc>
          <w:tcPr>
            <w:tcW w:w="4863" w:type="dxa"/>
          </w:tcPr>
          <w:p w:rsidR="00E40D0B" w:rsidRDefault="001E2B32" w:rsidP="00460C6F">
            <w:pPr>
              <w:jc w:val="center"/>
              <w:rPr>
                <w:rFonts w:ascii="Times New Roman" w:hAnsi="Times New Roman"/>
                <w:b/>
                <w:sz w:val="28"/>
                <w:szCs w:val="28"/>
                <w:lang w:val="pt-BR"/>
              </w:rPr>
            </w:pPr>
            <w:r>
              <w:rPr>
                <w:rFonts w:ascii="Times New Roman" w:hAnsi="Times New Roman"/>
                <w:b/>
                <w:sz w:val="28"/>
                <w:szCs w:val="28"/>
                <w:lang w:val="pt-BR"/>
              </w:rPr>
              <w:t xml:space="preserve">KT. </w:t>
            </w:r>
            <w:r w:rsidR="003F21C7">
              <w:rPr>
                <w:rFonts w:ascii="Times New Roman" w:hAnsi="Times New Roman"/>
                <w:b/>
                <w:sz w:val="28"/>
                <w:szCs w:val="28"/>
                <w:lang w:val="pt-BR"/>
              </w:rPr>
              <w:t>GIÁM ĐỐC</w:t>
            </w:r>
          </w:p>
          <w:p w:rsidR="001E2B32" w:rsidRDefault="001E2B32" w:rsidP="00460C6F">
            <w:pPr>
              <w:jc w:val="center"/>
              <w:rPr>
                <w:rFonts w:ascii="Times New Roman" w:hAnsi="Times New Roman"/>
                <w:b/>
                <w:sz w:val="28"/>
                <w:szCs w:val="28"/>
                <w:lang w:val="pt-BR"/>
              </w:rPr>
            </w:pPr>
            <w:r>
              <w:rPr>
                <w:rFonts w:ascii="Times New Roman" w:hAnsi="Times New Roman"/>
                <w:b/>
                <w:sz w:val="28"/>
                <w:szCs w:val="28"/>
                <w:lang w:val="pt-BR"/>
              </w:rPr>
              <w:t>PHÓ GIÁM ĐỐC</w:t>
            </w: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71314" w:rsidRDefault="00C71314" w:rsidP="00206DAA">
            <w:pPr>
              <w:jc w:val="center"/>
              <w:rPr>
                <w:rFonts w:ascii="Times New Roman" w:hAnsi="Times New Roman"/>
                <w:b/>
                <w:sz w:val="28"/>
                <w:szCs w:val="28"/>
                <w:lang w:val="pt-BR"/>
              </w:rPr>
            </w:pPr>
            <w:bookmarkStart w:id="4" w:name="_GoBack"/>
            <w:bookmarkEnd w:id="4"/>
          </w:p>
          <w:p w:rsidR="00C02D30" w:rsidRDefault="00C02D30" w:rsidP="00206DAA">
            <w:pPr>
              <w:jc w:val="center"/>
              <w:rPr>
                <w:rFonts w:ascii="Times New Roman" w:hAnsi="Times New Roman"/>
                <w:b/>
                <w:sz w:val="28"/>
                <w:szCs w:val="28"/>
                <w:lang w:val="pt-BR"/>
              </w:rPr>
            </w:pPr>
          </w:p>
          <w:p w:rsidR="00C02D30" w:rsidRDefault="00C02D30" w:rsidP="00206DAA">
            <w:pPr>
              <w:jc w:val="center"/>
              <w:rPr>
                <w:rFonts w:ascii="Times New Roman" w:hAnsi="Times New Roman"/>
                <w:b/>
                <w:sz w:val="28"/>
                <w:szCs w:val="28"/>
                <w:lang w:val="pt-BR"/>
              </w:rPr>
            </w:pPr>
          </w:p>
          <w:p w:rsidR="00C02D30" w:rsidRDefault="001E2B32" w:rsidP="00206DAA">
            <w:pPr>
              <w:jc w:val="center"/>
              <w:rPr>
                <w:rFonts w:ascii="Times New Roman" w:hAnsi="Times New Roman"/>
                <w:b/>
                <w:sz w:val="28"/>
                <w:szCs w:val="28"/>
                <w:lang w:val="pt-BR"/>
              </w:rPr>
            </w:pPr>
            <w:r>
              <w:rPr>
                <w:rFonts w:ascii="Times New Roman" w:hAnsi="Times New Roman"/>
                <w:b/>
                <w:sz w:val="28"/>
                <w:szCs w:val="28"/>
                <w:lang w:val="pt-BR"/>
              </w:rPr>
              <w:t>Vũ Văn Thúc</w:t>
            </w:r>
          </w:p>
          <w:p w:rsidR="00407D28" w:rsidRDefault="00407D28"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3B714C" w:rsidRDefault="003B714C" w:rsidP="00206DAA">
            <w:pPr>
              <w:rPr>
                <w:rFonts w:ascii="Times New Roman" w:hAnsi="Times New Roman"/>
                <w:b/>
                <w:sz w:val="22"/>
                <w:szCs w:val="28"/>
                <w:lang w:val="pt-BR"/>
              </w:rPr>
            </w:pPr>
          </w:p>
          <w:p w:rsidR="00F57AE1" w:rsidRDefault="00F57AE1" w:rsidP="00206DAA">
            <w:pPr>
              <w:rPr>
                <w:rFonts w:ascii="Times New Roman" w:hAnsi="Times New Roman"/>
                <w:b/>
                <w:sz w:val="22"/>
                <w:szCs w:val="28"/>
                <w:lang w:val="pt-BR"/>
              </w:rPr>
            </w:pPr>
          </w:p>
          <w:p w:rsidR="001023B3" w:rsidRDefault="001023B3" w:rsidP="00206DAA">
            <w:pPr>
              <w:rPr>
                <w:rFonts w:ascii="Times New Roman" w:hAnsi="Times New Roman"/>
                <w:b/>
                <w:sz w:val="22"/>
                <w:szCs w:val="28"/>
                <w:lang w:val="pt-BR"/>
              </w:rPr>
            </w:pPr>
          </w:p>
          <w:p w:rsidR="001023B3" w:rsidRPr="001023B3" w:rsidRDefault="001023B3" w:rsidP="00C02D30">
            <w:pPr>
              <w:rPr>
                <w:rFonts w:ascii="Times New Roman" w:hAnsi="Times New Roman"/>
                <w:b/>
                <w:sz w:val="28"/>
                <w:szCs w:val="28"/>
                <w:lang w:val="pt-BR"/>
              </w:rPr>
            </w:pPr>
          </w:p>
          <w:p w:rsidR="00E40D0B" w:rsidRPr="00BA6350" w:rsidRDefault="00E40D0B" w:rsidP="007776CC">
            <w:pPr>
              <w:jc w:val="center"/>
              <w:rPr>
                <w:rFonts w:ascii="Times New Roman" w:hAnsi="Times New Roman"/>
                <w:b/>
                <w:sz w:val="28"/>
                <w:szCs w:val="28"/>
              </w:rPr>
            </w:pPr>
          </w:p>
        </w:tc>
      </w:tr>
    </w:tbl>
    <w:p w:rsidR="00FD6B2C" w:rsidRPr="00F45573" w:rsidRDefault="00FD6B2C" w:rsidP="00867AA5">
      <w:pPr>
        <w:rPr>
          <w:rFonts w:ascii="Times New Roman" w:hAnsi="Times New Roman"/>
          <w:b/>
          <w:sz w:val="28"/>
          <w:szCs w:val="28"/>
        </w:rPr>
      </w:pPr>
    </w:p>
    <w:sectPr w:rsidR="00FD6B2C" w:rsidRPr="00F45573" w:rsidSect="00C02D30">
      <w:headerReference w:type="default" r:id="rId8"/>
      <w:footerReference w:type="even" r:id="rId9"/>
      <w:footerReference w:type="default" r:id="rId10"/>
      <w:pgSz w:w="11909" w:h="16834" w:code="9"/>
      <w:pgMar w:top="1134" w:right="1134"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89" w:rsidRDefault="00FF6489">
      <w:r>
        <w:separator/>
      </w:r>
    </w:p>
  </w:endnote>
  <w:endnote w:type="continuationSeparator" w:id="0">
    <w:p w:rsidR="00FF6489" w:rsidRDefault="00FF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Default="00C4034F" w:rsidP="00BF40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34F" w:rsidRDefault="00C403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34F" w:rsidRPr="0010283A" w:rsidRDefault="00C4034F" w:rsidP="002B72D7">
    <w:pPr>
      <w:pStyle w:val="Footer"/>
      <w:tabs>
        <w:tab w:val="clear" w:pos="4680"/>
        <w:tab w:val="clear" w:pos="9360"/>
        <w:tab w:val="left" w:pos="3357"/>
      </w:tabs>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89" w:rsidRDefault="00FF6489">
      <w:r>
        <w:separator/>
      </w:r>
    </w:p>
  </w:footnote>
  <w:footnote w:type="continuationSeparator" w:id="0">
    <w:p w:rsidR="00FF6489" w:rsidRDefault="00FF6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607036"/>
      <w:docPartObj>
        <w:docPartGallery w:val="Page Numbers (Top of Page)"/>
        <w:docPartUnique/>
      </w:docPartObj>
    </w:sdtPr>
    <w:sdtEndPr>
      <w:rPr>
        <w:rFonts w:ascii="Times New Roman" w:hAnsi="Times New Roman"/>
        <w:noProof/>
        <w:sz w:val="28"/>
        <w:szCs w:val="28"/>
      </w:rPr>
    </w:sdtEndPr>
    <w:sdtContent>
      <w:p w:rsidR="00C4034F" w:rsidRPr="00B53027" w:rsidRDefault="00C4034F" w:rsidP="00B53027">
        <w:pPr>
          <w:pStyle w:val="Header"/>
          <w:jc w:val="center"/>
          <w:rPr>
            <w:rFonts w:ascii="Times New Roman" w:hAnsi="Times New Roman"/>
            <w:sz w:val="28"/>
            <w:szCs w:val="28"/>
          </w:rPr>
        </w:pPr>
        <w:r w:rsidRPr="0080099E">
          <w:rPr>
            <w:rFonts w:ascii="Times New Roman" w:hAnsi="Times New Roman"/>
            <w:sz w:val="28"/>
            <w:szCs w:val="28"/>
          </w:rPr>
          <w:fldChar w:fldCharType="begin"/>
        </w:r>
        <w:r w:rsidRPr="0080099E">
          <w:rPr>
            <w:rFonts w:ascii="Times New Roman" w:hAnsi="Times New Roman"/>
            <w:sz w:val="28"/>
            <w:szCs w:val="28"/>
          </w:rPr>
          <w:instrText xml:space="preserve"> PAGE   \* MERGEFORMAT </w:instrText>
        </w:r>
        <w:r w:rsidRPr="0080099E">
          <w:rPr>
            <w:rFonts w:ascii="Times New Roman" w:hAnsi="Times New Roman"/>
            <w:sz w:val="28"/>
            <w:szCs w:val="28"/>
          </w:rPr>
          <w:fldChar w:fldCharType="separate"/>
        </w:r>
        <w:r w:rsidR="00C71314">
          <w:rPr>
            <w:rFonts w:ascii="Times New Roman" w:hAnsi="Times New Roman"/>
            <w:noProof/>
            <w:sz w:val="28"/>
            <w:szCs w:val="28"/>
          </w:rPr>
          <w:t>4</w:t>
        </w:r>
        <w:r w:rsidRPr="0080099E">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0CF"/>
    <w:multiLevelType w:val="hybridMultilevel"/>
    <w:tmpl w:val="DE8E773C"/>
    <w:lvl w:ilvl="0" w:tplc="AEA21D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7706EC"/>
    <w:multiLevelType w:val="hybridMultilevel"/>
    <w:tmpl w:val="D43449DA"/>
    <w:lvl w:ilvl="0" w:tplc="EEA61EE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FEA3519"/>
    <w:multiLevelType w:val="multilevel"/>
    <w:tmpl w:val="7C6CD476"/>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48B4F6B"/>
    <w:multiLevelType w:val="hybridMultilevel"/>
    <w:tmpl w:val="B24CACE6"/>
    <w:lvl w:ilvl="0" w:tplc="886AE272">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55F5EB7"/>
    <w:multiLevelType w:val="hybridMultilevel"/>
    <w:tmpl w:val="49F48C84"/>
    <w:lvl w:ilvl="0" w:tplc="7C16FC1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936433E"/>
    <w:multiLevelType w:val="hybridMultilevel"/>
    <w:tmpl w:val="122211BA"/>
    <w:lvl w:ilvl="0" w:tplc="30FC7B7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AB47F18"/>
    <w:multiLevelType w:val="hybridMultilevel"/>
    <w:tmpl w:val="E5BA9590"/>
    <w:lvl w:ilvl="0" w:tplc="21C4C92A">
      <w:start w:val="2"/>
      <w:numFmt w:val="bullet"/>
      <w:lvlText w:val="-"/>
      <w:lvlJc w:val="left"/>
      <w:pPr>
        <w:ind w:left="927" w:hanging="360"/>
      </w:pPr>
      <w:rPr>
        <w:rFonts w:ascii="Times New Roman" w:eastAsia="SimSu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B"/>
    <w:rsid w:val="00000FBA"/>
    <w:rsid w:val="000018FA"/>
    <w:rsid w:val="00004200"/>
    <w:rsid w:val="00004F8C"/>
    <w:rsid w:val="00007A8C"/>
    <w:rsid w:val="00012241"/>
    <w:rsid w:val="00012FDC"/>
    <w:rsid w:val="00015DE2"/>
    <w:rsid w:val="00016251"/>
    <w:rsid w:val="00017704"/>
    <w:rsid w:val="00017F8F"/>
    <w:rsid w:val="0002083C"/>
    <w:rsid w:val="00021E29"/>
    <w:rsid w:val="0002500C"/>
    <w:rsid w:val="00031219"/>
    <w:rsid w:val="00033061"/>
    <w:rsid w:val="00035A63"/>
    <w:rsid w:val="0003691E"/>
    <w:rsid w:val="00037D95"/>
    <w:rsid w:val="00042358"/>
    <w:rsid w:val="00042573"/>
    <w:rsid w:val="0004697D"/>
    <w:rsid w:val="000521D0"/>
    <w:rsid w:val="00052689"/>
    <w:rsid w:val="00052FAF"/>
    <w:rsid w:val="00054A8C"/>
    <w:rsid w:val="00060620"/>
    <w:rsid w:val="00061540"/>
    <w:rsid w:val="00061557"/>
    <w:rsid w:val="00064426"/>
    <w:rsid w:val="0006533A"/>
    <w:rsid w:val="00065A7B"/>
    <w:rsid w:val="00070677"/>
    <w:rsid w:val="00071B04"/>
    <w:rsid w:val="00071DE7"/>
    <w:rsid w:val="00072A14"/>
    <w:rsid w:val="0007573D"/>
    <w:rsid w:val="00075968"/>
    <w:rsid w:val="00077E7F"/>
    <w:rsid w:val="00080668"/>
    <w:rsid w:val="00085EA5"/>
    <w:rsid w:val="00086E32"/>
    <w:rsid w:val="00086F75"/>
    <w:rsid w:val="0009071B"/>
    <w:rsid w:val="00097593"/>
    <w:rsid w:val="0009769D"/>
    <w:rsid w:val="000B0043"/>
    <w:rsid w:val="000B0105"/>
    <w:rsid w:val="000B403F"/>
    <w:rsid w:val="000B4E80"/>
    <w:rsid w:val="000B6871"/>
    <w:rsid w:val="000B6CDB"/>
    <w:rsid w:val="000C4BBF"/>
    <w:rsid w:val="000C654B"/>
    <w:rsid w:val="000D2C66"/>
    <w:rsid w:val="000D42CC"/>
    <w:rsid w:val="000D4C42"/>
    <w:rsid w:val="000E161F"/>
    <w:rsid w:val="000E50D7"/>
    <w:rsid w:val="000E6D0A"/>
    <w:rsid w:val="000F1CA6"/>
    <w:rsid w:val="000F220A"/>
    <w:rsid w:val="000F3A9D"/>
    <w:rsid w:val="000F7287"/>
    <w:rsid w:val="000F7E59"/>
    <w:rsid w:val="00101F82"/>
    <w:rsid w:val="001023B3"/>
    <w:rsid w:val="00102815"/>
    <w:rsid w:val="0010283A"/>
    <w:rsid w:val="00104B7A"/>
    <w:rsid w:val="00111ADA"/>
    <w:rsid w:val="001129AC"/>
    <w:rsid w:val="001142E4"/>
    <w:rsid w:val="00115D5E"/>
    <w:rsid w:val="00116FED"/>
    <w:rsid w:val="00120388"/>
    <w:rsid w:val="00122730"/>
    <w:rsid w:val="00126E45"/>
    <w:rsid w:val="001270D5"/>
    <w:rsid w:val="00132254"/>
    <w:rsid w:val="00133788"/>
    <w:rsid w:val="00133EE5"/>
    <w:rsid w:val="00143B89"/>
    <w:rsid w:val="001447AF"/>
    <w:rsid w:val="00145C81"/>
    <w:rsid w:val="001470F0"/>
    <w:rsid w:val="00150C6B"/>
    <w:rsid w:val="001518E8"/>
    <w:rsid w:val="001558FF"/>
    <w:rsid w:val="001601E7"/>
    <w:rsid w:val="00166A59"/>
    <w:rsid w:val="00167A4B"/>
    <w:rsid w:val="00171EE2"/>
    <w:rsid w:val="001737B7"/>
    <w:rsid w:val="001871E0"/>
    <w:rsid w:val="00191278"/>
    <w:rsid w:val="00194EE8"/>
    <w:rsid w:val="001A0175"/>
    <w:rsid w:val="001A0780"/>
    <w:rsid w:val="001A1CC5"/>
    <w:rsid w:val="001A542B"/>
    <w:rsid w:val="001A5F01"/>
    <w:rsid w:val="001A7C21"/>
    <w:rsid w:val="001B1F22"/>
    <w:rsid w:val="001B2024"/>
    <w:rsid w:val="001B2DC7"/>
    <w:rsid w:val="001B4FEC"/>
    <w:rsid w:val="001B68DE"/>
    <w:rsid w:val="001C10BC"/>
    <w:rsid w:val="001C1EAA"/>
    <w:rsid w:val="001C451E"/>
    <w:rsid w:val="001C7FD6"/>
    <w:rsid w:val="001D2853"/>
    <w:rsid w:val="001D2E5F"/>
    <w:rsid w:val="001D3E9B"/>
    <w:rsid w:val="001D4259"/>
    <w:rsid w:val="001D4CE4"/>
    <w:rsid w:val="001D58D2"/>
    <w:rsid w:val="001E02EB"/>
    <w:rsid w:val="001E2B32"/>
    <w:rsid w:val="001E381E"/>
    <w:rsid w:val="001F05BA"/>
    <w:rsid w:val="001F0F0C"/>
    <w:rsid w:val="001F11CB"/>
    <w:rsid w:val="001F20F1"/>
    <w:rsid w:val="001F6DC6"/>
    <w:rsid w:val="001F7E50"/>
    <w:rsid w:val="00201939"/>
    <w:rsid w:val="00202469"/>
    <w:rsid w:val="00205FFA"/>
    <w:rsid w:val="00206DAA"/>
    <w:rsid w:val="00206F69"/>
    <w:rsid w:val="00212EA7"/>
    <w:rsid w:val="002135CB"/>
    <w:rsid w:val="00214084"/>
    <w:rsid w:val="0021749E"/>
    <w:rsid w:val="002205FC"/>
    <w:rsid w:val="00223DC3"/>
    <w:rsid w:val="002248D3"/>
    <w:rsid w:val="00227478"/>
    <w:rsid w:val="00227AC4"/>
    <w:rsid w:val="002313C3"/>
    <w:rsid w:val="002319C9"/>
    <w:rsid w:val="00232C12"/>
    <w:rsid w:val="0023439A"/>
    <w:rsid w:val="00234894"/>
    <w:rsid w:val="00241C4B"/>
    <w:rsid w:val="00244D50"/>
    <w:rsid w:val="00244ECA"/>
    <w:rsid w:val="00250428"/>
    <w:rsid w:val="00250DF7"/>
    <w:rsid w:val="002511DC"/>
    <w:rsid w:val="002513CC"/>
    <w:rsid w:val="00254B7B"/>
    <w:rsid w:val="00254E60"/>
    <w:rsid w:val="00255F25"/>
    <w:rsid w:val="002575BE"/>
    <w:rsid w:val="00266AF1"/>
    <w:rsid w:val="002716ED"/>
    <w:rsid w:val="0027362D"/>
    <w:rsid w:val="00273E68"/>
    <w:rsid w:val="00275405"/>
    <w:rsid w:val="00275623"/>
    <w:rsid w:val="0027703A"/>
    <w:rsid w:val="00277719"/>
    <w:rsid w:val="00277AAA"/>
    <w:rsid w:val="00285445"/>
    <w:rsid w:val="0028612E"/>
    <w:rsid w:val="002866A6"/>
    <w:rsid w:val="00291553"/>
    <w:rsid w:val="00292B48"/>
    <w:rsid w:val="00297108"/>
    <w:rsid w:val="002A19B7"/>
    <w:rsid w:val="002A29B2"/>
    <w:rsid w:val="002A2A78"/>
    <w:rsid w:val="002A48E6"/>
    <w:rsid w:val="002A5CF1"/>
    <w:rsid w:val="002A77A5"/>
    <w:rsid w:val="002A79E9"/>
    <w:rsid w:val="002B172C"/>
    <w:rsid w:val="002B3DAA"/>
    <w:rsid w:val="002B72D7"/>
    <w:rsid w:val="002C1219"/>
    <w:rsid w:val="002C5142"/>
    <w:rsid w:val="002C6783"/>
    <w:rsid w:val="002C6D9D"/>
    <w:rsid w:val="002C7736"/>
    <w:rsid w:val="002D0A7B"/>
    <w:rsid w:val="002D12A2"/>
    <w:rsid w:val="002D281A"/>
    <w:rsid w:val="002D6C55"/>
    <w:rsid w:val="002E26C3"/>
    <w:rsid w:val="002E285A"/>
    <w:rsid w:val="002E5BEF"/>
    <w:rsid w:val="002E7291"/>
    <w:rsid w:val="002E7A81"/>
    <w:rsid w:val="002E7EF9"/>
    <w:rsid w:val="002F34C5"/>
    <w:rsid w:val="002F3CAA"/>
    <w:rsid w:val="002F5AFE"/>
    <w:rsid w:val="002F739F"/>
    <w:rsid w:val="003013E0"/>
    <w:rsid w:val="003019CC"/>
    <w:rsid w:val="0030372B"/>
    <w:rsid w:val="003044ED"/>
    <w:rsid w:val="0030483C"/>
    <w:rsid w:val="003059FB"/>
    <w:rsid w:val="0031092C"/>
    <w:rsid w:val="00310C06"/>
    <w:rsid w:val="00310CFD"/>
    <w:rsid w:val="00312758"/>
    <w:rsid w:val="00312A9E"/>
    <w:rsid w:val="003168D4"/>
    <w:rsid w:val="003173EB"/>
    <w:rsid w:val="00321578"/>
    <w:rsid w:val="00321B3A"/>
    <w:rsid w:val="00322530"/>
    <w:rsid w:val="00322D4E"/>
    <w:rsid w:val="00324AD1"/>
    <w:rsid w:val="003302E0"/>
    <w:rsid w:val="00334E5D"/>
    <w:rsid w:val="00337146"/>
    <w:rsid w:val="003374C7"/>
    <w:rsid w:val="00346332"/>
    <w:rsid w:val="003529B4"/>
    <w:rsid w:val="00357C8C"/>
    <w:rsid w:val="00360797"/>
    <w:rsid w:val="00361E9E"/>
    <w:rsid w:val="0037020B"/>
    <w:rsid w:val="0037447A"/>
    <w:rsid w:val="00376B3A"/>
    <w:rsid w:val="00377417"/>
    <w:rsid w:val="00377976"/>
    <w:rsid w:val="00383157"/>
    <w:rsid w:val="00386978"/>
    <w:rsid w:val="0038795A"/>
    <w:rsid w:val="003962F2"/>
    <w:rsid w:val="00396447"/>
    <w:rsid w:val="003968F2"/>
    <w:rsid w:val="003A0ACA"/>
    <w:rsid w:val="003A1599"/>
    <w:rsid w:val="003A1BAB"/>
    <w:rsid w:val="003A59FA"/>
    <w:rsid w:val="003A5B3F"/>
    <w:rsid w:val="003B4092"/>
    <w:rsid w:val="003B714C"/>
    <w:rsid w:val="003C52E7"/>
    <w:rsid w:val="003C733B"/>
    <w:rsid w:val="003D0B46"/>
    <w:rsid w:val="003D30DB"/>
    <w:rsid w:val="003D36F3"/>
    <w:rsid w:val="003D52A0"/>
    <w:rsid w:val="003D728C"/>
    <w:rsid w:val="003E0951"/>
    <w:rsid w:val="003E0A8D"/>
    <w:rsid w:val="003E2030"/>
    <w:rsid w:val="003E20D4"/>
    <w:rsid w:val="003E30FC"/>
    <w:rsid w:val="003E3C17"/>
    <w:rsid w:val="003E4C82"/>
    <w:rsid w:val="003E56B6"/>
    <w:rsid w:val="003E6E2E"/>
    <w:rsid w:val="003F21C7"/>
    <w:rsid w:val="003F299F"/>
    <w:rsid w:val="003F5A51"/>
    <w:rsid w:val="0040169B"/>
    <w:rsid w:val="00403FB6"/>
    <w:rsid w:val="00404958"/>
    <w:rsid w:val="004078CE"/>
    <w:rsid w:val="00407D28"/>
    <w:rsid w:val="00410490"/>
    <w:rsid w:val="004109C8"/>
    <w:rsid w:val="0041276D"/>
    <w:rsid w:val="00413485"/>
    <w:rsid w:val="00414651"/>
    <w:rsid w:val="00417CFF"/>
    <w:rsid w:val="00420007"/>
    <w:rsid w:val="00422495"/>
    <w:rsid w:val="00424575"/>
    <w:rsid w:val="004265E6"/>
    <w:rsid w:val="00430BEA"/>
    <w:rsid w:val="00431FE9"/>
    <w:rsid w:val="0043494A"/>
    <w:rsid w:val="00443F79"/>
    <w:rsid w:val="00444063"/>
    <w:rsid w:val="00444F77"/>
    <w:rsid w:val="0044612B"/>
    <w:rsid w:val="00453AE0"/>
    <w:rsid w:val="00460C6F"/>
    <w:rsid w:val="00461A3F"/>
    <w:rsid w:val="00462298"/>
    <w:rsid w:val="00464435"/>
    <w:rsid w:val="0046496B"/>
    <w:rsid w:val="004656CF"/>
    <w:rsid w:val="00470949"/>
    <w:rsid w:val="0047094E"/>
    <w:rsid w:val="00472F51"/>
    <w:rsid w:val="00474E89"/>
    <w:rsid w:val="00475646"/>
    <w:rsid w:val="004757A4"/>
    <w:rsid w:val="00483118"/>
    <w:rsid w:val="00483D03"/>
    <w:rsid w:val="00484AB4"/>
    <w:rsid w:val="00486EE9"/>
    <w:rsid w:val="004953FE"/>
    <w:rsid w:val="00497DF0"/>
    <w:rsid w:val="004A066E"/>
    <w:rsid w:val="004A067F"/>
    <w:rsid w:val="004A0DD9"/>
    <w:rsid w:val="004A1086"/>
    <w:rsid w:val="004A1136"/>
    <w:rsid w:val="004A371F"/>
    <w:rsid w:val="004A719D"/>
    <w:rsid w:val="004B0382"/>
    <w:rsid w:val="004B2A08"/>
    <w:rsid w:val="004B5709"/>
    <w:rsid w:val="004B7131"/>
    <w:rsid w:val="004B776C"/>
    <w:rsid w:val="004C2603"/>
    <w:rsid w:val="004C377E"/>
    <w:rsid w:val="004C6732"/>
    <w:rsid w:val="004D0AB4"/>
    <w:rsid w:val="004D6E54"/>
    <w:rsid w:val="004D6FE3"/>
    <w:rsid w:val="004D7EB8"/>
    <w:rsid w:val="004E224F"/>
    <w:rsid w:val="004E2DED"/>
    <w:rsid w:val="004E2EA8"/>
    <w:rsid w:val="004E5A17"/>
    <w:rsid w:val="004E6C8C"/>
    <w:rsid w:val="004F5F38"/>
    <w:rsid w:val="004F6247"/>
    <w:rsid w:val="00500124"/>
    <w:rsid w:val="00501235"/>
    <w:rsid w:val="00504A25"/>
    <w:rsid w:val="00504C5F"/>
    <w:rsid w:val="00505F51"/>
    <w:rsid w:val="00510251"/>
    <w:rsid w:val="005123C7"/>
    <w:rsid w:val="00512662"/>
    <w:rsid w:val="00512A16"/>
    <w:rsid w:val="005157EF"/>
    <w:rsid w:val="00515940"/>
    <w:rsid w:val="00516302"/>
    <w:rsid w:val="005170EB"/>
    <w:rsid w:val="005225E4"/>
    <w:rsid w:val="00523509"/>
    <w:rsid w:val="00527083"/>
    <w:rsid w:val="00527802"/>
    <w:rsid w:val="00530EF5"/>
    <w:rsid w:val="00533E7E"/>
    <w:rsid w:val="00534F99"/>
    <w:rsid w:val="00535990"/>
    <w:rsid w:val="005405AF"/>
    <w:rsid w:val="00541FC8"/>
    <w:rsid w:val="00544E68"/>
    <w:rsid w:val="005503A9"/>
    <w:rsid w:val="00553F3D"/>
    <w:rsid w:val="005545DA"/>
    <w:rsid w:val="005555F6"/>
    <w:rsid w:val="005577D7"/>
    <w:rsid w:val="00564358"/>
    <w:rsid w:val="00566D0E"/>
    <w:rsid w:val="005701CF"/>
    <w:rsid w:val="00570F2D"/>
    <w:rsid w:val="005801B1"/>
    <w:rsid w:val="00581BB7"/>
    <w:rsid w:val="00582823"/>
    <w:rsid w:val="00583DA4"/>
    <w:rsid w:val="00584DB4"/>
    <w:rsid w:val="00585468"/>
    <w:rsid w:val="0058572C"/>
    <w:rsid w:val="00585D3B"/>
    <w:rsid w:val="0059059D"/>
    <w:rsid w:val="00590E61"/>
    <w:rsid w:val="00595D72"/>
    <w:rsid w:val="00597DFE"/>
    <w:rsid w:val="005A1CD6"/>
    <w:rsid w:val="005A66B8"/>
    <w:rsid w:val="005A671F"/>
    <w:rsid w:val="005A6D82"/>
    <w:rsid w:val="005A6DB2"/>
    <w:rsid w:val="005A71AE"/>
    <w:rsid w:val="005B3159"/>
    <w:rsid w:val="005B7151"/>
    <w:rsid w:val="005B7CAD"/>
    <w:rsid w:val="005C08EE"/>
    <w:rsid w:val="005C1F6E"/>
    <w:rsid w:val="005C3973"/>
    <w:rsid w:val="005C5EB2"/>
    <w:rsid w:val="005C6FFD"/>
    <w:rsid w:val="005D32A0"/>
    <w:rsid w:val="005F41B6"/>
    <w:rsid w:val="005F5D02"/>
    <w:rsid w:val="006014C7"/>
    <w:rsid w:val="00606A9D"/>
    <w:rsid w:val="0060731E"/>
    <w:rsid w:val="00607BDB"/>
    <w:rsid w:val="006102B3"/>
    <w:rsid w:val="006175A5"/>
    <w:rsid w:val="00617ECA"/>
    <w:rsid w:val="0062185C"/>
    <w:rsid w:val="006242BF"/>
    <w:rsid w:val="0062577A"/>
    <w:rsid w:val="006257B9"/>
    <w:rsid w:val="00625971"/>
    <w:rsid w:val="0062767A"/>
    <w:rsid w:val="006334BE"/>
    <w:rsid w:val="00635E26"/>
    <w:rsid w:val="0064294B"/>
    <w:rsid w:val="00642C4F"/>
    <w:rsid w:val="00644E60"/>
    <w:rsid w:val="00651193"/>
    <w:rsid w:val="00655FA1"/>
    <w:rsid w:val="006573E8"/>
    <w:rsid w:val="00657961"/>
    <w:rsid w:val="00662B44"/>
    <w:rsid w:val="006651D3"/>
    <w:rsid w:val="00666187"/>
    <w:rsid w:val="0066662C"/>
    <w:rsid w:val="00674190"/>
    <w:rsid w:val="006755D7"/>
    <w:rsid w:val="00677428"/>
    <w:rsid w:val="0068236F"/>
    <w:rsid w:val="0068412D"/>
    <w:rsid w:val="00684700"/>
    <w:rsid w:val="00686252"/>
    <w:rsid w:val="00686BE0"/>
    <w:rsid w:val="0069035D"/>
    <w:rsid w:val="00694992"/>
    <w:rsid w:val="00697464"/>
    <w:rsid w:val="006A37E9"/>
    <w:rsid w:val="006A4297"/>
    <w:rsid w:val="006A56A8"/>
    <w:rsid w:val="006A6B45"/>
    <w:rsid w:val="006A6F5A"/>
    <w:rsid w:val="006A710B"/>
    <w:rsid w:val="006B01C9"/>
    <w:rsid w:val="006B14B0"/>
    <w:rsid w:val="006B3458"/>
    <w:rsid w:val="006B428A"/>
    <w:rsid w:val="006B69FA"/>
    <w:rsid w:val="006B6E08"/>
    <w:rsid w:val="006C0CE8"/>
    <w:rsid w:val="006C2B7E"/>
    <w:rsid w:val="006C42C4"/>
    <w:rsid w:val="006C42E2"/>
    <w:rsid w:val="006D017A"/>
    <w:rsid w:val="006D1999"/>
    <w:rsid w:val="006D4696"/>
    <w:rsid w:val="006D6BBD"/>
    <w:rsid w:val="006D7159"/>
    <w:rsid w:val="006E0515"/>
    <w:rsid w:val="006E1BBC"/>
    <w:rsid w:val="006E2EA1"/>
    <w:rsid w:val="006E6586"/>
    <w:rsid w:val="006F6E3C"/>
    <w:rsid w:val="0070520B"/>
    <w:rsid w:val="0070648A"/>
    <w:rsid w:val="007068D7"/>
    <w:rsid w:val="007075FD"/>
    <w:rsid w:val="007078D8"/>
    <w:rsid w:val="007132A9"/>
    <w:rsid w:val="00713AEC"/>
    <w:rsid w:val="00714203"/>
    <w:rsid w:val="00725C10"/>
    <w:rsid w:val="00734098"/>
    <w:rsid w:val="007342A1"/>
    <w:rsid w:val="00737DDD"/>
    <w:rsid w:val="007443C8"/>
    <w:rsid w:val="0074593C"/>
    <w:rsid w:val="00746D96"/>
    <w:rsid w:val="00750CBF"/>
    <w:rsid w:val="00750F56"/>
    <w:rsid w:val="00753287"/>
    <w:rsid w:val="007547AE"/>
    <w:rsid w:val="0075736E"/>
    <w:rsid w:val="00766D3A"/>
    <w:rsid w:val="00767AC0"/>
    <w:rsid w:val="00770A75"/>
    <w:rsid w:val="00773B6A"/>
    <w:rsid w:val="007776CC"/>
    <w:rsid w:val="007818ED"/>
    <w:rsid w:val="00781B7E"/>
    <w:rsid w:val="00784F06"/>
    <w:rsid w:val="0079047E"/>
    <w:rsid w:val="00791B2D"/>
    <w:rsid w:val="007944AD"/>
    <w:rsid w:val="00794858"/>
    <w:rsid w:val="007963A2"/>
    <w:rsid w:val="007969CF"/>
    <w:rsid w:val="00796BA8"/>
    <w:rsid w:val="007A2520"/>
    <w:rsid w:val="007A719B"/>
    <w:rsid w:val="007A7DF3"/>
    <w:rsid w:val="007B25B4"/>
    <w:rsid w:val="007B3717"/>
    <w:rsid w:val="007C296F"/>
    <w:rsid w:val="007C3517"/>
    <w:rsid w:val="007C4330"/>
    <w:rsid w:val="007D032C"/>
    <w:rsid w:val="007D13C1"/>
    <w:rsid w:val="007D2985"/>
    <w:rsid w:val="007D44A7"/>
    <w:rsid w:val="007D5000"/>
    <w:rsid w:val="007D65E9"/>
    <w:rsid w:val="007E184D"/>
    <w:rsid w:val="007E191C"/>
    <w:rsid w:val="007F3172"/>
    <w:rsid w:val="007F6893"/>
    <w:rsid w:val="0080099E"/>
    <w:rsid w:val="0080228E"/>
    <w:rsid w:val="00802D8B"/>
    <w:rsid w:val="00810C16"/>
    <w:rsid w:val="00813299"/>
    <w:rsid w:val="008141BE"/>
    <w:rsid w:val="008163CB"/>
    <w:rsid w:val="00817C65"/>
    <w:rsid w:val="008202BF"/>
    <w:rsid w:val="00823EE9"/>
    <w:rsid w:val="0082608D"/>
    <w:rsid w:val="008269D6"/>
    <w:rsid w:val="008308C8"/>
    <w:rsid w:val="00831766"/>
    <w:rsid w:val="008321BE"/>
    <w:rsid w:val="00842C3C"/>
    <w:rsid w:val="0084443C"/>
    <w:rsid w:val="008467DE"/>
    <w:rsid w:val="00847BA4"/>
    <w:rsid w:val="008513C3"/>
    <w:rsid w:val="00851D74"/>
    <w:rsid w:val="00853659"/>
    <w:rsid w:val="00855D00"/>
    <w:rsid w:val="008562C9"/>
    <w:rsid w:val="00857EE3"/>
    <w:rsid w:val="00860808"/>
    <w:rsid w:val="00863155"/>
    <w:rsid w:val="00865C4D"/>
    <w:rsid w:val="00867AA5"/>
    <w:rsid w:val="00875B99"/>
    <w:rsid w:val="00875CB4"/>
    <w:rsid w:val="00876E64"/>
    <w:rsid w:val="00877C5B"/>
    <w:rsid w:val="008809AB"/>
    <w:rsid w:val="008813B5"/>
    <w:rsid w:val="0088405F"/>
    <w:rsid w:val="00886FFA"/>
    <w:rsid w:val="00887C5A"/>
    <w:rsid w:val="008923C6"/>
    <w:rsid w:val="00893BF1"/>
    <w:rsid w:val="008957F9"/>
    <w:rsid w:val="00896DDC"/>
    <w:rsid w:val="008A0711"/>
    <w:rsid w:val="008A1E4F"/>
    <w:rsid w:val="008A4CF6"/>
    <w:rsid w:val="008A620F"/>
    <w:rsid w:val="008B2697"/>
    <w:rsid w:val="008B2E3B"/>
    <w:rsid w:val="008B76A7"/>
    <w:rsid w:val="008C0128"/>
    <w:rsid w:val="008C05C3"/>
    <w:rsid w:val="008C2C62"/>
    <w:rsid w:val="008C3AA4"/>
    <w:rsid w:val="008C76D6"/>
    <w:rsid w:val="008D10F4"/>
    <w:rsid w:val="008D2F85"/>
    <w:rsid w:val="008D5370"/>
    <w:rsid w:val="008D7338"/>
    <w:rsid w:val="008D7BD7"/>
    <w:rsid w:val="008E0B55"/>
    <w:rsid w:val="008E15D2"/>
    <w:rsid w:val="008E4559"/>
    <w:rsid w:val="008E7F1C"/>
    <w:rsid w:val="008F0587"/>
    <w:rsid w:val="008F2231"/>
    <w:rsid w:val="008F6411"/>
    <w:rsid w:val="00901644"/>
    <w:rsid w:val="0090182C"/>
    <w:rsid w:val="00904037"/>
    <w:rsid w:val="00907E38"/>
    <w:rsid w:val="00911222"/>
    <w:rsid w:val="00911D1E"/>
    <w:rsid w:val="00912CC4"/>
    <w:rsid w:val="00913462"/>
    <w:rsid w:val="00916AAF"/>
    <w:rsid w:val="0092184F"/>
    <w:rsid w:val="009220A9"/>
    <w:rsid w:val="0093047B"/>
    <w:rsid w:val="00932BCD"/>
    <w:rsid w:val="00934CAB"/>
    <w:rsid w:val="00934D8A"/>
    <w:rsid w:val="009363A0"/>
    <w:rsid w:val="00936710"/>
    <w:rsid w:val="00936C6F"/>
    <w:rsid w:val="00937515"/>
    <w:rsid w:val="00943349"/>
    <w:rsid w:val="00943606"/>
    <w:rsid w:val="00943972"/>
    <w:rsid w:val="00945531"/>
    <w:rsid w:val="00947B22"/>
    <w:rsid w:val="00954045"/>
    <w:rsid w:val="0095701A"/>
    <w:rsid w:val="009656EE"/>
    <w:rsid w:val="00967278"/>
    <w:rsid w:val="009711E1"/>
    <w:rsid w:val="00974390"/>
    <w:rsid w:val="00976A72"/>
    <w:rsid w:val="009827DC"/>
    <w:rsid w:val="00982C3B"/>
    <w:rsid w:val="0098319A"/>
    <w:rsid w:val="00990105"/>
    <w:rsid w:val="00990FDA"/>
    <w:rsid w:val="009961B6"/>
    <w:rsid w:val="00996354"/>
    <w:rsid w:val="009A1003"/>
    <w:rsid w:val="009A1DB0"/>
    <w:rsid w:val="009A4E5F"/>
    <w:rsid w:val="009A5826"/>
    <w:rsid w:val="009A5C5F"/>
    <w:rsid w:val="009B474D"/>
    <w:rsid w:val="009B5FB4"/>
    <w:rsid w:val="009C133C"/>
    <w:rsid w:val="009C42F2"/>
    <w:rsid w:val="009C69DB"/>
    <w:rsid w:val="009D0353"/>
    <w:rsid w:val="009D5256"/>
    <w:rsid w:val="009E1EF1"/>
    <w:rsid w:val="009E4013"/>
    <w:rsid w:val="009E4866"/>
    <w:rsid w:val="009E4F6C"/>
    <w:rsid w:val="009F128F"/>
    <w:rsid w:val="00A0049A"/>
    <w:rsid w:val="00A03899"/>
    <w:rsid w:val="00A040A2"/>
    <w:rsid w:val="00A138D8"/>
    <w:rsid w:val="00A14076"/>
    <w:rsid w:val="00A22518"/>
    <w:rsid w:val="00A22ECB"/>
    <w:rsid w:val="00A3572D"/>
    <w:rsid w:val="00A37EA5"/>
    <w:rsid w:val="00A41BB2"/>
    <w:rsid w:val="00A47439"/>
    <w:rsid w:val="00A5083E"/>
    <w:rsid w:val="00A5592D"/>
    <w:rsid w:val="00A57827"/>
    <w:rsid w:val="00A57F23"/>
    <w:rsid w:val="00A666E3"/>
    <w:rsid w:val="00A70F90"/>
    <w:rsid w:val="00A72015"/>
    <w:rsid w:val="00A81AC2"/>
    <w:rsid w:val="00A828FB"/>
    <w:rsid w:val="00A877A4"/>
    <w:rsid w:val="00A93811"/>
    <w:rsid w:val="00A941CA"/>
    <w:rsid w:val="00A961CE"/>
    <w:rsid w:val="00A96675"/>
    <w:rsid w:val="00AA026E"/>
    <w:rsid w:val="00AA0D45"/>
    <w:rsid w:val="00AA1D12"/>
    <w:rsid w:val="00AA3901"/>
    <w:rsid w:val="00AA3DE5"/>
    <w:rsid w:val="00AA47FA"/>
    <w:rsid w:val="00AA549F"/>
    <w:rsid w:val="00AB000B"/>
    <w:rsid w:val="00AB34E0"/>
    <w:rsid w:val="00AB7994"/>
    <w:rsid w:val="00AC10ED"/>
    <w:rsid w:val="00AC229C"/>
    <w:rsid w:val="00AC3A3F"/>
    <w:rsid w:val="00AC779D"/>
    <w:rsid w:val="00AD1679"/>
    <w:rsid w:val="00AD42FC"/>
    <w:rsid w:val="00AD46B8"/>
    <w:rsid w:val="00AD4AFC"/>
    <w:rsid w:val="00AD7649"/>
    <w:rsid w:val="00AD7C7F"/>
    <w:rsid w:val="00AE16EB"/>
    <w:rsid w:val="00AE2A49"/>
    <w:rsid w:val="00AE4784"/>
    <w:rsid w:val="00AE7B99"/>
    <w:rsid w:val="00AE7D70"/>
    <w:rsid w:val="00AF1F79"/>
    <w:rsid w:val="00AF31AF"/>
    <w:rsid w:val="00AF52A1"/>
    <w:rsid w:val="00AF6D48"/>
    <w:rsid w:val="00AF75BA"/>
    <w:rsid w:val="00AF7753"/>
    <w:rsid w:val="00B02166"/>
    <w:rsid w:val="00B02E3E"/>
    <w:rsid w:val="00B05CCC"/>
    <w:rsid w:val="00B063FD"/>
    <w:rsid w:val="00B0661F"/>
    <w:rsid w:val="00B11E93"/>
    <w:rsid w:val="00B146D3"/>
    <w:rsid w:val="00B169A5"/>
    <w:rsid w:val="00B16B27"/>
    <w:rsid w:val="00B173FC"/>
    <w:rsid w:val="00B17DC0"/>
    <w:rsid w:val="00B2104E"/>
    <w:rsid w:val="00B2195C"/>
    <w:rsid w:val="00B23245"/>
    <w:rsid w:val="00B2351D"/>
    <w:rsid w:val="00B23B20"/>
    <w:rsid w:val="00B3066B"/>
    <w:rsid w:val="00B33F89"/>
    <w:rsid w:val="00B34212"/>
    <w:rsid w:val="00B3487C"/>
    <w:rsid w:val="00B3786F"/>
    <w:rsid w:val="00B53027"/>
    <w:rsid w:val="00B54916"/>
    <w:rsid w:val="00B57C5A"/>
    <w:rsid w:val="00B64B4A"/>
    <w:rsid w:val="00B67598"/>
    <w:rsid w:val="00B67FB4"/>
    <w:rsid w:val="00B74A4C"/>
    <w:rsid w:val="00B75085"/>
    <w:rsid w:val="00B75287"/>
    <w:rsid w:val="00B826CA"/>
    <w:rsid w:val="00B836E4"/>
    <w:rsid w:val="00B860E7"/>
    <w:rsid w:val="00B86FF3"/>
    <w:rsid w:val="00B91800"/>
    <w:rsid w:val="00BA1D9D"/>
    <w:rsid w:val="00BA32E7"/>
    <w:rsid w:val="00BA462D"/>
    <w:rsid w:val="00BA6350"/>
    <w:rsid w:val="00BB20EA"/>
    <w:rsid w:val="00BB4EEE"/>
    <w:rsid w:val="00BB5109"/>
    <w:rsid w:val="00BB6804"/>
    <w:rsid w:val="00BC17B6"/>
    <w:rsid w:val="00BC2F05"/>
    <w:rsid w:val="00BC4323"/>
    <w:rsid w:val="00BC501D"/>
    <w:rsid w:val="00BC7917"/>
    <w:rsid w:val="00BD20B1"/>
    <w:rsid w:val="00BD27AA"/>
    <w:rsid w:val="00BD29FB"/>
    <w:rsid w:val="00BD2CB6"/>
    <w:rsid w:val="00BD408B"/>
    <w:rsid w:val="00BD40FF"/>
    <w:rsid w:val="00BD420D"/>
    <w:rsid w:val="00BD6DDC"/>
    <w:rsid w:val="00BE01B2"/>
    <w:rsid w:val="00BE14EA"/>
    <w:rsid w:val="00BE27D6"/>
    <w:rsid w:val="00BE2D4D"/>
    <w:rsid w:val="00BE7E7D"/>
    <w:rsid w:val="00BF4058"/>
    <w:rsid w:val="00BF7203"/>
    <w:rsid w:val="00BF7B0E"/>
    <w:rsid w:val="00C00B79"/>
    <w:rsid w:val="00C02D30"/>
    <w:rsid w:val="00C034A5"/>
    <w:rsid w:val="00C04184"/>
    <w:rsid w:val="00C04965"/>
    <w:rsid w:val="00C0610F"/>
    <w:rsid w:val="00C063CD"/>
    <w:rsid w:val="00C10EAB"/>
    <w:rsid w:val="00C13B8A"/>
    <w:rsid w:val="00C15C39"/>
    <w:rsid w:val="00C22AA3"/>
    <w:rsid w:val="00C306DF"/>
    <w:rsid w:val="00C30B84"/>
    <w:rsid w:val="00C32563"/>
    <w:rsid w:val="00C33ED9"/>
    <w:rsid w:val="00C34F6D"/>
    <w:rsid w:val="00C4034F"/>
    <w:rsid w:val="00C41434"/>
    <w:rsid w:val="00C42653"/>
    <w:rsid w:val="00C43712"/>
    <w:rsid w:val="00C4662B"/>
    <w:rsid w:val="00C56944"/>
    <w:rsid w:val="00C6254D"/>
    <w:rsid w:val="00C635C3"/>
    <w:rsid w:val="00C64A0D"/>
    <w:rsid w:val="00C64EA4"/>
    <w:rsid w:val="00C6528D"/>
    <w:rsid w:val="00C71122"/>
    <w:rsid w:val="00C71314"/>
    <w:rsid w:val="00C7614C"/>
    <w:rsid w:val="00C80014"/>
    <w:rsid w:val="00C80E4C"/>
    <w:rsid w:val="00C83374"/>
    <w:rsid w:val="00C84E4E"/>
    <w:rsid w:val="00C85DDF"/>
    <w:rsid w:val="00C86393"/>
    <w:rsid w:val="00C86F85"/>
    <w:rsid w:val="00C91BED"/>
    <w:rsid w:val="00C93EF2"/>
    <w:rsid w:val="00C97258"/>
    <w:rsid w:val="00CA59AC"/>
    <w:rsid w:val="00CA77F2"/>
    <w:rsid w:val="00CC1B47"/>
    <w:rsid w:val="00CC5816"/>
    <w:rsid w:val="00CC5BAE"/>
    <w:rsid w:val="00CD0341"/>
    <w:rsid w:val="00CD13DD"/>
    <w:rsid w:val="00CD1693"/>
    <w:rsid w:val="00CD2D2A"/>
    <w:rsid w:val="00CD4E62"/>
    <w:rsid w:val="00CD74AE"/>
    <w:rsid w:val="00CE1F99"/>
    <w:rsid w:val="00CE2940"/>
    <w:rsid w:val="00CE41C5"/>
    <w:rsid w:val="00CE5DF6"/>
    <w:rsid w:val="00CE5F0A"/>
    <w:rsid w:val="00CE6631"/>
    <w:rsid w:val="00CE6D20"/>
    <w:rsid w:val="00CF1C31"/>
    <w:rsid w:val="00CF435F"/>
    <w:rsid w:val="00CF7080"/>
    <w:rsid w:val="00D00A81"/>
    <w:rsid w:val="00D00CDA"/>
    <w:rsid w:val="00D06E13"/>
    <w:rsid w:val="00D13232"/>
    <w:rsid w:val="00D14CEA"/>
    <w:rsid w:val="00D160FA"/>
    <w:rsid w:val="00D162E4"/>
    <w:rsid w:val="00D20A08"/>
    <w:rsid w:val="00D21F2A"/>
    <w:rsid w:val="00D2234A"/>
    <w:rsid w:val="00D2234F"/>
    <w:rsid w:val="00D26F51"/>
    <w:rsid w:val="00D27AE7"/>
    <w:rsid w:val="00D355C0"/>
    <w:rsid w:val="00D36745"/>
    <w:rsid w:val="00D3745E"/>
    <w:rsid w:val="00D43F17"/>
    <w:rsid w:val="00D44475"/>
    <w:rsid w:val="00D449F3"/>
    <w:rsid w:val="00D46302"/>
    <w:rsid w:val="00D53577"/>
    <w:rsid w:val="00D572E1"/>
    <w:rsid w:val="00D660CF"/>
    <w:rsid w:val="00D80ED2"/>
    <w:rsid w:val="00D81B33"/>
    <w:rsid w:val="00D91807"/>
    <w:rsid w:val="00D93121"/>
    <w:rsid w:val="00D93F46"/>
    <w:rsid w:val="00D94A27"/>
    <w:rsid w:val="00DA547F"/>
    <w:rsid w:val="00DA5E66"/>
    <w:rsid w:val="00DB37C8"/>
    <w:rsid w:val="00DB791B"/>
    <w:rsid w:val="00DC3688"/>
    <w:rsid w:val="00DC7CF6"/>
    <w:rsid w:val="00DD02DB"/>
    <w:rsid w:val="00DD6809"/>
    <w:rsid w:val="00DE0162"/>
    <w:rsid w:val="00DE08A3"/>
    <w:rsid w:val="00DE2481"/>
    <w:rsid w:val="00DE4EB9"/>
    <w:rsid w:val="00DE59FA"/>
    <w:rsid w:val="00DE7165"/>
    <w:rsid w:val="00DF0763"/>
    <w:rsid w:val="00DF248E"/>
    <w:rsid w:val="00DF5353"/>
    <w:rsid w:val="00E01EE6"/>
    <w:rsid w:val="00E02125"/>
    <w:rsid w:val="00E02217"/>
    <w:rsid w:val="00E04161"/>
    <w:rsid w:val="00E047D5"/>
    <w:rsid w:val="00E24B9F"/>
    <w:rsid w:val="00E24E22"/>
    <w:rsid w:val="00E25EF0"/>
    <w:rsid w:val="00E30A74"/>
    <w:rsid w:val="00E33BEE"/>
    <w:rsid w:val="00E40D0B"/>
    <w:rsid w:val="00E44B1E"/>
    <w:rsid w:val="00E45675"/>
    <w:rsid w:val="00E466EB"/>
    <w:rsid w:val="00E550E5"/>
    <w:rsid w:val="00E55DEF"/>
    <w:rsid w:val="00E560BC"/>
    <w:rsid w:val="00E61022"/>
    <w:rsid w:val="00E612ED"/>
    <w:rsid w:val="00E65327"/>
    <w:rsid w:val="00E657A5"/>
    <w:rsid w:val="00E67019"/>
    <w:rsid w:val="00E70B03"/>
    <w:rsid w:val="00E74BEE"/>
    <w:rsid w:val="00E75A3A"/>
    <w:rsid w:val="00E765EB"/>
    <w:rsid w:val="00E76E6E"/>
    <w:rsid w:val="00E801C9"/>
    <w:rsid w:val="00E810B6"/>
    <w:rsid w:val="00E81A51"/>
    <w:rsid w:val="00E834ED"/>
    <w:rsid w:val="00E86B4C"/>
    <w:rsid w:val="00E90224"/>
    <w:rsid w:val="00E96476"/>
    <w:rsid w:val="00EA2FED"/>
    <w:rsid w:val="00EA4125"/>
    <w:rsid w:val="00EA6FE7"/>
    <w:rsid w:val="00EB26F1"/>
    <w:rsid w:val="00EB4311"/>
    <w:rsid w:val="00EB5622"/>
    <w:rsid w:val="00EB7937"/>
    <w:rsid w:val="00EC12B9"/>
    <w:rsid w:val="00ED4063"/>
    <w:rsid w:val="00ED4C96"/>
    <w:rsid w:val="00ED4FF9"/>
    <w:rsid w:val="00EE0AA7"/>
    <w:rsid w:val="00EE0F12"/>
    <w:rsid w:val="00EE519A"/>
    <w:rsid w:val="00EE6750"/>
    <w:rsid w:val="00F00F25"/>
    <w:rsid w:val="00F00F86"/>
    <w:rsid w:val="00F019D6"/>
    <w:rsid w:val="00F03943"/>
    <w:rsid w:val="00F03F40"/>
    <w:rsid w:val="00F05A3B"/>
    <w:rsid w:val="00F10A3D"/>
    <w:rsid w:val="00F10A6D"/>
    <w:rsid w:val="00F10B3D"/>
    <w:rsid w:val="00F124B8"/>
    <w:rsid w:val="00F143AE"/>
    <w:rsid w:val="00F15CB9"/>
    <w:rsid w:val="00F15F5D"/>
    <w:rsid w:val="00F160F5"/>
    <w:rsid w:val="00F205EB"/>
    <w:rsid w:val="00F24C74"/>
    <w:rsid w:val="00F26DB6"/>
    <w:rsid w:val="00F277BD"/>
    <w:rsid w:val="00F2782F"/>
    <w:rsid w:val="00F27D62"/>
    <w:rsid w:val="00F27DE0"/>
    <w:rsid w:val="00F322A6"/>
    <w:rsid w:val="00F34C3F"/>
    <w:rsid w:val="00F359B4"/>
    <w:rsid w:val="00F35EE1"/>
    <w:rsid w:val="00F40495"/>
    <w:rsid w:val="00F40AB7"/>
    <w:rsid w:val="00F41D9A"/>
    <w:rsid w:val="00F42643"/>
    <w:rsid w:val="00F42EF1"/>
    <w:rsid w:val="00F45573"/>
    <w:rsid w:val="00F4577E"/>
    <w:rsid w:val="00F46309"/>
    <w:rsid w:val="00F52699"/>
    <w:rsid w:val="00F52ADA"/>
    <w:rsid w:val="00F53F93"/>
    <w:rsid w:val="00F57AE1"/>
    <w:rsid w:val="00F57DC9"/>
    <w:rsid w:val="00F620DE"/>
    <w:rsid w:val="00F636C6"/>
    <w:rsid w:val="00F65415"/>
    <w:rsid w:val="00F67320"/>
    <w:rsid w:val="00F673F1"/>
    <w:rsid w:val="00F72F4E"/>
    <w:rsid w:val="00F752AA"/>
    <w:rsid w:val="00F809D0"/>
    <w:rsid w:val="00F80C8F"/>
    <w:rsid w:val="00F837E8"/>
    <w:rsid w:val="00F83A4E"/>
    <w:rsid w:val="00F83DAA"/>
    <w:rsid w:val="00F83EEE"/>
    <w:rsid w:val="00F849DE"/>
    <w:rsid w:val="00F9001A"/>
    <w:rsid w:val="00F90BD4"/>
    <w:rsid w:val="00F9545D"/>
    <w:rsid w:val="00F97469"/>
    <w:rsid w:val="00FA04AE"/>
    <w:rsid w:val="00FA174A"/>
    <w:rsid w:val="00FA2556"/>
    <w:rsid w:val="00FA3BEF"/>
    <w:rsid w:val="00FA4850"/>
    <w:rsid w:val="00FA5C8B"/>
    <w:rsid w:val="00FA7502"/>
    <w:rsid w:val="00FB3AB6"/>
    <w:rsid w:val="00FB5187"/>
    <w:rsid w:val="00FB593F"/>
    <w:rsid w:val="00FC0C4E"/>
    <w:rsid w:val="00FC3B8C"/>
    <w:rsid w:val="00FC5080"/>
    <w:rsid w:val="00FC7364"/>
    <w:rsid w:val="00FC7CCB"/>
    <w:rsid w:val="00FD0B8B"/>
    <w:rsid w:val="00FD0D9B"/>
    <w:rsid w:val="00FD0FC1"/>
    <w:rsid w:val="00FD1613"/>
    <w:rsid w:val="00FD42D2"/>
    <w:rsid w:val="00FD6B2C"/>
    <w:rsid w:val="00FE0F20"/>
    <w:rsid w:val="00FE4BB5"/>
    <w:rsid w:val="00FE59AB"/>
    <w:rsid w:val="00FE628E"/>
    <w:rsid w:val="00FE736B"/>
    <w:rsid w:val="00FF0556"/>
    <w:rsid w:val="00FF3370"/>
    <w:rsid w:val="00FF516E"/>
    <w:rsid w:val="00FF64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59F3"/>
  <w15:docId w15:val="{9D7F1A45-3D0A-4F4D-A380-B25135B0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0B"/>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0D0B"/>
    <w:pPr>
      <w:tabs>
        <w:tab w:val="center" w:pos="4680"/>
        <w:tab w:val="right" w:pos="9360"/>
      </w:tabs>
    </w:pPr>
  </w:style>
  <w:style w:type="character" w:customStyle="1" w:styleId="FooterChar">
    <w:name w:val="Footer Char"/>
    <w:basedOn w:val="DefaultParagraphFont"/>
    <w:link w:val="Footer"/>
    <w:uiPriority w:val="99"/>
    <w:rsid w:val="00E40D0B"/>
    <w:rPr>
      <w:rFonts w:ascii="VNI-Times" w:eastAsia="Times New Roman" w:hAnsi="VNI-Times" w:cs="Times New Roman"/>
      <w:sz w:val="26"/>
      <w:szCs w:val="26"/>
    </w:rPr>
  </w:style>
  <w:style w:type="character" w:styleId="PageNumber">
    <w:name w:val="page number"/>
    <w:uiPriority w:val="99"/>
    <w:rsid w:val="00E40D0B"/>
    <w:rPr>
      <w:rFonts w:cs="Times New Roman"/>
    </w:rPr>
  </w:style>
  <w:style w:type="character" w:customStyle="1" w:styleId="apple-converted-space">
    <w:name w:val="apple-converted-space"/>
    <w:basedOn w:val="DefaultParagraphFont"/>
    <w:rsid w:val="00E40D0B"/>
  </w:style>
  <w:style w:type="character" w:customStyle="1" w:styleId="normal-h">
    <w:name w:val="normal-h"/>
    <w:basedOn w:val="DefaultParagraphFont"/>
    <w:rsid w:val="00E40D0B"/>
  </w:style>
  <w:style w:type="paragraph" w:customStyle="1" w:styleId="normal-p">
    <w:name w:val="normal-p"/>
    <w:basedOn w:val="Normal"/>
    <w:rsid w:val="00E40D0B"/>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E40D0B"/>
    <w:rPr>
      <w:i/>
      <w:iCs/>
    </w:rPr>
  </w:style>
  <w:style w:type="character" w:styleId="Strong">
    <w:name w:val="Strong"/>
    <w:uiPriority w:val="22"/>
    <w:qFormat/>
    <w:rsid w:val="006C42E2"/>
    <w:rPr>
      <w:b/>
      <w:bCs/>
    </w:rPr>
  </w:style>
  <w:style w:type="paragraph" w:styleId="BalloonText">
    <w:name w:val="Balloon Text"/>
    <w:basedOn w:val="Normal"/>
    <w:link w:val="BalloonTextChar"/>
    <w:uiPriority w:val="99"/>
    <w:semiHidden/>
    <w:unhideWhenUsed/>
    <w:rsid w:val="00937515"/>
    <w:rPr>
      <w:rFonts w:ascii="Tahoma" w:hAnsi="Tahoma" w:cs="Tahoma"/>
      <w:sz w:val="16"/>
      <w:szCs w:val="16"/>
    </w:rPr>
  </w:style>
  <w:style w:type="character" w:customStyle="1" w:styleId="BalloonTextChar">
    <w:name w:val="Balloon Text Char"/>
    <w:basedOn w:val="DefaultParagraphFont"/>
    <w:link w:val="BalloonText"/>
    <w:uiPriority w:val="99"/>
    <w:semiHidden/>
    <w:rsid w:val="00937515"/>
    <w:rPr>
      <w:rFonts w:ascii="Tahoma" w:eastAsia="Times New Roman" w:hAnsi="Tahoma" w:cs="Tahoma"/>
      <w:sz w:val="16"/>
      <w:szCs w:val="16"/>
    </w:rPr>
  </w:style>
  <w:style w:type="paragraph" w:styleId="Header">
    <w:name w:val="header"/>
    <w:basedOn w:val="Normal"/>
    <w:link w:val="HeaderChar"/>
    <w:uiPriority w:val="99"/>
    <w:unhideWhenUsed/>
    <w:rsid w:val="00B2104E"/>
    <w:pPr>
      <w:tabs>
        <w:tab w:val="center" w:pos="4680"/>
        <w:tab w:val="right" w:pos="9360"/>
      </w:tabs>
    </w:pPr>
  </w:style>
  <w:style w:type="character" w:customStyle="1" w:styleId="HeaderChar">
    <w:name w:val="Header Char"/>
    <w:basedOn w:val="DefaultParagraphFont"/>
    <w:link w:val="Header"/>
    <w:uiPriority w:val="99"/>
    <w:rsid w:val="00B2104E"/>
    <w:rPr>
      <w:rFonts w:ascii="VNI-Times" w:eastAsia="Times New Roman" w:hAnsi="VNI-Times" w:cs="Times New Roman"/>
      <w:sz w:val="26"/>
      <w:szCs w:val="26"/>
    </w:rPr>
  </w:style>
  <w:style w:type="paragraph" w:styleId="NormalWeb">
    <w:name w:val="Normal (Web)"/>
    <w:aliases w:val="Normal (Web) Char,표준 (웹),Char Char Char Char Char Char Char Char Char Char Char Char Char Char Char,Char Char Char Char Char Char Char Char Char Char Char Char,Char Char Cha"/>
    <w:basedOn w:val="Normal"/>
    <w:link w:val="NormalWebChar1"/>
    <w:uiPriority w:val="99"/>
    <w:qFormat/>
    <w:rsid w:val="00947B2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43F79"/>
    <w:pPr>
      <w:ind w:left="720"/>
      <w:contextualSpacing/>
    </w:pPr>
  </w:style>
  <w:style w:type="character" w:customStyle="1" w:styleId="fontstyle01">
    <w:name w:val="fontstyle01"/>
    <w:basedOn w:val="DefaultParagraphFont"/>
    <w:rsid w:val="00EE0F12"/>
    <w:rPr>
      <w:rFonts w:ascii="Helvetica" w:hAnsi="Helvetica" w:hint="default"/>
      <w:b w:val="0"/>
      <w:bCs w:val="0"/>
      <w:i w:val="0"/>
      <w:iCs w:val="0"/>
      <w:color w:val="000000"/>
      <w:sz w:val="22"/>
      <w:szCs w:val="22"/>
    </w:rPr>
  </w:style>
  <w:style w:type="paragraph" w:customStyle="1" w:styleId="Char4">
    <w:name w:val="Char4"/>
    <w:basedOn w:val="Normal"/>
    <w:semiHidden/>
    <w:rsid w:val="00D94A27"/>
    <w:pPr>
      <w:spacing w:after="160" w:line="240" w:lineRule="exact"/>
    </w:pPr>
    <w:rPr>
      <w:rFonts w:ascii="Arial" w:hAnsi="Arial" w:cs="Arial"/>
      <w:sz w:val="22"/>
      <w:szCs w:val="22"/>
    </w:rPr>
  </w:style>
  <w:style w:type="character" w:customStyle="1" w:styleId="NormalWebChar1">
    <w:name w:val="Normal (Web) Char1"/>
    <w:aliases w:val="Normal (Web) Char Char,표준 (웹) Char,Char Char Char Char Char Char Char Char Char Char Char Char Char Char Char Char,Char Char Char Char Char Char Char Char Char Char Char Char Char,Char Char Cha Char"/>
    <w:link w:val="NormalWeb"/>
    <w:uiPriority w:val="99"/>
    <w:locked/>
    <w:rsid w:val="00AE16E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6803">
      <w:bodyDiv w:val="1"/>
      <w:marLeft w:val="0"/>
      <w:marRight w:val="0"/>
      <w:marTop w:val="0"/>
      <w:marBottom w:val="0"/>
      <w:divBdr>
        <w:top w:val="none" w:sz="0" w:space="0" w:color="auto"/>
        <w:left w:val="none" w:sz="0" w:space="0" w:color="auto"/>
        <w:bottom w:val="none" w:sz="0" w:space="0" w:color="auto"/>
        <w:right w:val="none" w:sz="0" w:space="0" w:color="auto"/>
      </w:divBdr>
    </w:div>
    <w:div w:id="98450842">
      <w:bodyDiv w:val="1"/>
      <w:marLeft w:val="0"/>
      <w:marRight w:val="0"/>
      <w:marTop w:val="0"/>
      <w:marBottom w:val="0"/>
      <w:divBdr>
        <w:top w:val="none" w:sz="0" w:space="0" w:color="auto"/>
        <w:left w:val="none" w:sz="0" w:space="0" w:color="auto"/>
        <w:bottom w:val="none" w:sz="0" w:space="0" w:color="auto"/>
        <w:right w:val="none" w:sz="0" w:space="0" w:color="auto"/>
      </w:divBdr>
    </w:div>
    <w:div w:id="106123304">
      <w:bodyDiv w:val="1"/>
      <w:marLeft w:val="0"/>
      <w:marRight w:val="0"/>
      <w:marTop w:val="0"/>
      <w:marBottom w:val="0"/>
      <w:divBdr>
        <w:top w:val="none" w:sz="0" w:space="0" w:color="auto"/>
        <w:left w:val="none" w:sz="0" w:space="0" w:color="auto"/>
        <w:bottom w:val="none" w:sz="0" w:space="0" w:color="auto"/>
        <w:right w:val="none" w:sz="0" w:space="0" w:color="auto"/>
      </w:divBdr>
    </w:div>
    <w:div w:id="205485327">
      <w:bodyDiv w:val="1"/>
      <w:marLeft w:val="0"/>
      <w:marRight w:val="0"/>
      <w:marTop w:val="0"/>
      <w:marBottom w:val="0"/>
      <w:divBdr>
        <w:top w:val="none" w:sz="0" w:space="0" w:color="auto"/>
        <w:left w:val="none" w:sz="0" w:space="0" w:color="auto"/>
        <w:bottom w:val="none" w:sz="0" w:space="0" w:color="auto"/>
        <w:right w:val="none" w:sz="0" w:space="0" w:color="auto"/>
      </w:divBdr>
    </w:div>
    <w:div w:id="214975961">
      <w:bodyDiv w:val="1"/>
      <w:marLeft w:val="0"/>
      <w:marRight w:val="0"/>
      <w:marTop w:val="0"/>
      <w:marBottom w:val="0"/>
      <w:divBdr>
        <w:top w:val="none" w:sz="0" w:space="0" w:color="auto"/>
        <w:left w:val="none" w:sz="0" w:space="0" w:color="auto"/>
        <w:bottom w:val="none" w:sz="0" w:space="0" w:color="auto"/>
        <w:right w:val="none" w:sz="0" w:space="0" w:color="auto"/>
      </w:divBdr>
    </w:div>
    <w:div w:id="228735946">
      <w:bodyDiv w:val="1"/>
      <w:marLeft w:val="0"/>
      <w:marRight w:val="0"/>
      <w:marTop w:val="0"/>
      <w:marBottom w:val="0"/>
      <w:divBdr>
        <w:top w:val="none" w:sz="0" w:space="0" w:color="auto"/>
        <w:left w:val="none" w:sz="0" w:space="0" w:color="auto"/>
        <w:bottom w:val="none" w:sz="0" w:space="0" w:color="auto"/>
        <w:right w:val="none" w:sz="0" w:space="0" w:color="auto"/>
      </w:divBdr>
    </w:div>
    <w:div w:id="330522146">
      <w:bodyDiv w:val="1"/>
      <w:marLeft w:val="0"/>
      <w:marRight w:val="0"/>
      <w:marTop w:val="0"/>
      <w:marBottom w:val="0"/>
      <w:divBdr>
        <w:top w:val="none" w:sz="0" w:space="0" w:color="auto"/>
        <w:left w:val="none" w:sz="0" w:space="0" w:color="auto"/>
        <w:bottom w:val="none" w:sz="0" w:space="0" w:color="auto"/>
        <w:right w:val="none" w:sz="0" w:space="0" w:color="auto"/>
      </w:divBdr>
    </w:div>
    <w:div w:id="482157711">
      <w:bodyDiv w:val="1"/>
      <w:marLeft w:val="0"/>
      <w:marRight w:val="0"/>
      <w:marTop w:val="0"/>
      <w:marBottom w:val="0"/>
      <w:divBdr>
        <w:top w:val="none" w:sz="0" w:space="0" w:color="auto"/>
        <w:left w:val="none" w:sz="0" w:space="0" w:color="auto"/>
        <w:bottom w:val="none" w:sz="0" w:space="0" w:color="auto"/>
        <w:right w:val="none" w:sz="0" w:space="0" w:color="auto"/>
      </w:divBdr>
    </w:div>
    <w:div w:id="564027714">
      <w:bodyDiv w:val="1"/>
      <w:marLeft w:val="0"/>
      <w:marRight w:val="0"/>
      <w:marTop w:val="0"/>
      <w:marBottom w:val="0"/>
      <w:divBdr>
        <w:top w:val="none" w:sz="0" w:space="0" w:color="auto"/>
        <w:left w:val="none" w:sz="0" w:space="0" w:color="auto"/>
        <w:bottom w:val="none" w:sz="0" w:space="0" w:color="auto"/>
        <w:right w:val="none" w:sz="0" w:space="0" w:color="auto"/>
      </w:divBdr>
    </w:div>
    <w:div w:id="577595466">
      <w:bodyDiv w:val="1"/>
      <w:marLeft w:val="0"/>
      <w:marRight w:val="0"/>
      <w:marTop w:val="0"/>
      <w:marBottom w:val="0"/>
      <w:divBdr>
        <w:top w:val="none" w:sz="0" w:space="0" w:color="auto"/>
        <w:left w:val="none" w:sz="0" w:space="0" w:color="auto"/>
        <w:bottom w:val="none" w:sz="0" w:space="0" w:color="auto"/>
        <w:right w:val="none" w:sz="0" w:space="0" w:color="auto"/>
      </w:divBdr>
    </w:div>
    <w:div w:id="624966828">
      <w:bodyDiv w:val="1"/>
      <w:marLeft w:val="0"/>
      <w:marRight w:val="0"/>
      <w:marTop w:val="0"/>
      <w:marBottom w:val="0"/>
      <w:divBdr>
        <w:top w:val="none" w:sz="0" w:space="0" w:color="auto"/>
        <w:left w:val="none" w:sz="0" w:space="0" w:color="auto"/>
        <w:bottom w:val="none" w:sz="0" w:space="0" w:color="auto"/>
        <w:right w:val="none" w:sz="0" w:space="0" w:color="auto"/>
      </w:divBdr>
    </w:div>
    <w:div w:id="644316382">
      <w:bodyDiv w:val="1"/>
      <w:marLeft w:val="0"/>
      <w:marRight w:val="0"/>
      <w:marTop w:val="0"/>
      <w:marBottom w:val="0"/>
      <w:divBdr>
        <w:top w:val="none" w:sz="0" w:space="0" w:color="auto"/>
        <w:left w:val="none" w:sz="0" w:space="0" w:color="auto"/>
        <w:bottom w:val="none" w:sz="0" w:space="0" w:color="auto"/>
        <w:right w:val="none" w:sz="0" w:space="0" w:color="auto"/>
      </w:divBdr>
    </w:div>
    <w:div w:id="655956961">
      <w:bodyDiv w:val="1"/>
      <w:marLeft w:val="0"/>
      <w:marRight w:val="0"/>
      <w:marTop w:val="0"/>
      <w:marBottom w:val="0"/>
      <w:divBdr>
        <w:top w:val="none" w:sz="0" w:space="0" w:color="auto"/>
        <w:left w:val="none" w:sz="0" w:space="0" w:color="auto"/>
        <w:bottom w:val="none" w:sz="0" w:space="0" w:color="auto"/>
        <w:right w:val="none" w:sz="0" w:space="0" w:color="auto"/>
      </w:divBdr>
    </w:div>
    <w:div w:id="656570883">
      <w:bodyDiv w:val="1"/>
      <w:marLeft w:val="0"/>
      <w:marRight w:val="0"/>
      <w:marTop w:val="0"/>
      <w:marBottom w:val="0"/>
      <w:divBdr>
        <w:top w:val="none" w:sz="0" w:space="0" w:color="auto"/>
        <w:left w:val="none" w:sz="0" w:space="0" w:color="auto"/>
        <w:bottom w:val="none" w:sz="0" w:space="0" w:color="auto"/>
        <w:right w:val="none" w:sz="0" w:space="0" w:color="auto"/>
      </w:divBdr>
    </w:div>
    <w:div w:id="684748953">
      <w:bodyDiv w:val="1"/>
      <w:marLeft w:val="0"/>
      <w:marRight w:val="0"/>
      <w:marTop w:val="0"/>
      <w:marBottom w:val="0"/>
      <w:divBdr>
        <w:top w:val="none" w:sz="0" w:space="0" w:color="auto"/>
        <w:left w:val="none" w:sz="0" w:space="0" w:color="auto"/>
        <w:bottom w:val="none" w:sz="0" w:space="0" w:color="auto"/>
        <w:right w:val="none" w:sz="0" w:space="0" w:color="auto"/>
      </w:divBdr>
    </w:div>
    <w:div w:id="705983822">
      <w:bodyDiv w:val="1"/>
      <w:marLeft w:val="0"/>
      <w:marRight w:val="0"/>
      <w:marTop w:val="0"/>
      <w:marBottom w:val="0"/>
      <w:divBdr>
        <w:top w:val="none" w:sz="0" w:space="0" w:color="auto"/>
        <w:left w:val="none" w:sz="0" w:space="0" w:color="auto"/>
        <w:bottom w:val="none" w:sz="0" w:space="0" w:color="auto"/>
        <w:right w:val="none" w:sz="0" w:space="0" w:color="auto"/>
      </w:divBdr>
    </w:div>
    <w:div w:id="888761101">
      <w:bodyDiv w:val="1"/>
      <w:marLeft w:val="0"/>
      <w:marRight w:val="0"/>
      <w:marTop w:val="0"/>
      <w:marBottom w:val="0"/>
      <w:divBdr>
        <w:top w:val="none" w:sz="0" w:space="0" w:color="auto"/>
        <w:left w:val="none" w:sz="0" w:space="0" w:color="auto"/>
        <w:bottom w:val="none" w:sz="0" w:space="0" w:color="auto"/>
        <w:right w:val="none" w:sz="0" w:space="0" w:color="auto"/>
      </w:divBdr>
    </w:div>
    <w:div w:id="890464915">
      <w:bodyDiv w:val="1"/>
      <w:marLeft w:val="0"/>
      <w:marRight w:val="0"/>
      <w:marTop w:val="0"/>
      <w:marBottom w:val="0"/>
      <w:divBdr>
        <w:top w:val="none" w:sz="0" w:space="0" w:color="auto"/>
        <w:left w:val="none" w:sz="0" w:space="0" w:color="auto"/>
        <w:bottom w:val="none" w:sz="0" w:space="0" w:color="auto"/>
        <w:right w:val="none" w:sz="0" w:space="0" w:color="auto"/>
      </w:divBdr>
    </w:div>
    <w:div w:id="982272097">
      <w:bodyDiv w:val="1"/>
      <w:marLeft w:val="0"/>
      <w:marRight w:val="0"/>
      <w:marTop w:val="0"/>
      <w:marBottom w:val="0"/>
      <w:divBdr>
        <w:top w:val="none" w:sz="0" w:space="0" w:color="auto"/>
        <w:left w:val="none" w:sz="0" w:space="0" w:color="auto"/>
        <w:bottom w:val="none" w:sz="0" w:space="0" w:color="auto"/>
        <w:right w:val="none" w:sz="0" w:space="0" w:color="auto"/>
      </w:divBdr>
    </w:div>
    <w:div w:id="1017584839">
      <w:bodyDiv w:val="1"/>
      <w:marLeft w:val="0"/>
      <w:marRight w:val="0"/>
      <w:marTop w:val="0"/>
      <w:marBottom w:val="0"/>
      <w:divBdr>
        <w:top w:val="none" w:sz="0" w:space="0" w:color="auto"/>
        <w:left w:val="none" w:sz="0" w:space="0" w:color="auto"/>
        <w:bottom w:val="none" w:sz="0" w:space="0" w:color="auto"/>
        <w:right w:val="none" w:sz="0" w:space="0" w:color="auto"/>
      </w:divBdr>
      <w:divsChild>
        <w:div w:id="193541452">
          <w:marLeft w:val="0"/>
          <w:marRight w:val="0"/>
          <w:marTop w:val="0"/>
          <w:marBottom w:val="0"/>
          <w:divBdr>
            <w:top w:val="none" w:sz="0" w:space="0" w:color="auto"/>
            <w:left w:val="none" w:sz="0" w:space="0" w:color="auto"/>
            <w:bottom w:val="none" w:sz="0" w:space="0" w:color="auto"/>
            <w:right w:val="none" w:sz="0" w:space="0" w:color="auto"/>
          </w:divBdr>
          <w:divsChild>
            <w:div w:id="825511214">
              <w:marLeft w:val="75"/>
              <w:marRight w:val="0"/>
              <w:marTop w:val="0"/>
              <w:marBottom w:val="0"/>
              <w:divBdr>
                <w:top w:val="none" w:sz="0" w:space="0" w:color="auto"/>
                <w:left w:val="none" w:sz="0" w:space="0" w:color="auto"/>
                <w:bottom w:val="none" w:sz="0" w:space="0" w:color="auto"/>
                <w:right w:val="none" w:sz="0" w:space="0" w:color="auto"/>
              </w:divBdr>
              <w:divsChild>
                <w:div w:id="1398673667">
                  <w:marLeft w:val="75"/>
                  <w:marRight w:val="0"/>
                  <w:marTop w:val="0"/>
                  <w:marBottom w:val="0"/>
                  <w:divBdr>
                    <w:top w:val="none" w:sz="0" w:space="0" w:color="auto"/>
                    <w:left w:val="none" w:sz="0" w:space="0" w:color="auto"/>
                    <w:bottom w:val="none" w:sz="0" w:space="0" w:color="auto"/>
                    <w:right w:val="none" w:sz="0" w:space="0" w:color="auto"/>
                  </w:divBdr>
                  <w:divsChild>
                    <w:div w:id="112485066">
                      <w:marLeft w:val="0"/>
                      <w:marRight w:val="0"/>
                      <w:marTop w:val="0"/>
                      <w:marBottom w:val="0"/>
                      <w:divBdr>
                        <w:top w:val="none" w:sz="0" w:space="0" w:color="auto"/>
                        <w:left w:val="none" w:sz="0" w:space="0" w:color="auto"/>
                        <w:bottom w:val="none" w:sz="0" w:space="0" w:color="auto"/>
                        <w:right w:val="none" w:sz="0" w:space="0" w:color="auto"/>
                      </w:divBdr>
                      <w:divsChild>
                        <w:div w:id="1789007650">
                          <w:marLeft w:val="0"/>
                          <w:marRight w:val="0"/>
                          <w:marTop w:val="0"/>
                          <w:marBottom w:val="0"/>
                          <w:divBdr>
                            <w:top w:val="none" w:sz="0" w:space="0" w:color="auto"/>
                            <w:left w:val="none" w:sz="0" w:space="0" w:color="auto"/>
                            <w:bottom w:val="none" w:sz="0" w:space="0" w:color="auto"/>
                            <w:right w:val="none" w:sz="0" w:space="0" w:color="auto"/>
                          </w:divBdr>
                          <w:divsChild>
                            <w:div w:id="4965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4073">
      <w:bodyDiv w:val="1"/>
      <w:marLeft w:val="0"/>
      <w:marRight w:val="0"/>
      <w:marTop w:val="0"/>
      <w:marBottom w:val="0"/>
      <w:divBdr>
        <w:top w:val="none" w:sz="0" w:space="0" w:color="auto"/>
        <w:left w:val="none" w:sz="0" w:space="0" w:color="auto"/>
        <w:bottom w:val="none" w:sz="0" w:space="0" w:color="auto"/>
        <w:right w:val="none" w:sz="0" w:space="0" w:color="auto"/>
      </w:divBdr>
    </w:div>
    <w:div w:id="1200898114">
      <w:bodyDiv w:val="1"/>
      <w:marLeft w:val="0"/>
      <w:marRight w:val="0"/>
      <w:marTop w:val="0"/>
      <w:marBottom w:val="0"/>
      <w:divBdr>
        <w:top w:val="none" w:sz="0" w:space="0" w:color="auto"/>
        <w:left w:val="none" w:sz="0" w:space="0" w:color="auto"/>
        <w:bottom w:val="none" w:sz="0" w:space="0" w:color="auto"/>
        <w:right w:val="none" w:sz="0" w:space="0" w:color="auto"/>
      </w:divBdr>
    </w:div>
    <w:div w:id="1272513736">
      <w:bodyDiv w:val="1"/>
      <w:marLeft w:val="0"/>
      <w:marRight w:val="0"/>
      <w:marTop w:val="0"/>
      <w:marBottom w:val="0"/>
      <w:divBdr>
        <w:top w:val="none" w:sz="0" w:space="0" w:color="auto"/>
        <w:left w:val="none" w:sz="0" w:space="0" w:color="auto"/>
        <w:bottom w:val="none" w:sz="0" w:space="0" w:color="auto"/>
        <w:right w:val="none" w:sz="0" w:space="0" w:color="auto"/>
      </w:divBdr>
    </w:div>
    <w:div w:id="1307659175">
      <w:bodyDiv w:val="1"/>
      <w:marLeft w:val="0"/>
      <w:marRight w:val="0"/>
      <w:marTop w:val="0"/>
      <w:marBottom w:val="0"/>
      <w:divBdr>
        <w:top w:val="none" w:sz="0" w:space="0" w:color="auto"/>
        <w:left w:val="none" w:sz="0" w:space="0" w:color="auto"/>
        <w:bottom w:val="none" w:sz="0" w:space="0" w:color="auto"/>
        <w:right w:val="none" w:sz="0" w:space="0" w:color="auto"/>
      </w:divBdr>
    </w:div>
    <w:div w:id="1576629324">
      <w:bodyDiv w:val="1"/>
      <w:marLeft w:val="0"/>
      <w:marRight w:val="0"/>
      <w:marTop w:val="0"/>
      <w:marBottom w:val="0"/>
      <w:divBdr>
        <w:top w:val="none" w:sz="0" w:space="0" w:color="auto"/>
        <w:left w:val="none" w:sz="0" w:space="0" w:color="auto"/>
        <w:bottom w:val="none" w:sz="0" w:space="0" w:color="auto"/>
        <w:right w:val="none" w:sz="0" w:space="0" w:color="auto"/>
      </w:divBdr>
    </w:div>
    <w:div w:id="1654330657">
      <w:bodyDiv w:val="1"/>
      <w:marLeft w:val="0"/>
      <w:marRight w:val="0"/>
      <w:marTop w:val="0"/>
      <w:marBottom w:val="0"/>
      <w:divBdr>
        <w:top w:val="none" w:sz="0" w:space="0" w:color="auto"/>
        <w:left w:val="none" w:sz="0" w:space="0" w:color="auto"/>
        <w:bottom w:val="none" w:sz="0" w:space="0" w:color="auto"/>
        <w:right w:val="none" w:sz="0" w:space="0" w:color="auto"/>
      </w:divBdr>
    </w:div>
    <w:div w:id="1691369686">
      <w:bodyDiv w:val="1"/>
      <w:marLeft w:val="0"/>
      <w:marRight w:val="0"/>
      <w:marTop w:val="0"/>
      <w:marBottom w:val="0"/>
      <w:divBdr>
        <w:top w:val="none" w:sz="0" w:space="0" w:color="auto"/>
        <w:left w:val="none" w:sz="0" w:space="0" w:color="auto"/>
        <w:bottom w:val="none" w:sz="0" w:space="0" w:color="auto"/>
        <w:right w:val="none" w:sz="0" w:space="0" w:color="auto"/>
      </w:divBdr>
    </w:div>
    <w:div w:id="1787655651">
      <w:bodyDiv w:val="1"/>
      <w:marLeft w:val="0"/>
      <w:marRight w:val="0"/>
      <w:marTop w:val="0"/>
      <w:marBottom w:val="0"/>
      <w:divBdr>
        <w:top w:val="none" w:sz="0" w:space="0" w:color="auto"/>
        <w:left w:val="none" w:sz="0" w:space="0" w:color="auto"/>
        <w:bottom w:val="none" w:sz="0" w:space="0" w:color="auto"/>
        <w:right w:val="none" w:sz="0" w:space="0" w:color="auto"/>
      </w:divBdr>
    </w:div>
    <w:div w:id="1846358018">
      <w:bodyDiv w:val="1"/>
      <w:marLeft w:val="0"/>
      <w:marRight w:val="0"/>
      <w:marTop w:val="0"/>
      <w:marBottom w:val="0"/>
      <w:divBdr>
        <w:top w:val="none" w:sz="0" w:space="0" w:color="auto"/>
        <w:left w:val="none" w:sz="0" w:space="0" w:color="auto"/>
        <w:bottom w:val="none" w:sz="0" w:space="0" w:color="auto"/>
        <w:right w:val="none" w:sz="0" w:space="0" w:color="auto"/>
      </w:divBdr>
    </w:div>
    <w:div w:id="1916472627">
      <w:bodyDiv w:val="1"/>
      <w:marLeft w:val="0"/>
      <w:marRight w:val="0"/>
      <w:marTop w:val="0"/>
      <w:marBottom w:val="0"/>
      <w:divBdr>
        <w:top w:val="none" w:sz="0" w:space="0" w:color="auto"/>
        <w:left w:val="none" w:sz="0" w:space="0" w:color="auto"/>
        <w:bottom w:val="none" w:sz="0" w:space="0" w:color="auto"/>
        <w:right w:val="none" w:sz="0" w:space="0" w:color="auto"/>
      </w:divBdr>
    </w:div>
    <w:div w:id="21198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6A6D-478D-4E2A-8760-4AF5434C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XDKTVB</dc:creator>
  <cp:lastModifiedBy>TTLAM</cp:lastModifiedBy>
  <cp:revision>54</cp:revision>
  <cp:lastPrinted>2025-03-28T10:23:00Z</cp:lastPrinted>
  <dcterms:created xsi:type="dcterms:W3CDTF">2024-11-25T04:21:00Z</dcterms:created>
  <dcterms:modified xsi:type="dcterms:W3CDTF">2025-03-31T03:22:00Z</dcterms:modified>
</cp:coreProperties>
</file>