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1" w:type="dxa"/>
        <w:tblInd w:w="-5" w:type="dxa"/>
        <w:tblLook w:val="01E0" w:firstRow="1" w:lastRow="1" w:firstColumn="1" w:lastColumn="1" w:noHBand="0" w:noVBand="0"/>
      </w:tblPr>
      <w:tblGrid>
        <w:gridCol w:w="3691"/>
        <w:gridCol w:w="5670"/>
      </w:tblGrid>
      <w:tr w:rsidR="005C33F8" w:rsidRPr="008F59DA" w14:paraId="4160F7E8" w14:textId="77777777" w:rsidTr="00056F06">
        <w:trPr>
          <w:trHeight w:val="2552"/>
        </w:trPr>
        <w:tc>
          <w:tcPr>
            <w:tcW w:w="3691" w:type="dxa"/>
          </w:tcPr>
          <w:p w14:paraId="52955EF0" w14:textId="77777777" w:rsidR="005C33F8" w:rsidRPr="00E326C8" w:rsidRDefault="005C33F8" w:rsidP="00C82C92">
            <w:pPr>
              <w:jc w:val="center"/>
              <w:rPr>
                <w:sz w:val="26"/>
                <w:szCs w:val="26"/>
              </w:rPr>
            </w:pPr>
            <w:bookmarkStart w:id="0" w:name="_Hlk40189851"/>
            <w:r w:rsidRPr="00E326C8">
              <w:rPr>
                <w:sz w:val="26"/>
                <w:szCs w:val="26"/>
              </w:rPr>
              <w:t>UBND TỈNH LÂM ĐỒNG</w:t>
            </w:r>
          </w:p>
          <w:p w14:paraId="4767EDA9" w14:textId="77777777" w:rsidR="005C33F8" w:rsidRPr="00A2287B" w:rsidRDefault="005C33F8" w:rsidP="00C82C92">
            <w:pPr>
              <w:jc w:val="center"/>
              <w:rPr>
                <w:b/>
                <w:szCs w:val="28"/>
              </w:rPr>
            </w:pPr>
            <w:r w:rsidRPr="00A2287B">
              <w:rPr>
                <w:b/>
                <w:sz w:val="28"/>
                <w:szCs w:val="28"/>
              </w:rPr>
              <w:t>SỞ TƯ PHÁP</w:t>
            </w:r>
          </w:p>
          <w:p w14:paraId="79154961" w14:textId="77777777" w:rsidR="005C33F8" w:rsidRPr="00CA0745" w:rsidRDefault="005C33F8" w:rsidP="00CA0745">
            <w:pPr>
              <w:rPr>
                <w:sz w:val="14"/>
                <w:szCs w:val="28"/>
              </w:rPr>
            </w:pPr>
            <w:r>
              <w:rPr>
                <w:noProof/>
                <w:sz w:val="28"/>
                <w:szCs w:val="28"/>
              </w:rPr>
              <mc:AlternateContent>
                <mc:Choice Requires="wps">
                  <w:drawing>
                    <wp:anchor distT="4294967295" distB="4294967295" distL="114300" distR="114300" simplePos="0" relativeHeight="251659264" behindDoc="0" locked="0" layoutInCell="1" allowOverlap="1" wp14:anchorId="0F5AD1FF" wp14:editId="22D1E534">
                      <wp:simplePos x="0" y="0"/>
                      <wp:positionH relativeFrom="column">
                        <wp:posOffset>622300</wp:posOffset>
                      </wp:positionH>
                      <wp:positionV relativeFrom="paragraph">
                        <wp:posOffset>43180</wp:posOffset>
                      </wp:positionV>
                      <wp:extent cx="7219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2D74F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3.4pt" to="105.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"/>
                  </w:pict>
                </mc:Fallback>
              </mc:AlternateContent>
            </w:r>
          </w:p>
          <w:p w14:paraId="40ACF80A" w14:textId="40C4EB84" w:rsidR="005C33F8" w:rsidRPr="00DD5708" w:rsidRDefault="0083089E" w:rsidP="00C82C92">
            <w:pPr>
              <w:jc w:val="center"/>
              <w:rPr>
                <w:sz w:val="28"/>
                <w:szCs w:val="28"/>
              </w:rPr>
            </w:pPr>
            <w:r>
              <w:rPr>
                <w:sz w:val="28"/>
                <w:szCs w:val="28"/>
              </w:rPr>
              <w:t xml:space="preserve">Số: </w:t>
            </w:r>
            <w:r w:rsidR="00E45286">
              <w:rPr>
                <w:sz w:val="28"/>
                <w:szCs w:val="28"/>
              </w:rPr>
              <w:t xml:space="preserve"> </w:t>
            </w:r>
            <w:r w:rsidR="00772CC5">
              <w:rPr>
                <w:sz w:val="28"/>
                <w:szCs w:val="28"/>
              </w:rPr>
              <w:t xml:space="preserve"> </w:t>
            </w:r>
            <w:r w:rsidR="00E45286">
              <w:rPr>
                <w:sz w:val="28"/>
                <w:szCs w:val="28"/>
              </w:rPr>
              <w:t xml:space="preserve">     </w:t>
            </w:r>
            <w:r w:rsidR="005C33F8" w:rsidRPr="00DD5708">
              <w:rPr>
                <w:sz w:val="28"/>
                <w:szCs w:val="28"/>
              </w:rPr>
              <w:t>/STP-XDKTVB</w:t>
            </w:r>
          </w:p>
          <w:p w14:paraId="6F31049F" w14:textId="447028A3" w:rsidR="000C4743" w:rsidRPr="006F32EB" w:rsidRDefault="005C33F8" w:rsidP="00987AFC">
            <w:pPr>
              <w:jc w:val="center"/>
            </w:pPr>
            <w:r w:rsidRPr="001846F9">
              <w:t xml:space="preserve">V/v </w:t>
            </w:r>
            <w:r>
              <w:t xml:space="preserve">góp ý dự thảo </w:t>
            </w:r>
            <w:r w:rsidR="00987AFC">
              <w:t>Nghị quyết quy định mức hỗ trợ sản xuất nông nghiệp để khôi phục sản xuất vùng bị thiệt hại do thiên tai, dịch hại thực vật trên địa bàn tỉnh</w:t>
            </w:r>
          </w:p>
        </w:tc>
        <w:tc>
          <w:tcPr>
            <w:tcW w:w="5670" w:type="dxa"/>
          </w:tcPr>
          <w:p w14:paraId="468B2A98" w14:textId="77777777" w:rsidR="005C33F8" w:rsidRPr="00E326C8" w:rsidRDefault="005C33F8" w:rsidP="00C82C92">
            <w:pPr>
              <w:jc w:val="center"/>
              <w:rPr>
                <w:b/>
                <w:sz w:val="26"/>
                <w:szCs w:val="26"/>
              </w:rPr>
            </w:pPr>
            <w:r w:rsidRPr="00E326C8">
              <w:rPr>
                <w:b/>
                <w:sz w:val="26"/>
                <w:szCs w:val="26"/>
              </w:rPr>
              <w:t>CỘNG HÒA XÃ HỘI CHỦ NGHĨA VIỆT NAM</w:t>
            </w:r>
          </w:p>
          <w:p w14:paraId="63EDD32C" w14:textId="77777777" w:rsidR="005C33F8" w:rsidRPr="00827A9C" w:rsidRDefault="005C33F8" w:rsidP="00C82C92">
            <w:pPr>
              <w:jc w:val="center"/>
              <w:rPr>
                <w:b/>
                <w:szCs w:val="28"/>
              </w:rPr>
            </w:pPr>
            <w:r w:rsidRPr="00827A9C">
              <w:rPr>
                <w:b/>
                <w:sz w:val="28"/>
                <w:szCs w:val="28"/>
              </w:rPr>
              <w:t>Độc lập – Tự do – Hạnh phúc</w:t>
            </w:r>
          </w:p>
          <w:p w14:paraId="35CB238A" w14:textId="77777777" w:rsidR="005C33F8" w:rsidRPr="00CA0745" w:rsidRDefault="005C33F8" w:rsidP="00CA0745">
            <w:pPr>
              <w:rPr>
                <w:b/>
                <w:sz w:val="14"/>
                <w:szCs w:val="28"/>
              </w:rPr>
            </w:pPr>
            <w:r>
              <w:rPr>
                <w:b/>
                <w:noProof/>
                <w:sz w:val="28"/>
                <w:szCs w:val="28"/>
              </w:rPr>
              <mc:AlternateContent>
                <mc:Choice Requires="wps">
                  <w:drawing>
                    <wp:anchor distT="4294967295" distB="4294967295" distL="114300" distR="114300" simplePos="0" relativeHeight="251660288" behindDoc="0" locked="0" layoutInCell="1" allowOverlap="1" wp14:anchorId="17AD4544" wp14:editId="59572CE0">
                      <wp:simplePos x="0" y="0"/>
                      <wp:positionH relativeFrom="column">
                        <wp:posOffset>659130</wp:posOffset>
                      </wp:positionH>
                      <wp:positionV relativeFrom="paragraph">
                        <wp:posOffset>36830</wp:posOffset>
                      </wp:positionV>
                      <wp:extent cx="2139315" cy="0"/>
                      <wp:effectExtent l="0" t="0" r="133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6ADB5D" id="_x0000_t32" coordsize="21600,21600" o:spt="32" o:oned="t" path="m,l21600,21600e" filled="f">
                      <v:path arrowok="t" fillok="f" o:connecttype="none"/>
                      <o:lock v:ext="edit" shapetype="t"/>
                    </v:shapetype>
                    <v:shape id="Straight Arrow Connector 2" o:spid="_x0000_s1026" type="#_x0000_t32" style="position:absolute;margin-left:51.9pt;margin-top:2.9pt;width:168.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"/>
                  </w:pict>
                </mc:Fallback>
              </mc:AlternateContent>
            </w:r>
          </w:p>
          <w:p w14:paraId="4D1F35D5" w14:textId="3BCA01CE" w:rsidR="005C33F8" w:rsidRPr="00982E39" w:rsidRDefault="005C33F8" w:rsidP="00772CC5">
            <w:pPr>
              <w:jc w:val="center"/>
              <w:rPr>
                <w:i/>
                <w:szCs w:val="28"/>
              </w:rPr>
            </w:pPr>
            <w:r w:rsidRPr="00A2287B">
              <w:rPr>
                <w:i/>
                <w:sz w:val="28"/>
                <w:szCs w:val="28"/>
              </w:rPr>
              <w:t>Lâm Đồng</w:t>
            </w:r>
            <w:r w:rsidR="00DD5708">
              <w:rPr>
                <w:i/>
                <w:sz w:val="28"/>
                <w:szCs w:val="28"/>
              </w:rPr>
              <w:t xml:space="preserve">, ngày     </w:t>
            </w:r>
            <w:r w:rsidR="001A1E94">
              <w:rPr>
                <w:i/>
                <w:sz w:val="28"/>
                <w:szCs w:val="28"/>
              </w:rPr>
              <w:t xml:space="preserve">tháng </w:t>
            </w:r>
            <w:r w:rsidR="006F32EB">
              <w:rPr>
                <w:i/>
                <w:sz w:val="28"/>
                <w:szCs w:val="28"/>
              </w:rPr>
              <w:t>5</w:t>
            </w:r>
            <w:r w:rsidR="00841BBE">
              <w:rPr>
                <w:i/>
                <w:sz w:val="28"/>
                <w:szCs w:val="28"/>
              </w:rPr>
              <w:t xml:space="preserve"> năm 2025</w:t>
            </w:r>
          </w:p>
        </w:tc>
      </w:tr>
    </w:tbl>
    <w:p w14:paraId="34654D80" w14:textId="43ED9608" w:rsidR="00056F06" w:rsidRDefault="00056F06" w:rsidP="00056F06">
      <w:pPr>
        <w:spacing w:before="80" w:after="80"/>
        <w:rPr>
          <w:sz w:val="28"/>
          <w:szCs w:val="28"/>
        </w:rPr>
      </w:pPr>
    </w:p>
    <w:p w14:paraId="40135CB8" w14:textId="2ACA77DE" w:rsidR="005C33F8" w:rsidRPr="00AD39DF" w:rsidRDefault="005C33F8" w:rsidP="00A04231">
      <w:pPr>
        <w:spacing w:before="80" w:after="80"/>
        <w:jc w:val="center"/>
        <w:rPr>
          <w:sz w:val="28"/>
          <w:szCs w:val="28"/>
        </w:rPr>
      </w:pPr>
      <w:r w:rsidRPr="00AD39DF">
        <w:rPr>
          <w:sz w:val="28"/>
          <w:szCs w:val="28"/>
        </w:rPr>
        <w:t xml:space="preserve">Kính gửi: </w:t>
      </w:r>
      <w:r w:rsidR="006F32EB">
        <w:rPr>
          <w:sz w:val="28"/>
          <w:szCs w:val="28"/>
        </w:rPr>
        <w:t>Sở Nông nghiệp và Môi trường</w:t>
      </w:r>
      <w:r w:rsidR="00113749" w:rsidRPr="00AD39DF">
        <w:rPr>
          <w:sz w:val="28"/>
          <w:szCs w:val="28"/>
        </w:rPr>
        <w:t xml:space="preserve"> tỉnh Lâm Đồng</w:t>
      </w:r>
    </w:p>
    <w:p w14:paraId="342643F7" w14:textId="0CF1F566" w:rsidR="005C33F8" w:rsidRPr="00234B03" w:rsidRDefault="005C33F8" w:rsidP="00117BA3">
      <w:pPr>
        <w:tabs>
          <w:tab w:val="left" w:pos="4086"/>
        </w:tabs>
        <w:spacing w:before="120" w:after="80"/>
        <w:rPr>
          <w:color w:val="FF0000"/>
          <w:sz w:val="2"/>
          <w:szCs w:val="28"/>
        </w:rPr>
      </w:pPr>
    </w:p>
    <w:p w14:paraId="1AE77C9E" w14:textId="77777777" w:rsidR="001C5DF4" w:rsidRDefault="001A1E94" w:rsidP="001C5DF4">
      <w:pPr>
        <w:spacing w:before="120" w:after="120" w:line="264" w:lineRule="auto"/>
        <w:ind w:firstLine="567"/>
        <w:jc w:val="both"/>
        <w:rPr>
          <w:sz w:val="28"/>
          <w:szCs w:val="28"/>
        </w:rPr>
      </w:pPr>
      <w:r w:rsidRPr="009611A2">
        <w:rPr>
          <w:sz w:val="28"/>
          <w:szCs w:val="28"/>
        </w:rPr>
        <w:t>S</w:t>
      </w:r>
      <w:r w:rsidR="005C33F8" w:rsidRPr="009611A2">
        <w:rPr>
          <w:sz w:val="28"/>
          <w:szCs w:val="28"/>
        </w:rPr>
        <w:t xml:space="preserve">ở Tư pháp nhận được </w:t>
      </w:r>
      <w:r w:rsidR="00DD5708" w:rsidRPr="009611A2">
        <w:rPr>
          <w:sz w:val="28"/>
          <w:szCs w:val="28"/>
        </w:rPr>
        <w:t>V</w:t>
      </w:r>
      <w:r w:rsidR="005C33F8" w:rsidRPr="009611A2">
        <w:rPr>
          <w:sz w:val="28"/>
          <w:szCs w:val="28"/>
        </w:rPr>
        <w:t xml:space="preserve">ăn bản số </w:t>
      </w:r>
      <w:r w:rsidR="00987AFC">
        <w:rPr>
          <w:sz w:val="28"/>
          <w:szCs w:val="28"/>
        </w:rPr>
        <w:t>1296</w:t>
      </w:r>
      <w:r w:rsidR="00CC66B7" w:rsidRPr="009611A2">
        <w:rPr>
          <w:sz w:val="28"/>
          <w:szCs w:val="28"/>
        </w:rPr>
        <w:t>/</w:t>
      </w:r>
      <w:r w:rsidR="006F32EB" w:rsidRPr="009611A2">
        <w:rPr>
          <w:sz w:val="28"/>
          <w:szCs w:val="28"/>
        </w:rPr>
        <w:t>SNN-</w:t>
      </w:r>
      <w:r w:rsidR="00987AFC">
        <w:rPr>
          <w:sz w:val="28"/>
          <w:szCs w:val="28"/>
        </w:rPr>
        <w:t>TTBVTV</w:t>
      </w:r>
      <w:r w:rsidR="00454D71" w:rsidRPr="009611A2">
        <w:rPr>
          <w:sz w:val="28"/>
          <w:szCs w:val="28"/>
        </w:rPr>
        <w:t xml:space="preserve"> ngày </w:t>
      </w:r>
      <w:r w:rsidR="00987AFC">
        <w:rPr>
          <w:sz w:val="28"/>
          <w:szCs w:val="28"/>
        </w:rPr>
        <w:t>12/5</w:t>
      </w:r>
      <w:r w:rsidR="00BE140C" w:rsidRPr="009611A2">
        <w:rPr>
          <w:sz w:val="28"/>
          <w:szCs w:val="28"/>
        </w:rPr>
        <w:t>/2025</w:t>
      </w:r>
      <w:r w:rsidR="00DD5708" w:rsidRPr="009611A2">
        <w:rPr>
          <w:sz w:val="28"/>
          <w:szCs w:val="28"/>
        </w:rPr>
        <w:t xml:space="preserve"> </w:t>
      </w:r>
      <w:r w:rsidR="005C33F8" w:rsidRPr="009611A2">
        <w:rPr>
          <w:sz w:val="28"/>
          <w:szCs w:val="28"/>
        </w:rPr>
        <w:t xml:space="preserve">của </w:t>
      </w:r>
      <w:r w:rsidR="006F32EB" w:rsidRPr="009611A2">
        <w:rPr>
          <w:sz w:val="28"/>
          <w:szCs w:val="28"/>
        </w:rPr>
        <w:t>Sở Nông nghiệp và Môi trường</w:t>
      </w:r>
      <w:r w:rsidRPr="009611A2">
        <w:rPr>
          <w:sz w:val="28"/>
          <w:szCs w:val="28"/>
        </w:rPr>
        <w:t xml:space="preserve"> về việc </w:t>
      </w:r>
      <w:r w:rsidR="00987AFC">
        <w:rPr>
          <w:sz w:val="28"/>
          <w:szCs w:val="28"/>
        </w:rPr>
        <w:t xml:space="preserve">lấy ý kiến hoàn thiện dự thảo Tờ trình và dự thảo Nghị quyết quy định mức hỗ trợ sản xuất nông nghiệp để khôi phục sản xuất vùng bị thiệt hại do thiên tai, dịch hại thực vật trên địa bàn tỉnh Lâm Đồng </w:t>
      </w:r>
      <w:r w:rsidR="00987AFC" w:rsidRPr="009611A2">
        <w:rPr>
          <w:i/>
          <w:sz w:val="28"/>
          <w:szCs w:val="28"/>
        </w:rPr>
        <w:t xml:space="preserve">(sau đây gọi tắt là dự thảo </w:t>
      </w:r>
      <w:r w:rsidR="00987AFC">
        <w:rPr>
          <w:i/>
          <w:sz w:val="28"/>
          <w:szCs w:val="28"/>
        </w:rPr>
        <w:t>Nghị quyết</w:t>
      </w:r>
      <w:r w:rsidR="00987AFC" w:rsidRPr="009611A2">
        <w:rPr>
          <w:i/>
          <w:sz w:val="28"/>
          <w:szCs w:val="28"/>
        </w:rPr>
        <w:t>)</w:t>
      </w:r>
      <w:r w:rsidR="00E45286" w:rsidRPr="009611A2">
        <w:rPr>
          <w:sz w:val="28"/>
          <w:szCs w:val="28"/>
        </w:rPr>
        <w:t>.</w:t>
      </w:r>
      <w:r w:rsidR="00E45286" w:rsidRPr="009611A2">
        <w:rPr>
          <w:sz w:val="28"/>
          <w:szCs w:val="28"/>
        </w:rPr>
        <w:t xml:space="preserve"> Sau khi nghiên c</w:t>
      </w:r>
      <w:r w:rsidR="003F3AEE" w:rsidRPr="009611A2">
        <w:rPr>
          <w:sz w:val="28"/>
          <w:szCs w:val="28"/>
        </w:rPr>
        <w:t>ứu</w:t>
      </w:r>
      <w:r w:rsidR="00E45286" w:rsidRPr="009611A2">
        <w:rPr>
          <w:sz w:val="28"/>
          <w:szCs w:val="28"/>
        </w:rPr>
        <w:t xml:space="preserve"> nội dung của dự thảo </w:t>
      </w:r>
      <w:r w:rsidR="00987AFC">
        <w:rPr>
          <w:sz w:val="28"/>
          <w:szCs w:val="28"/>
        </w:rPr>
        <w:t xml:space="preserve">Nghị quyết </w:t>
      </w:r>
      <w:r w:rsidR="00E45286" w:rsidRPr="009611A2">
        <w:rPr>
          <w:sz w:val="28"/>
          <w:szCs w:val="28"/>
        </w:rPr>
        <w:t xml:space="preserve">và </w:t>
      </w:r>
      <w:r w:rsidR="005C33F8" w:rsidRPr="009611A2">
        <w:rPr>
          <w:sz w:val="28"/>
          <w:szCs w:val="28"/>
        </w:rPr>
        <w:t xml:space="preserve">các văn bản có liên quan, Sở Tư pháp có </w:t>
      </w:r>
      <w:r w:rsidR="003F4FE5" w:rsidRPr="009611A2">
        <w:rPr>
          <w:sz w:val="28"/>
          <w:szCs w:val="28"/>
        </w:rPr>
        <w:t xml:space="preserve">một số </w:t>
      </w:r>
      <w:r w:rsidR="005C33F8" w:rsidRPr="009611A2">
        <w:rPr>
          <w:sz w:val="28"/>
          <w:szCs w:val="28"/>
        </w:rPr>
        <w:t xml:space="preserve">ý kiến </w:t>
      </w:r>
      <w:r w:rsidR="00091A61" w:rsidRPr="009611A2">
        <w:rPr>
          <w:sz w:val="28"/>
          <w:szCs w:val="28"/>
        </w:rPr>
        <w:t xml:space="preserve">góp ý </w:t>
      </w:r>
      <w:r w:rsidR="005C33F8" w:rsidRPr="009611A2">
        <w:rPr>
          <w:sz w:val="28"/>
          <w:szCs w:val="28"/>
        </w:rPr>
        <w:t>như sau:</w:t>
      </w:r>
    </w:p>
    <w:p w14:paraId="770E705E" w14:textId="78894357" w:rsidR="00400B17" w:rsidRPr="001C5DF4" w:rsidRDefault="001C5DF4" w:rsidP="001C5DF4">
      <w:pPr>
        <w:spacing w:before="120" w:after="120" w:line="264" w:lineRule="auto"/>
        <w:ind w:firstLine="567"/>
        <w:jc w:val="both"/>
        <w:rPr>
          <w:sz w:val="28"/>
          <w:szCs w:val="28"/>
        </w:rPr>
      </w:pPr>
      <w:r w:rsidRPr="001C5DF4">
        <w:rPr>
          <w:b/>
          <w:sz w:val="28"/>
          <w:szCs w:val="28"/>
        </w:rPr>
        <w:t>1.</w:t>
      </w:r>
      <w:r>
        <w:rPr>
          <w:sz w:val="28"/>
          <w:szCs w:val="28"/>
        </w:rPr>
        <w:t xml:space="preserve"> </w:t>
      </w:r>
      <w:r w:rsidR="00400B17" w:rsidRPr="00921A48">
        <w:rPr>
          <w:b/>
          <w:sz w:val="28"/>
          <w:szCs w:val="28"/>
        </w:rPr>
        <w:t>Về trình tự, thủ tục</w:t>
      </w:r>
    </w:p>
    <w:p w14:paraId="7FF9ADFF" w14:textId="77777777" w:rsidR="00400B17" w:rsidRPr="00B23B36" w:rsidRDefault="00400B17" w:rsidP="001C5DF4">
      <w:pPr>
        <w:spacing w:before="120" w:after="120" w:line="264" w:lineRule="auto"/>
        <w:ind w:firstLine="567"/>
        <w:jc w:val="both"/>
        <w:rPr>
          <w:bCs/>
          <w:sz w:val="28"/>
          <w:szCs w:val="28"/>
        </w:rPr>
      </w:pPr>
      <w:r w:rsidRPr="00B23B36">
        <w:rPr>
          <w:bCs/>
          <w:sz w:val="28"/>
          <w:szCs w:val="28"/>
        </w:rPr>
        <w:t>Đề nghị cơ quan soạn thảo nghiên cứu quy định Luật Ban hành văn bản quy phạm pháp luật năm 2025 và Nghị định số 78/2025/NĐ-CP ngày 01/4/2025 của Chính phủ quy định chi tiết một số điều và biện pháp để tổ chức, hướng dẫn thi hành Luật Ban hành văn bản quy phạm pháp luật, để thực hiện trình tự, thủ tục cho đảm bảo. Cụ thể như:</w:t>
      </w:r>
    </w:p>
    <w:p w14:paraId="78290CE3" w14:textId="77777777" w:rsidR="00400B17" w:rsidRPr="00B23B36" w:rsidRDefault="00400B17" w:rsidP="001C5DF4">
      <w:pPr>
        <w:spacing w:before="120" w:after="120" w:line="264" w:lineRule="auto"/>
        <w:ind w:firstLine="567"/>
        <w:jc w:val="both"/>
        <w:rPr>
          <w:rFonts w:eastAsia="SimSun"/>
          <w:sz w:val="28"/>
          <w:szCs w:val="28"/>
        </w:rPr>
      </w:pPr>
      <w:r w:rsidRPr="00B23B36">
        <w:rPr>
          <w:rFonts w:eastAsia="SimSun"/>
          <w:bCs/>
          <w:sz w:val="28"/>
          <w:szCs w:val="28"/>
        </w:rPr>
        <w:t xml:space="preserve">- </w:t>
      </w:r>
      <w:r w:rsidRPr="00B23B36">
        <w:rPr>
          <w:rFonts w:eastAsia="SimSun"/>
          <w:b/>
          <w:sz w:val="28"/>
          <w:szCs w:val="28"/>
        </w:rPr>
        <w:t>Về thực hiện công tác truyền thông chính sách, dự thảo văn bản quy phạm pháp luật</w:t>
      </w:r>
      <w:r w:rsidRPr="00B23B36">
        <w:rPr>
          <w:rFonts w:eastAsia="SimSun"/>
          <w:sz w:val="28"/>
          <w:szCs w:val="28"/>
        </w:rPr>
        <w:t xml:space="preserve">: </w:t>
      </w:r>
    </w:p>
    <w:p w14:paraId="59E04D1C" w14:textId="77777777" w:rsidR="00400B17" w:rsidRPr="00B23B36" w:rsidRDefault="00400B17" w:rsidP="001C5DF4">
      <w:pPr>
        <w:spacing w:before="120" w:after="120" w:line="264" w:lineRule="auto"/>
        <w:ind w:firstLine="567"/>
        <w:jc w:val="both"/>
        <w:rPr>
          <w:rFonts w:eastAsia="SimSun"/>
          <w:sz w:val="28"/>
          <w:szCs w:val="28"/>
        </w:rPr>
      </w:pPr>
      <w:r w:rsidRPr="00B23B36">
        <w:rPr>
          <w:rFonts w:eastAsia="SimSun"/>
          <w:sz w:val="28"/>
          <w:szCs w:val="28"/>
        </w:rPr>
        <w:t>Tại khoản 4 Điều 68 Luật Ban hành văn bản quy phạm pháp luật năm 2025 (</w:t>
      </w:r>
      <w:r w:rsidRPr="00B23B36">
        <w:rPr>
          <w:rFonts w:eastAsia="SimSun"/>
          <w:i/>
          <w:sz w:val="28"/>
          <w:szCs w:val="28"/>
        </w:rPr>
        <w:t>Luật có hiệu lực thi hành từ ngày 01/4/2025</w:t>
      </w:r>
      <w:r w:rsidRPr="00B23B36">
        <w:rPr>
          <w:rFonts w:eastAsia="SimSun"/>
          <w:sz w:val="28"/>
          <w:szCs w:val="28"/>
        </w:rPr>
        <w:t>): “</w:t>
      </w:r>
      <w:r w:rsidRPr="00B23B36">
        <w:rPr>
          <w:rFonts w:eastAsia="SimSun"/>
          <w:i/>
          <w:sz w:val="28"/>
          <w:szCs w:val="28"/>
        </w:rPr>
        <w:t xml:space="preserve">4. Cơ quan lập đề xuất chính sách, </w:t>
      </w:r>
      <w:r w:rsidRPr="00B23B36">
        <w:rPr>
          <w:rFonts w:eastAsia="SimSun"/>
          <w:b/>
          <w:i/>
          <w:sz w:val="28"/>
          <w:szCs w:val="28"/>
        </w:rPr>
        <w:t>cơ quan chủ trì soạn thảo chịu trách nhiệm trước cơ quan trình hoặc cơ quan, người có thẩm quyền ban hành văn bản quy phạm pháp luật về</w:t>
      </w:r>
      <w:r w:rsidRPr="00B23B36">
        <w:rPr>
          <w:rFonts w:eastAsia="SimSun"/>
          <w:i/>
          <w:sz w:val="28"/>
          <w:szCs w:val="28"/>
        </w:rPr>
        <w:t xml:space="preserve"> tiến độ, chất lượng lập đề xuất chính sách, </w:t>
      </w:r>
      <w:r w:rsidRPr="00B23B36">
        <w:rPr>
          <w:rFonts w:eastAsia="SimSun"/>
          <w:b/>
          <w:i/>
          <w:sz w:val="28"/>
          <w:szCs w:val="28"/>
        </w:rPr>
        <w:t xml:space="preserve">soạn thảo; </w:t>
      </w:r>
      <w:r w:rsidRPr="00B23B36">
        <w:rPr>
          <w:rFonts w:eastAsia="SimSun"/>
          <w:b/>
          <w:i/>
          <w:sz w:val="28"/>
          <w:szCs w:val="28"/>
          <w:u w:val="single"/>
        </w:rPr>
        <w:t>truyền thông chính sách và dự thảo văn bản quy phạm pháp luật</w:t>
      </w:r>
      <w:r w:rsidRPr="00B23B36">
        <w:rPr>
          <w:rFonts w:eastAsia="SimSun"/>
          <w:b/>
          <w:i/>
          <w:sz w:val="28"/>
          <w:szCs w:val="28"/>
        </w:rPr>
        <w:t>;</w:t>
      </w:r>
      <w:r w:rsidRPr="00B23B36">
        <w:rPr>
          <w:rFonts w:eastAsia="SimSun"/>
          <w:i/>
          <w:sz w:val="28"/>
          <w:szCs w:val="28"/>
        </w:rPr>
        <w:t xml:space="preserve"> việc tiếp thu, giải trình ý kiến góp ý, tham vấn, phản biện xã hội, thẩm định, thẩm tra</w:t>
      </w:r>
      <w:r w:rsidRPr="00B23B36">
        <w:rPr>
          <w:rFonts w:eastAsia="SimSun"/>
          <w:sz w:val="28"/>
          <w:szCs w:val="28"/>
        </w:rPr>
        <w:t>.”</w:t>
      </w:r>
    </w:p>
    <w:p w14:paraId="0CFB13B3" w14:textId="77777777" w:rsidR="00400B17" w:rsidRPr="00B23B36" w:rsidRDefault="00400B17" w:rsidP="001C5DF4">
      <w:pPr>
        <w:tabs>
          <w:tab w:val="left" w:pos="720"/>
        </w:tabs>
        <w:spacing w:before="120" w:after="120" w:line="264" w:lineRule="auto"/>
        <w:ind w:firstLine="567"/>
        <w:jc w:val="both"/>
        <w:rPr>
          <w:rFonts w:eastAsia="SimSun"/>
          <w:sz w:val="28"/>
          <w:szCs w:val="28"/>
        </w:rPr>
      </w:pPr>
      <w:r w:rsidRPr="00B23B36">
        <w:rPr>
          <w:rFonts w:eastAsia="SimSun"/>
          <w:sz w:val="28"/>
          <w:szCs w:val="28"/>
        </w:rPr>
        <w:t>Bên cạnh đó, tại Điều 3 Nghị định số 78/2025/NĐ-CP, quy định:</w:t>
      </w:r>
    </w:p>
    <w:p w14:paraId="172F7C6B" w14:textId="77777777" w:rsidR="00400B17" w:rsidRPr="00B23B36" w:rsidRDefault="00400B17" w:rsidP="001C5DF4">
      <w:pPr>
        <w:spacing w:before="120" w:after="120" w:line="264" w:lineRule="auto"/>
        <w:ind w:firstLine="567"/>
        <w:jc w:val="both"/>
        <w:rPr>
          <w:rFonts w:eastAsia="SimSun"/>
          <w:i/>
          <w:sz w:val="28"/>
          <w:szCs w:val="28"/>
        </w:rPr>
      </w:pPr>
      <w:r w:rsidRPr="00B23B36">
        <w:rPr>
          <w:rFonts w:eastAsia="SimSun"/>
          <w:sz w:val="28"/>
          <w:szCs w:val="28"/>
        </w:rPr>
        <w:t>“</w:t>
      </w:r>
      <w:r w:rsidRPr="00B23B36">
        <w:rPr>
          <w:rFonts w:eastAsia="SimSun"/>
          <w:i/>
          <w:sz w:val="28"/>
          <w:szCs w:val="28"/>
        </w:rPr>
        <w:t xml:space="preserve">1. </w:t>
      </w:r>
      <w:r w:rsidRPr="00B23B36">
        <w:rPr>
          <w:rFonts w:eastAsia="SimSun"/>
          <w:b/>
          <w:i/>
          <w:sz w:val="28"/>
          <w:szCs w:val="28"/>
          <w:u w:val="single"/>
        </w:rPr>
        <w:t>Việc truyền thông được thực hiện từ thời điểm lấy ý kiến đối tượng chịu sự tác động trực tiếp</w:t>
      </w:r>
      <w:r w:rsidRPr="00B23B36">
        <w:rPr>
          <w:rFonts w:eastAsia="SimSun"/>
          <w:i/>
          <w:sz w:val="28"/>
          <w:szCs w:val="28"/>
          <w:u w:val="single"/>
        </w:rPr>
        <w:t xml:space="preserve"> về chính sách, dự thảo văn bản quy phạm pháp luật đến khi cơ quan nhà nước, người có thẩm quyền thông qua hoặc ban hành</w:t>
      </w:r>
      <w:r w:rsidRPr="00B23B36">
        <w:rPr>
          <w:rFonts w:eastAsia="SimSun"/>
          <w:i/>
          <w:sz w:val="28"/>
          <w:szCs w:val="28"/>
        </w:rPr>
        <w:t xml:space="preserve">. </w:t>
      </w:r>
    </w:p>
    <w:p w14:paraId="13C4C5CD" w14:textId="77777777" w:rsidR="00400B17" w:rsidRPr="00B23B36" w:rsidRDefault="00400B17" w:rsidP="001C5DF4">
      <w:pPr>
        <w:spacing w:before="120" w:after="120" w:line="264" w:lineRule="auto"/>
        <w:ind w:firstLine="567"/>
        <w:jc w:val="both"/>
        <w:rPr>
          <w:rFonts w:eastAsia="SimSun"/>
          <w:i/>
          <w:sz w:val="28"/>
          <w:szCs w:val="28"/>
        </w:rPr>
      </w:pPr>
      <w:r w:rsidRPr="00B23B36">
        <w:rPr>
          <w:rFonts w:eastAsia="SimSun"/>
          <w:i/>
          <w:sz w:val="28"/>
          <w:szCs w:val="28"/>
        </w:rPr>
        <w:t xml:space="preserve">2. Trừ văn bản quy phạm pháp luật có nội dung thuộc phạm vi bí mật nhà nước, nội dung truyền thông bao gồm: </w:t>
      </w:r>
    </w:p>
    <w:p w14:paraId="7EE51466" w14:textId="77777777" w:rsidR="00400B17" w:rsidRPr="00B23B36" w:rsidRDefault="00400B17" w:rsidP="001C5DF4">
      <w:pPr>
        <w:spacing w:before="120" w:after="120" w:line="264" w:lineRule="auto"/>
        <w:ind w:firstLine="567"/>
        <w:jc w:val="both"/>
        <w:rPr>
          <w:rFonts w:eastAsia="SimSun"/>
          <w:i/>
          <w:sz w:val="28"/>
          <w:szCs w:val="28"/>
        </w:rPr>
      </w:pPr>
      <w:r w:rsidRPr="00B23B36">
        <w:rPr>
          <w:rFonts w:eastAsia="SimSun"/>
          <w:i/>
          <w:sz w:val="28"/>
          <w:szCs w:val="28"/>
        </w:rPr>
        <w:lastRenderedPageBreak/>
        <w:t xml:space="preserve">a) Sự cần thiết ban hành chính sách, văn bản quy phạm pháp luật; </w:t>
      </w:r>
    </w:p>
    <w:p w14:paraId="354C7F79" w14:textId="77777777" w:rsidR="00400B17" w:rsidRPr="00B23B36" w:rsidRDefault="00400B17" w:rsidP="001C5DF4">
      <w:pPr>
        <w:spacing w:before="120" w:after="120" w:line="264" w:lineRule="auto"/>
        <w:ind w:firstLine="567"/>
        <w:jc w:val="both"/>
        <w:rPr>
          <w:rFonts w:eastAsia="SimSun"/>
          <w:i/>
          <w:sz w:val="28"/>
          <w:szCs w:val="28"/>
        </w:rPr>
      </w:pPr>
      <w:r w:rsidRPr="00B23B36">
        <w:rPr>
          <w:rFonts w:eastAsia="SimSun"/>
          <w:i/>
          <w:sz w:val="28"/>
          <w:szCs w:val="28"/>
        </w:rPr>
        <w:t xml:space="preserve">b) Nội dung cơ bản bao gồm: nội dung mới, sửa đổi, bổ sung của chính sách, dự thảo văn bản quy phạm pháp luật; </w:t>
      </w:r>
    </w:p>
    <w:p w14:paraId="52C30685" w14:textId="77777777" w:rsidR="00400B17" w:rsidRPr="00B23B36" w:rsidRDefault="00400B17" w:rsidP="001C5DF4">
      <w:pPr>
        <w:spacing w:before="120" w:after="120" w:line="264" w:lineRule="auto"/>
        <w:ind w:firstLine="567"/>
        <w:jc w:val="both"/>
        <w:rPr>
          <w:rFonts w:eastAsia="SimSun"/>
          <w:i/>
          <w:sz w:val="28"/>
          <w:szCs w:val="28"/>
        </w:rPr>
      </w:pPr>
      <w:r w:rsidRPr="00B23B36">
        <w:rPr>
          <w:rFonts w:eastAsia="SimSun"/>
          <w:i/>
          <w:sz w:val="28"/>
          <w:szCs w:val="28"/>
        </w:rPr>
        <w:t xml:space="preserve">c) Nội dung khác (nếu có). </w:t>
      </w:r>
    </w:p>
    <w:p w14:paraId="1EDDF3AF" w14:textId="77777777" w:rsidR="00400B17" w:rsidRPr="00B23B36" w:rsidRDefault="00400B17" w:rsidP="001C5DF4">
      <w:pPr>
        <w:spacing w:before="120" w:after="120" w:line="264" w:lineRule="auto"/>
        <w:ind w:firstLine="567"/>
        <w:jc w:val="both"/>
        <w:rPr>
          <w:rFonts w:eastAsia="SimSun"/>
          <w:sz w:val="28"/>
          <w:szCs w:val="28"/>
        </w:rPr>
      </w:pPr>
      <w:r w:rsidRPr="00B23B36">
        <w:rPr>
          <w:rFonts w:eastAsia="SimSun"/>
          <w:i/>
          <w:sz w:val="28"/>
          <w:szCs w:val="28"/>
        </w:rPr>
        <w:t xml:space="preserve">3. Cơ quan lập đề xuất chính sách, </w:t>
      </w:r>
      <w:r w:rsidRPr="00400B17">
        <w:rPr>
          <w:rFonts w:eastAsia="SimSun"/>
          <w:b/>
          <w:i/>
          <w:sz w:val="28"/>
          <w:szCs w:val="28"/>
          <w:u w:val="single"/>
        </w:rPr>
        <w:t>cơ quan chủ trì soạn thảo xây dựng nội dung truyền thông theo quy định tại khoản 2 Điều này bảo đảm ngắn gọn, dễ hiểu để đăng tải trên cổng hoặc trang thông tin điện tử của cơ quan mình và tổ chức truyền thông bằng hình thức phù hợp</w:t>
      </w:r>
      <w:r w:rsidRPr="00B23B36">
        <w:rPr>
          <w:rFonts w:eastAsia="SimSun"/>
          <w:sz w:val="28"/>
          <w:szCs w:val="28"/>
        </w:rPr>
        <w:t>.”</w:t>
      </w:r>
    </w:p>
    <w:p w14:paraId="43DA5279" w14:textId="77777777" w:rsidR="00400B17" w:rsidRPr="00B23B36" w:rsidRDefault="00400B17" w:rsidP="001C5DF4">
      <w:pPr>
        <w:tabs>
          <w:tab w:val="left" w:pos="720"/>
        </w:tabs>
        <w:spacing w:before="120" w:after="120" w:line="264" w:lineRule="auto"/>
        <w:ind w:firstLine="567"/>
        <w:jc w:val="both"/>
        <w:rPr>
          <w:rFonts w:eastAsia="SimSun"/>
          <w:sz w:val="28"/>
          <w:szCs w:val="28"/>
        </w:rPr>
      </w:pPr>
      <w:r w:rsidRPr="00B23B36">
        <w:rPr>
          <w:rFonts w:eastAsia="SimSun"/>
          <w:sz w:val="28"/>
          <w:szCs w:val="28"/>
        </w:rPr>
        <w:t>Do đó, đề nghị cơ quan chủ trì soạn thảo thực hiện việc truyền thông dự thảo Nghị quyết theo quy định nêu trên.</w:t>
      </w:r>
    </w:p>
    <w:p w14:paraId="299AB3E4" w14:textId="77777777" w:rsidR="00400B17" w:rsidRPr="00B23B36" w:rsidRDefault="00400B17" w:rsidP="001C5DF4">
      <w:pPr>
        <w:widowControl w:val="0"/>
        <w:spacing w:before="120" w:after="120" w:line="264" w:lineRule="auto"/>
        <w:ind w:firstLine="567"/>
        <w:jc w:val="both"/>
        <w:rPr>
          <w:rFonts w:eastAsia="SimSun"/>
          <w:sz w:val="28"/>
          <w:szCs w:val="28"/>
          <w:shd w:val="clear" w:color="auto" w:fill="FFFFFF"/>
        </w:rPr>
      </w:pPr>
      <w:r w:rsidRPr="00B23B36">
        <w:rPr>
          <w:rFonts w:eastAsia="SimSun"/>
          <w:sz w:val="28"/>
          <w:szCs w:val="28"/>
        </w:rPr>
        <w:t xml:space="preserve">- </w:t>
      </w:r>
      <w:r w:rsidRPr="00B23B36">
        <w:rPr>
          <w:rFonts w:eastAsia="SimSun"/>
          <w:b/>
          <w:sz w:val="28"/>
          <w:szCs w:val="28"/>
        </w:rPr>
        <w:t>Lưu ý</w:t>
      </w:r>
      <w:r w:rsidRPr="00B23B36">
        <w:rPr>
          <w:rFonts w:eastAsia="SimSun"/>
          <w:sz w:val="28"/>
          <w:szCs w:val="28"/>
        </w:rPr>
        <w:t xml:space="preserve">: </w:t>
      </w:r>
      <w:r w:rsidRPr="00B23B36">
        <w:rPr>
          <w:rFonts w:eastAsia="SimSun"/>
          <w:sz w:val="28"/>
          <w:szCs w:val="28"/>
          <w:shd w:val="clear" w:color="auto" w:fill="FFFFFF"/>
        </w:rPr>
        <w:t xml:space="preserve">Luật Ban hành văn bản quy phạm pháp luật năm 2025, Nghị định số 78/2025/NĐ-CP có hiệu lực thi hành từ ngày 01/4/2025. Do đó, đề nghị cơ quan chủ trì soạn thảo theo dõi, cập nhật các quy định của Luật và các văn bản hướng dẫn thi hành để </w:t>
      </w:r>
      <w:r w:rsidRPr="00400B17">
        <w:rPr>
          <w:rFonts w:eastAsia="SimSun"/>
          <w:b/>
          <w:sz w:val="28"/>
          <w:szCs w:val="28"/>
          <w:u w:val="single"/>
          <w:shd w:val="clear" w:color="auto" w:fill="FFFFFF"/>
        </w:rPr>
        <w:t>cập nhật các quy định về trình tự, thủ tục, các biểu mẫu</w:t>
      </w:r>
      <w:r w:rsidRPr="00B23B36">
        <w:rPr>
          <w:rFonts w:eastAsia="SimSun"/>
          <w:sz w:val="28"/>
          <w:szCs w:val="28"/>
          <w:shd w:val="clear" w:color="auto" w:fill="FFFFFF"/>
        </w:rPr>
        <w:t xml:space="preserve"> có liên quan về xây dựng, ban hành văn bản quy phạm pháp luật cho đảm bảo. Ví dụ, </w:t>
      </w:r>
      <w:r w:rsidRPr="00B23B36">
        <w:rPr>
          <w:rFonts w:eastAsia="SimSun"/>
          <w:b/>
          <w:sz w:val="28"/>
          <w:szCs w:val="28"/>
          <w:shd w:val="clear" w:color="auto" w:fill="FFFFFF"/>
        </w:rPr>
        <w:t>cần lưu ý một số nội dung</w:t>
      </w:r>
      <w:r w:rsidRPr="00B23B36">
        <w:rPr>
          <w:rFonts w:eastAsia="SimSun"/>
          <w:sz w:val="28"/>
          <w:szCs w:val="28"/>
          <w:shd w:val="clear" w:color="auto" w:fill="FFFFFF"/>
        </w:rPr>
        <w:t xml:space="preserve"> về việc lấy ý kiến trong quá trình xây dựng văn bản QPPL, hồ sơ gửi thẩm định,…cụ thể như:</w:t>
      </w:r>
    </w:p>
    <w:p w14:paraId="2EF3F3B1" w14:textId="77777777" w:rsidR="00400B17" w:rsidRPr="00B23B36" w:rsidRDefault="00400B17" w:rsidP="001C5DF4">
      <w:pPr>
        <w:shd w:val="clear" w:color="auto" w:fill="FFFFFF"/>
        <w:spacing w:before="120" w:after="120" w:line="264" w:lineRule="auto"/>
        <w:ind w:firstLine="567"/>
        <w:jc w:val="both"/>
        <w:rPr>
          <w:sz w:val="28"/>
          <w:szCs w:val="28"/>
        </w:rPr>
      </w:pPr>
      <w:r w:rsidRPr="00B23B36">
        <w:rPr>
          <w:sz w:val="28"/>
          <w:szCs w:val="28"/>
        </w:rPr>
        <w:t xml:space="preserve">+ </w:t>
      </w:r>
      <w:bookmarkStart w:id="1" w:name="dieu_2"/>
      <w:r w:rsidRPr="00B23B36">
        <w:rPr>
          <w:sz w:val="28"/>
          <w:szCs w:val="28"/>
        </w:rPr>
        <w:t xml:space="preserve">Về việc lấy ý kiến, lưu ý hình thức lấy ý kiến và việc đăng tải bản tổng hợp </w:t>
      </w:r>
      <w:r w:rsidRPr="00B23B36">
        <w:rPr>
          <w:color w:val="000000"/>
          <w:sz w:val="28"/>
          <w:szCs w:val="28"/>
        </w:rPr>
        <w:t xml:space="preserve">ý kiến, tiếp thu, giải trình ý kiến góp ý theo quy định tại </w:t>
      </w:r>
      <w:r w:rsidRPr="00B23B36">
        <w:rPr>
          <w:sz w:val="28"/>
          <w:szCs w:val="28"/>
        </w:rPr>
        <w:t>Điều 2 Nghị định số 78/2025/NĐ-CP:</w:t>
      </w:r>
    </w:p>
    <w:p w14:paraId="5FD89A2D" w14:textId="77777777" w:rsidR="00400B17" w:rsidRPr="00B23B36" w:rsidRDefault="00400B17" w:rsidP="001C5DF4">
      <w:pPr>
        <w:shd w:val="clear" w:color="auto" w:fill="FFFFFF"/>
        <w:spacing w:before="120" w:after="120" w:line="264" w:lineRule="auto"/>
        <w:ind w:firstLine="567"/>
        <w:jc w:val="both"/>
        <w:rPr>
          <w:color w:val="000000"/>
          <w:sz w:val="28"/>
          <w:szCs w:val="28"/>
        </w:rPr>
      </w:pPr>
      <w:r w:rsidRPr="00B23B36">
        <w:rPr>
          <w:bCs/>
          <w:color w:val="000000"/>
          <w:sz w:val="28"/>
          <w:szCs w:val="28"/>
        </w:rPr>
        <w:t>“</w:t>
      </w:r>
      <w:r w:rsidRPr="00B23B36">
        <w:rPr>
          <w:b/>
          <w:bCs/>
          <w:color w:val="000000"/>
          <w:sz w:val="28"/>
          <w:szCs w:val="28"/>
        </w:rPr>
        <w:t>Điều 2. Lấy ý kiến trong quá trình xây dựng văn bản quy phạm pháp luật</w:t>
      </w:r>
      <w:bookmarkEnd w:id="1"/>
    </w:p>
    <w:p w14:paraId="139F9820" w14:textId="77777777" w:rsidR="00400B17" w:rsidRPr="00B23B36" w:rsidRDefault="00400B17" w:rsidP="001C5DF4">
      <w:pPr>
        <w:shd w:val="clear" w:color="auto" w:fill="FFFFFF"/>
        <w:spacing w:before="120" w:after="120" w:line="264" w:lineRule="auto"/>
        <w:ind w:firstLine="567"/>
        <w:jc w:val="both"/>
        <w:rPr>
          <w:i/>
          <w:color w:val="000000"/>
          <w:sz w:val="28"/>
          <w:szCs w:val="28"/>
        </w:rPr>
      </w:pPr>
      <w:r w:rsidRPr="00B23B36">
        <w:rPr>
          <w:i/>
          <w:color w:val="000000"/>
          <w:sz w:val="28"/>
          <w:szCs w:val="28"/>
        </w:rPr>
        <w:t>1. Cơ quan chủ trì soạn thảo văn bản có trách nhiệm đăng tải dự án, dự thảo văn bản trên cổng hoặc trang thông tin điện tử của cơ quan mình theo quy định của Luật và Nghị định này, trừ trường hợp nội dung văn bản quy phạm pháp luật thuộc phạm vi bí mật nhà nước.</w:t>
      </w:r>
    </w:p>
    <w:p w14:paraId="6C9BCD0D" w14:textId="77777777" w:rsidR="00400B17" w:rsidRPr="00B23B36" w:rsidRDefault="00400B17" w:rsidP="001C5DF4">
      <w:pPr>
        <w:shd w:val="clear" w:color="auto" w:fill="FFFFFF"/>
        <w:spacing w:before="120" w:after="120" w:line="264" w:lineRule="auto"/>
        <w:ind w:firstLine="567"/>
        <w:jc w:val="both"/>
        <w:rPr>
          <w:i/>
          <w:color w:val="000000"/>
          <w:sz w:val="28"/>
          <w:szCs w:val="28"/>
        </w:rPr>
      </w:pPr>
      <w:r w:rsidRPr="00B23B36">
        <w:rPr>
          <w:i/>
          <w:color w:val="000000"/>
          <w:sz w:val="28"/>
          <w:szCs w:val="28"/>
        </w:rPr>
        <w:t>2. Cơ quan lập đề xuất chính sách, cơ quan chủ trì soạn thảo có trách nhiệm:</w:t>
      </w:r>
    </w:p>
    <w:p w14:paraId="30166C3A" w14:textId="77777777" w:rsidR="00400B17" w:rsidRPr="00B23B36" w:rsidRDefault="00400B17" w:rsidP="001C5DF4">
      <w:pPr>
        <w:widowControl w:val="0"/>
        <w:shd w:val="clear" w:color="auto" w:fill="FFFFFF"/>
        <w:spacing w:before="120" w:after="120" w:line="264" w:lineRule="auto"/>
        <w:ind w:firstLine="567"/>
        <w:jc w:val="both"/>
        <w:rPr>
          <w:i/>
          <w:color w:val="000000"/>
          <w:sz w:val="28"/>
          <w:szCs w:val="28"/>
        </w:rPr>
      </w:pPr>
      <w:r w:rsidRPr="00B23B36">
        <w:rPr>
          <w:i/>
          <w:color w:val="000000"/>
          <w:sz w:val="28"/>
          <w:szCs w:val="28"/>
        </w:rPr>
        <w:t>a) Lấy ý kiến đối tượng chịu sự tác động trực tiếp, các cơ quan, tổ chức, cá nhân có liên quan, chuyên gia, nhà khoa học về chính sách, dự án, dự thảo văn bản quy phạm pháp luật theo quy định của Luật và Nghị định này;</w:t>
      </w:r>
    </w:p>
    <w:p w14:paraId="6742B453" w14:textId="77777777" w:rsidR="00400B17" w:rsidRPr="00B23B36" w:rsidRDefault="00400B17" w:rsidP="001C5DF4">
      <w:pPr>
        <w:shd w:val="clear" w:color="auto" w:fill="FFFFFF"/>
        <w:spacing w:before="120" w:after="120" w:line="264" w:lineRule="auto"/>
        <w:ind w:firstLine="567"/>
        <w:jc w:val="both"/>
        <w:rPr>
          <w:i/>
          <w:color w:val="000000"/>
          <w:sz w:val="28"/>
          <w:szCs w:val="28"/>
        </w:rPr>
      </w:pPr>
      <w:r w:rsidRPr="00B23B36">
        <w:rPr>
          <w:i/>
          <w:color w:val="000000"/>
          <w:sz w:val="28"/>
          <w:szCs w:val="28"/>
        </w:rPr>
        <w:t>b) Xác định nội dung lấy ý kiến phù hợp với từng đối tượng cần lấy ý kiến, nêu rõ địa chỉ tiếp nhận ý kiến góp ý.</w:t>
      </w:r>
    </w:p>
    <w:p w14:paraId="050CCA65" w14:textId="77777777" w:rsidR="00400B17" w:rsidRPr="00B23B36" w:rsidRDefault="00400B17" w:rsidP="001C5DF4">
      <w:pPr>
        <w:shd w:val="clear" w:color="auto" w:fill="FFFFFF"/>
        <w:spacing w:before="120" w:after="120" w:line="264" w:lineRule="auto"/>
        <w:ind w:firstLine="567"/>
        <w:jc w:val="both"/>
        <w:rPr>
          <w:i/>
          <w:color w:val="000000"/>
          <w:sz w:val="28"/>
          <w:szCs w:val="28"/>
        </w:rPr>
      </w:pPr>
      <w:r w:rsidRPr="00B23B36">
        <w:rPr>
          <w:i/>
          <w:color w:val="000000"/>
          <w:sz w:val="28"/>
          <w:szCs w:val="28"/>
        </w:rPr>
        <w:t>3. Việc lấy ý kiến đối tượng chịu sự tác động trực tiếp của chính sách, dự án, dự thảo văn bản quy phạm pháp luật được thực hiện trực tiếp hoặc thông qua tổ chức đại diện theo quy định của pháp luật về tổ chức chính trị - xã hội, pháp luật về hội.</w:t>
      </w:r>
    </w:p>
    <w:p w14:paraId="56BD29EE" w14:textId="77777777" w:rsidR="00400B17" w:rsidRPr="00B23B36" w:rsidRDefault="00400B17" w:rsidP="001C5DF4">
      <w:pPr>
        <w:shd w:val="clear" w:color="auto" w:fill="FFFFFF"/>
        <w:spacing w:before="120" w:after="120" w:line="264" w:lineRule="auto"/>
        <w:ind w:firstLine="567"/>
        <w:jc w:val="both"/>
        <w:rPr>
          <w:i/>
          <w:color w:val="000000"/>
          <w:sz w:val="28"/>
          <w:szCs w:val="28"/>
        </w:rPr>
      </w:pPr>
      <w:r w:rsidRPr="00B23B36">
        <w:rPr>
          <w:i/>
          <w:color w:val="000000"/>
          <w:sz w:val="28"/>
          <w:szCs w:val="28"/>
        </w:rPr>
        <w:lastRenderedPageBreak/>
        <w:t xml:space="preserve">4. </w:t>
      </w:r>
      <w:r w:rsidRPr="00B23B36">
        <w:rPr>
          <w:b/>
          <w:i/>
          <w:color w:val="000000"/>
          <w:sz w:val="28"/>
          <w:szCs w:val="28"/>
        </w:rPr>
        <w:t>Hình thức lấy ý kiến</w:t>
      </w:r>
      <w:r w:rsidRPr="00B23B36">
        <w:rPr>
          <w:i/>
          <w:color w:val="000000"/>
          <w:sz w:val="28"/>
          <w:szCs w:val="28"/>
        </w:rPr>
        <w:t>:</w:t>
      </w:r>
    </w:p>
    <w:p w14:paraId="31FE73DE" w14:textId="77777777" w:rsidR="00400B17" w:rsidRPr="00B23B36" w:rsidRDefault="00400B17" w:rsidP="001C5DF4">
      <w:pPr>
        <w:shd w:val="clear" w:color="auto" w:fill="FFFFFF"/>
        <w:spacing w:before="120" w:after="120" w:line="264" w:lineRule="auto"/>
        <w:ind w:firstLine="567"/>
        <w:jc w:val="both"/>
        <w:rPr>
          <w:i/>
          <w:color w:val="000000"/>
          <w:sz w:val="28"/>
          <w:szCs w:val="28"/>
        </w:rPr>
      </w:pPr>
      <w:r w:rsidRPr="00B23B36">
        <w:rPr>
          <w:i/>
          <w:color w:val="000000"/>
          <w:sz w:val="28"/>
          <w:szCs w:val="28"/>
        </w:rPr>
        <w:t>a) Bằng văn bản;</w:t>
      </w:r>
    </w:p>
    <w:p w14:paraId="09AFCE6A" w14:textId="77777777" w:rsidR="00400B17" w:rsidRPr="00B23B36" w:rsidRDefault="00400B17" w:rsidP="001C5DF4">
      <w:pPr>
        <w:shd w:val="clear" w:color="auto" w:fill="FFFFFF"/>
        <w:spacing w:before="120" w:after="120" w:line="264" w:lineRule="auto"/>
        <w:ind w:firstLine="567"/>
        <w:jc w:val="both"/>
        <w:rPr>
          <w:i/>
          <w:color w:val="000000"/>
          <w:sz w:val="28"/>
          <w:szCs w:val="28"/>
        </w:rPr>
      </w:pPr>
      <w:r w:rsidRPr="00B23B36">
        <w:rPr>
          <w:b/>
          <w:i/>
          <w:color w:val="000000"/>
          <w:sz w:val="28"/>
          <w:szCs w:val="28"/>
          <w:u w:val="single"/>
        </w:rPr>
        <w:t>b) Thông qua hội nghị, phương tiện thông tin đại chúng hoặc hình thức phù hợp khác</w:t>
      </w:r>
      <w:r w:rsidRPr="00B23B36">
        <w:rPr>
          <w:i/>
          <w:color w:val="000000"/>
          <w:sz w:val="28"/>
          <w:szCs w:val="28"/>
        </w:rPr>
        <w:t>;</w:t>
      </w:r>
    </w:p>
    <w:p w14:paraId="388E65EA" w14:textId="77777777" w:rsidR="00400B17" w:rsidRPr="00B23B36" w:rsidRDefault="00400B17" w:rsidP="001C5DF4">
      <w:pPr>
        <w:shd w:val="clear" w:color="auto" w:fill="FFFFFF"/>
        <w:spacing w:before="120" w:after="120" w:line="264" w:lineRule="auto"/>
        <w:ind w:firstLine="567"/>
        <w:jc w:val="both"/>
        <w:rPr>
          <w:i/>
          <w:color w:val="000000"/>
          <w:sz w:val="28"/>
          <w:szCs w:val="28"/>
        </w:rPr>
      </w:pPr>
      <w:r w:rsidRPr="00B23B36">
        <w:rPr>
          <w:i/>
          <w:color w:val="000000"/>
          <w:sz w:val="28"/>
          <w:szCs w:val="28"/>
        </w:rPr>
        <w:t>c) Thông qua việc đăng tải dự án, dự thảo văn bản quy phạm pháp luật trên cổng hoặc trang thông tin điện tử.</w:t>
      </w:r>
    </w:p>
    <w:p w14:paraId="49E89EB2" w14:textId="77777777" w:rsidR="00400B17" w:rsidRPr="00B23B36" w:rsidRDefault="00400B17" w:rsidP="001C5DF4">
      <w:pPr>
        <w:shd w:val="clear" w:color="auto" w:fill="FFFFFF"/>
        <w:spacing w:before="120" w:after="120" w:line="264" w:lineRule="auto"/>
        <w:ind w:firstLine="567"/>
        <w:jc w:val="both"/>
        <w:rPr>
          <w:color w:val="000000"/>
          <w:sz w:val="28"/>
          <w:szCs w:val="28"/>
        </w:rPr>
      </w:pPr>
      <w:r w:rsidRPr="00B23B36">
        <w:rPr>
          <w:i/>
          <w:color w:val="000000"/>
          <w:sz w:val="28"/>
          <w:szCs w:val="28"/>
        </w:rPr>
        <w:t xml:space="preserve">5. Cơ quan lập đề xuất chính sách, </w:t>
      </w:r>
      <w:r w:rsidRPr="00B23B36">
        <w:rPr>
          <w:b/>
          <w:i/>
          <w:color w:val="000000"/>
          <w:sz w:val="28"/>
          <w:szCs w:val="28"/>
        </w:rPr>
        <w:t>cơ quan chủ trì soạn thảo có trách nhiệm</w:t>
      </w:r>
      <w:r w:rsidRPr="00B23B36">
        <w:rPr>
          <w:i/>
          <w:color w:val="000000"/>
          <w:sz w:val="28"/>
          <w:szCs w:val="28"/>
        </w:rPr>
        <w:t xml:space="preserve"> tổng hợp, nghiên cứu tiếp thu, giải trình đầy đủ ý kiến góp ý; </w:t>
      </w:r>
      <w:r w:rsidRPr="00B23B36">
        <w:rPr>
          <w:b/>
          <w:i/>
          <w:color w:val="000000"/>
          <w:sz w:val="28"/>
          <w:szCs w:val="28"/>
          <w:u w:val="single"/>
        </w:rPr>
        <w:t>đăng tải bản tổng hợp ý kiến, tiếp thu, giải trình ý kiến góp ý</w:t>
      </w:r>
      <w:r w:rsidRPr="00B23B36">
        <w:rPr>
          <w:i/>
          <w:color w:val="000000"/>
          <w:sz w:val="28"/>
          <w:szCs w:val="28"/>
        </w:rPr>
        <w:t xml:space="preserve"> trên cổng, trang thông tin điện tử của cơ quan mình </w:t>
      </w:r>
      <w:r w:rsidRPr="00B23B36">
        <w:rPr>
          <w:b/>
          <w:i/>
          <w:color w:val="000000"/>
          <w:sz w:val="28"/>
          <w:szCs w:val="28"/>
        </w:rPr>
        <w:t>chậm nhất là 25 ngày kể từ ngày kết thúc thời hạn lấy ý kiến</w:t>
      </w:r>
      <w:r w:rsidRPr="00B23B36">
        <w:rPr>
          <w:i/>
          <w:color w:val="000000"/>
          <w:sz w:val="28"/>
          <w:szCs w:val="28"/>
          <w:u w:val="single"/>
        </w:rPr>
        <w:t xml:space="preserve">; </w:t>
      </w:r>
      <w:r w:rsidRPr="00B23B36">
        <w:rPr>
          <w:b/>
          <w:i/>
          <w:color w:val="000000"/>
          <w:sz w:val="28"/>
          <w:szCs w:val="28"/>
          <w:u w:val="single"/>
        </w:rPr>
        <w:t>thời gian đăng tải ít nhất là 30 ngày</w:t>
      </w:r>
      <w:r w:rsidRPr="00B23B36">
        <w:rPr>
          <w:color w:val="000000"/>
          <w:sz w:val="28"/>
          <w:szCs w:val="28"/>
        </w:rPr>
        <w:t>.”</w:t>
      </w:r>
    </w:p>
    <w:p w14:paraId="7C1CE096" w14:textId="77777777" w:rsidR="00400B17" w:rsidRPr="00B23B36" w:rsidRDefault="00400B17" w:rsidP="001C5DF4">
      <w:pPr>
        <w:widowControl w:val="0"/>
        <w:spacing w:before="120" w:after="120" w:line="264" w:lineRule="auto"/>
        <w:ind w:firstLine="567"/>
        <w:jc w:val="both"/>
        <w:rPr>
          <w:rFonts w:eastAsia="SimSun"/>
          <w:sz w:val="28"/>
          <w:szCs w:val="28"/>
        </w:rPr>
      </w:pPr>
      <w:r w:rsidRPr="00B23B36">
        <w:rPr>
          <w:rFonts w:eastAsia="SimSun"/>
          <w:sz w:val="28"/>
          <w:szCs w:val="28"/>
        </w:rPr>
        <w:t xml:space="preserve">+ Việc </w:t>
      </w:r>
      <w:r w:rsidRPr="00B23B36">
        <w:rPr>
          <w:color w:val="000000"/>
          <w:sz w:val="28"/>
          <w:szCs w:val="28"/>
        </w:rPr>
        <w:t>“</w:t>
      </w:r>
      <w:r w:rsidRPr="00B23B36">
        <w:rPr>
          <w:i/>
          <w:color w:val="000000"/>
          <w:sz w:val="28"/>
          <w:szCs w:val="28"/>
        </w:rPr>
        <w:t xml:space="preserve">Tổ chức lấy ý kiến </w:t>
      </w:r>
      <w:r w:rsidRPr="00B23B36">
        <w:rPr>
          <w:b/>
          <w:i/>
          <w:color w:val="000000"/>
          <w:sz w:val="28"/>
          <w:szCs w:val="28"/>
          <w:u w:val="single"/>
        </w:rPr>
        <w:t>đối tượng chịu sự tác động trực tiếp</w:t>
      </w:r>
      <w:r w:rsidRPr="00B23B36">
        <w:rPr>
          <w:i/>
          <w:color w:val="000000"/>
          <w:sz w:val="28"/>
          <w:szCs w:val="28"/>
        </w:rPr>
        <w:t xml:space="preserve"> của dự thảo nghị quyết; lấy ý kiến các </w:t>
      </w:r>
      <w:r w:rsidRPr="00B23B36">
        <w:rPr>
          <w:b/>
          <w:i/>
          <w:color w:val="000000"/>
          <w:sz w:val="28"/>
          <w:szCs w:val="28"/>
          <w:u w:val="single"/>
        </w:rPr>
        <w:t>cơ quan, tổ chức, cá nhân khác có liên quan</w:t>
      </w:r>
      <w:r w:rsidRPr="00B23B36">
        <w:rPr>
          <w:i/>
          <w:color w:val="000000"/>
          <w:sz w:val="28"/>
          <w:szCs w:val="28"/>
        </w:rPr>
        <w:t xml:space="preserve">, trong đó </w:t>
      </w:r>
      <w:r w:rsidRPr="00B23B36">
        <w:rPr>
          <w:b/>
          <w:i/>
          <w:color w:val="000000"/>
          <w:sz w:val="28"/>
          <w:szCs w:val="28"/>
          <w:u w:val="single"/>
        </w:rPr>
        <w:t>phải lấy ý kiến của Sở Tài chính, Sở Nội vụ, Sở Tư pháp</w:t>
      </w:r>
      <w:r w:rsidRPr="00B23B36">
        <w:rPr>
          <w:color w:val="000000"/>
          <w:sz w:val="28"/>
          <w:szCs w:val="28"/>
        </w:rPr>
        <w:t xml:space="preserve">;”: </w:t>
      </w:r>
      <w:r w:rsidRPr="00B23B36">
        <w:rPr>
          <w:rFonts w:eastAsia="SimSun"/>
          <w:sz w:val="28"/>
          <w:szCs w:val="28"/>
        </w:rPr>
        <w:t>thực hiện theo quy định tại điểm d khoản 1 Điều 44 Nghị định số 78/2025/NĐ-CP.</w:t>
      </w:r>
    </w:p>
    <w:p w14:paraId="7AE0D718" w14:textId="77777777" w:rsidR="00400B17" w:rsidRPr="00B23B36" w:rsidRDefault="00400B17" w:rsidP="001C5DF4">
      <w:pPr>
        <w:widowControl w:val="0"/>
        <w:spacing w:before="120" w:after="120" w:line="264" w:lineRule="auto"/>
        <w:ind w:firstLine="567"/>
        <w:jc w:val="both"/>
        <w:rPr>
          <w:rFonts w:eastAsia="SimSun"/>
          <w:sz w:val="28"/>
          <w:szCs w:val="28"/>
        </w:rPr>
      </w:pPr>
      <w:r w:rsidRPr="00B23B36">
        <w:rPr>
          <w:rFonts w:eastAsia="SimSun"/>
          <w:sz w:val="28"/>
          <w:szCs w:val="28"/>
        </w:rPr>
        <w:t xml:space="preserve">+ Lưu ý </w:t>
      </w:r>
      <w:r w:rsidRPr="00400B17">
        <w:rPr>
          <w:rFonts w:eastAsia="SimSun"/>
          <w:b/>
          <w:sz w:val="28"/>
          <w:szCs w:val="28"/>
        </w:rPr>
        <w:t>hồ sơ gửi thẩm định</w:t>
      </w:r>
      <w:r w:rsidRPr="00B23B36">
        <w:rPr>
          <w:rFonts w:eastAsia="SimSun"/>
          <w:sz w:val="28"/>
          <w:szCs w:val="28"/>
        </w:rPr>
        <w:t xml:space="preserve"> phải đảm bảo theo quy định tại khoản 2 Điều 45 Nghị định số 78/2025/NĐ-CP:</w:t>
      </w:r>
    </w:p>
    <w:p w14:paraId="1EA8B69F" w14:textId="77777777" w:rsidR="00400B17" w:rsidRPr="00B23B36" w:rsidRDefault="00400B17" w:rsidP="001C5DF4">
      <w:pPr>
        <w:widowControl w:val="0"/>
        <w:spacing w:before="120" w:after="120" w:line="264" w:lineRule="auto"/>
        <w:ind w:firstLine="567"/>
        <w:jc w:val="both"/>
        <w:rPr>
          <w:rFonts w:eastAsia="SimSun"/>
          <w:sz w:val="28"/>
          <w:szCs w:val="28"/>
        </w:rPr>
      </w:pPr>
      <w:r w:rsidRPr="00B23B36">
        <w:rPr>
          <w:rFonts w:eastAsia="SimSun"/>
          <w:sz w:val="28"/>
          <w:szCs w:val="28"/>
        </w:rPr>
        <w:t>“</w:t>
      </w:r>
      <w:r w:rsidRPr="00B23B36">
        <w:rPr>
          <w:rFonts w:eastAsia="SimSun"/>
          <w:i/>
          <w:sz w:val="28"/>
          <w:szCs w:val="28"/>
        </w:rPr>
        <w:t xml:space="preserve">2. Cơ quan chủ trì soạn thảo </w:t>
      </w:r>
      <w:r w:rsidRPr="00B23B36">
        <w:rPr>
          <w:rFonts w:eastAsia="SimSun"/>
          <w:b/>
          <w:i/>
          <w:sz w:val="28"/>
          <w:szCs w:val="28"/>
          <w:u w:val="single"/>
        </w:rPr>
        <w:t>gửi văn bản đề nghị thẩm định kèm hồ sơ</w:t>
      </w:r>
      <w:r w:rsidRPr="00B23B36">
        <w:rPr>
          <w:rFonts w:eastAsia="SimSun"/>
          <w:i/>
          <w:sz w:val="28"/>
          <w:szCs w:val="28"/>
        </w:rPr>
        <w:t xml:space="preserve"> thẩm định, trong đó </w:t>
      </w:r>
      <w:r w:rsidRPr="00B23B36">
        <w:rPr>
          <w:rFonts w:eastAsia="SimSun"/>
          <w:b/>
          <w:i/>
          <w:sz w:val="28"/>
          <w:szCs w:val="28"/>
        </w:rPr>
        <w:t xml:space="preserve">các </w:t>
      </w:r>
      <w:r w:rsidRPr="00B23B36">
        <w:rPr>
          <w:rFonts w:eastAsia="SimSun"/>
          <w:b/>
          <w:i/>
          <w:sz w:val="28"/>
          <w:szCs w:val="28"/>
          <w:u w:val="single"/>
        </w:rPr>
        <w:t>báo cáo được ký và đóng dấu, dự thảo văn bản được đóng dấu giáp lai, các tài liệu khác được đóng dấu treo của cơ quan chủ trì soạn thảo</w:t>
      </w:r>
      <w:r w:rsidRPr="00B23B36">
        <w:rPr>
          <w:rFonts w:eastAsia="SimSun"/>
          <w:i/>
          <w:sz w:val="28"/>
          <w:szCs w:val="28"/>
        </w:rPr>
        <w:t xml:space="preserve">. </w:t>
      </w:r>
      <w:r w:rsidRPr="00B23B36">
        <w:rPr>
          <w:rFonts w:eastAsia="SimSun"/>
          <w:b/>
          <w:i/>
          <w:sz w:val="28"/>
          <w:szCs w:val="28"/>
        </w:rPr>
        <w:t xml:space="preserve">Hồ sơ được </w:t>
      </w:r>
      <w:r w:rsidRPr="00B23B36">
        <w:rPr>
          <w:rFonts w:eastAsia="SimSun"/>
          <w:b/>
          <w:i/>
          <w:sz w:val="28"/>
          <w:szCs w:val="28"/>
          <w:u w:val="single"/>
        </w:rPr>
        <w:t>gửi bằng bản điện tử và 01 bản giấy</w:t>
      </w:r>
      <w:r w:rsidRPr="00B23B36">
        <w:rPr>
          <w:rFonts w:eastAsia="SimSun"/>
          <w:b/>
          <w:i/>
          <w:sz w:val="28"/>
          <w:szCs w:val="28"/>
        </w:rPr>
        <w:t xml:space="preserve">, bao gồm: </w:t>
      </w:r>
      <w:r w:rsidRPr="00B23B36">
        <w:rPr>
          <w:rFonts w:eastAsia="SimSun"/>
          <w:b/>
          <w:i/>
          <w:sz w:val="28"/>
          <w:szCs w:val="28"/>
          <w:u w:val="single"/>
        </w:rPr>
        <w:t>tài liệu quy định tại </w:t>
      </w:r>
      <w:bookmarkStart w:id="2" w:name="tc_26"/>
      <w:r w:rsidRPr="00B23B36">
        <w:rPr>
          <w:rFonts w:eastAsia="SimSun"/>
          <w:b/>
          <w:i/>
          <w:sz w:val="28"/>
          <w:szCs w:val="28"/>
          <w:u w:val="single"/>
        </w:rPr>
        <w:t>khoản 3 Điều 44</w:t>
      </w:r>
      <w:r w:rsidRPr="00B23B36">
        <w:rPr>
          <w:rFonts w:eastAsia="SimSun"/>
          <w:b/>
          <w:i/>
          <w:sz w:val="28"/>
          <w:szCs w:val="28"/>
        </w:rPr>
        <w:t xml:space="preserve"> của Nghị định này</w:t>
      </w:r>
      <w:bookmarkEnd w:id="2"/>
      <w:r w:rsidRPr="00B23B36">
        <w:rPr>
          <w:rFonts w:eastAsia="SimSun"/>
          <w:b/>
          <w:i/>
          <w:sz w:val="28"/>
          <w:szCs w:val="28"/>
        </w:rPr>
        <w:t> </w:t>
      </w:r>
      <w:r w:rsidRPr="00B23B36">
        <w:rPr>
          <w:rFonts w:eastAsia="SimSun"/>
          <w:b/>
          <w:i/>
          <w:sz w:val="28"/>
          <w:szCs w:val="28"/>
          <w:u w:val="single"/>
        </w:rPr>
        <w:t>và bản tổng hợp ý kiến, tiếp thu, giải trình ý kiến góp ý</w:t>
      </w:r>
      <w:r w:rsidRPr="00B23B36">
        <w:rPr>
          <w:rFonts w:eastAsia="SimSun"/>
          <w:sz w:val="28"/>
          <w:szCs w:val="28"/>
        </w:rPr>
        <w:t>.”.</w:t>
      </w:r>
    </w:p>
    <w:p w14:paraId="4972B1D3" w14:textId="77777777" w:rsidR="00400B17" w:rsidRPr="00B23B36" w:rsidRDefault="00400B17" w:rsidP="001C5DF4">
      <w:pPr>
        <w:widowControl w:val="0"/>
        <w:spacing w:before="120" w:after="120" w:line="264" w:lineRule="auto"/>
        <w:ind w:firstLine="567"/>
        <w:jc w:val="both"/>
        <w:rPr>
          <w:rFonts w:eastAsia="SimSun"/>
          <w:sz w:val="28"/>
          <w:szCs w:val="28"/>
        </w:rPr>
      </w:pPr>
      <w:r w:rsidRPr="00B23B36">
        <w:rPr>
          <w:rFonts w:eastAsia="SimSun"/>
          <w:sz w:val="28"/>
          <w:szCs w:val="28"/>
        </w:rPr>
        <w:t xml:space="preserve">Trong đó, </w:t>
      </w:r>
      <w:r w:rsidRPr="00B23B36">
        <w:rPr>
          <w:rFonts w:eastAsia="SimSun"/>
          <w:b/>
          <w:sz w:val="28"/>
          <w:szCs w:val="28"/>
        </w:rPr>
        <w:t>khoản 3 Điều 44</w:t>
      </w:r>
      <w:r w:rsidRPr="00B23B36">
        <w:rPr>
          <w:rFonts w:eastAsia="SimSun"/>
          <w:sz w:val="28"/>
          <w:szCs w:val="28"/>
        </w:rPr>
        <w:t xml:space="preserve"> Nghị định số 78/2025/NĐ-CP, quy định:</w:t>
      </w:r>
    </w:p>
    <w:p w14:paraId="501CD11B" w14:textId="77777777" w:rsidR="00400B17" w:rsidRPr="00400B17" w:rsidRDefault="00400B17" w:rsidP="001C5DF4">
      <w:pPr>
        <w:shd w:val="clear" w:color="auto" w:fill="FFFFFF"/>
        <w:spacing w:before="120" w:after="120" w:line="264" w:lineRule="auto"/>
        <w:ind w:firstLine="567"/>
        <w:jc w:val="both"/>
        <w:rPr>
          <w:rFonts w:eastAsia="SimSun"/>
          <w:i/>
          <w:sz w:val="28"/>
          <w:szCs w:val="28"/>
        </w:rPr>
      </w:pPr>
      <w:r w:rsidRPr="00400B17">
        <w:rPr>
          <w:rFonts w:eastAsia="SimSun"/>
          <w:i/>
          <w:sz w:val="28"/>
          <w:szCs w:val="28"/>
        </w:rPr>
        <w:t>“</w:t>
      </w:r>
      <w:r w:rsidRPr="00400B17">
        <w:rPr>
          <w:rFonts w:eastAsia="SimSun"/>
          <w:i/>
          <w:sz w:val="28"/>
          <w:szCs w:val="28"/>
          <w:u w:val="single"/>
        </w:rPr>
        <w:t>a) Tờ trình</w:t>
      </w:r>
      <w:r w:rsidRPr="00400B17">
        <w:rPr>
          <w:rFonts w:eastAsia="SimSun"/>
          <w:i/>
          <w:sz w:val="28"/>
          <w:szCs w:val="28"/>
        </w:rPr>
        <w:t>;</w:t>
      </w:r>
    </w:p>
    <w:p w14:paraId="7C8ED065" w14:textId="77777777" w:rsidR="00400B17" w:rsidRPr="00400B17" w:rsidRDefault="00400B17" w:rsidP="001C5DF4">
      <w:pPr>
        <w:shd w:val="clear" w:color="auto" w:fill="FFFFFF"/>
        <w:spacing w:before="120" w:after="120" w:line="264" w:lineRule="auto"/>
        <w:ind w:firstLine="567"/>
        <w:jc w:val="both"/>
        <w:rPr>
          <w:rFonts w:eastAsia="SimSun"/>
          <w:i/>
          <w:sz w:val="28"/>
          <w:szCs w:val="28"/>
        </w:rPr>
      </w:pPr>
      <w:r w:rsidRPr="00400B17">
        <w:rPr>
          <w:rFonts w:eastAsia="SimSun"/>
          <w:i/>
          <w:sz w:val="28"/>
          <w:szCs w:val="28"/>
          <w:u w:val="single"/>
        </w:rPr>
        <w:t>b) Dự thảo nghị quyết</w:t>
      </w:r>
      <w:r w:rsidRPr="00400B17">
        <w:rPr>
          <w:rFonts w:eastAsia="SimSun"/>
          <w:i/>
          <w:sz w:val="28"/>
          <w:szCs w:val="28"/>
        </w:rPr>
        <w:t>;</w:t>
      </w:r>
    </w:p>
    <w:p w14:paraId="0DDDBFDC" w14:textId="77777777" w:rsidR="00400B17" w:rsidRPr="00400B17" w:rsidRDefault="00400B17" w:rsidP="001C5DF4">
      <w:pPr>
        <w:shd w:val="clear" w:color="auto" w:fill="FFFFFF"/>
        <w:spacing w:before="120" w:after="120" w:line="264" w:lineRule="auto"/>
        <w:ind w:firstLine="567"/>
        <w:jc w:val="both"/>
        <w:rPr>
          <w:rFonts w:eastAsia="SimSun"/>
          <w:i/>
          <w:sz w:val="28"/>
          <w:szCs w:val="28"/>
        </w:rPr>
      </w:pPr>
      <w:r w:rsidRPr="00400B17">
        <w:rPr>
          <w:rFonts w:eastAsia="SimSun"/>
          <w:i/>
          <w:sz w:val="28"/>
          <w:szCs w:val="28"/>
        </w:rPr>
        <w:t>c) Báo cáo tổng kết việc thi hành pháp luật hoặc đánh giá thực trạng quan hệ xã hội liên quan đến dự thảo văn bản đối với trường hợp ban hành văn bản quy định tại các </w:t>
      </w:r>
      <w:bookmarkStart w:id="3" w:name="dc_43"/>
      <w:r w:rsidRPr="00400B17">
        <w:rPr>
          <w:rFonts w:eastAsia="SimSun"/>
          <w:i/>
          <w:sz w:val="28"/>
          <w:szCs w:val="28"/>
        </w:rPr>
        <w:t>điểm b, c và d khoản 1 Điều 21 của Luật</w:t>
      </w:r>
      <w:bookmarkEnd w:id="3"/>
      <w:r w:rsidRPr="00400B17">
        <w:rPr>
          <w:rFonts w:eastAsia="SimSun"/>
          <w:i/>
          <w:sz w:val="28"/>
          <w:szCs w:val="28"/>
        </w:rPr>
        <w:t> kèm phụ lục rà soát các chủ trương, đường lối của Đảng, văn bản quy phạm pháp luật có liên quan;</w:t>
      </w:r>
    </w:p>
    <w:p w14:paraId="0F16167E" w14:textId="77777777" w:rsidR="00400B17" w:rsidRPr="00400B17" w:rsidRDefault="00400B17" w:rsidP="001C5DF4">
      <w:pPr>
        <w:shd w:val="clear" w:color="auto" w:fill="FFFFFF"/>
        <w:spacing w:before="120" w:after="120" w:line="264" w:lineRule="auto"/>
        <w:ind w:firstLine="567"/>
        <w:jc w:val="both"/>
        <w:rPr>
          <w:rFonts w:eastAsia="SimSun"/>
          <w:b/>
          <w:i/>
          <w:sz w:val="28"/>
          <w:szCs w:val="28"/>
          <w:u w:val="single"/>
        </w:rPr>
      </w:pPr>
      <w:r w:rsidRPr="00400B17">
        <w:rPr>
          <w:rFonts w:eastAsia="SimSun"/>
          <w:b/>
          <w:i/>
          <w:sz w:val="28"/>
          <w:szCs w:val="28"/>
          <w:u w:val="single"/>
        </w:rPr>
        <w:t>d) Bản so sánh, thuyết minh nội dung dự thảo;</w:t>
      </w:r>
    </w:p>
    <w:p w14:paraId="5D69A2C2" w14:textId="77777777" w:rsidR="00400B17" w:rsidRPr="00400B17" w:rsidRDefault="00400B17" w:rsidP="001C5DF4">
      <w:pPr>
        <w:shd w:val="clear" w:color="auto" w:fill="FFFFFF"/>
        <w:spacing w:before="120" w:after="120" w:line="264" w:lineRule="auto"/>
        <w:ind w:firstLine="567"/>
        <w:jc w:val="both"/>
        <w:rPr>
          <w:rFonts w:eastAsia="SimSun"/>
          <w:i/>
          <w:sz w:val="28"/>
          <w:szCs w:val="28"/>
        </w:rPr>
      </w:pPr>
      <w:r w:rsidRPr="00400B17">
        <w:rPr>
          <w:rFonts w:eastAsia="SimSun"/>
          <w:i/>
          <w:sz w:val="28"/>
          <w:szCs w:val="28"/>
        </w:rPr>
        <w:t>đ) Bản đánh giá thủ tục hành chính, việc phân cấp, thực hiện nhiệm vụ, quyền hạn được phân cấp (nếu có);</w:t>
      </w:r>
    </w:p>
    <w:p w14:paraId="3895D527" w14:textId="25298615" w:rsidR="00400B17" w:rsidRDefault="00400B17" w:rsidP="001C5DF4">
      <w:pPr>
        <w:shd w:val="clear" w:color="auto" w:fill="FFFFFF"/>
        <w:spacing w:before="120" w:after="120" w:line="264" w:lineRule="auto"/>
        <w:ind w:firstLine="567"/>
        <w:jc w:val="both"/>
        <w:rPr>
          <w:rFonts w:eastAsia="SimSun"/>
          <w:i/>
          <w:sz w:val="28"/>
          <w:szCs w:val="28"/>
        </w:rPr>
      </w:pPr>
      <w:r w:rsidRPr="00400B17">
        <w:rPr>
          <w:rFonts w:eastAsia="SimSun"/>
          <w:i/>
          <w:sz w:val="28"/>
          <w:szCs w:val="28"/>
        </w:rPr>
        <w:t>e) Báo cáo đánh giá tác động của chính sách trong dự thảo trong trường hợp soạn thảo nghị quyết quy định tại </w:t>
      </w:r>
      <w:bookmarkStart w:id="4" w:name="dc_44"/>
      <w:r w:rsidRPr="00400B17">
        <w:rPr>
          <w:rFonts w:eastAsia="SimSun"/>
          <w:i/>
          <w:sz w:val="28"/>
          <w:szCs w:val="28"/>
        </w:rPr>
        <w:t>điểm d khoản 1 Điều 21 của Luật</w:t>
      </w:r>
      <w:bookmarkEnd w:id="4"/>
      <w:r>
        <w:rPr>
          <w:rFonts w:eastAsia="SimSun"/>
          <w:i/>
          <w:sz w:val="28"/>
          <w:szCs w:val="28"/>
        </w:rPr>
        <w:t>”.</w:t>
      </w:r>
    </w:p>
    <w:p w14:paraId="4509A646" w14:textId="77777777" w:rsidR="001C5DF4" w:rsidRPr="00400B17" w:rsidRDefault="001C5DF4" w:rsidP="001C5DF4">
      <w:pPr>
        <w:shd w:val="clear" w:color="auto" w:fill="FFFFFF"/>
        <w:spacing w:before="120" w:after="120" w:line="264" w:lineRule="auto"/>
        <w:ind w:firstLine="567"/>
        <w:jc w:val="both"/>
        <w:rPr>
          <w:rFonts w:eastAsia="SimSun"/>
          <w:i/>
          <w:sz w:val="28"/>
          <w:szCs w:val="28"/>
        </w:rPr>
      </w:pPr>
      <w:bookmarkStart w:id="5" w:name="_GoBack"/>
      <w:bookmarkEnd w:id="5"/>
    </w:p>
    <w:p w14:paraId="671F097D" w14:textId="77777777" w:rsidR="00400B17" w:rsidRPr="00C06EF0" w:rsidRDefault="00400B17" w:rsidP="001C5DF4">
      <w:pPr>
        <w:spacing w:before="120" w:after="120" w:line="264" w:lineRule="auto"/>
        <w:ind w:firstLine="567"/>
        <w:jc w:val="both"/>
        <w:rPr>
          <w:b/>
          <w:sz w:val="28"/>
          <w:szCs w:val="28"/>
        </w:rPr>
      </w:pPr>
      <w:r w:rsidRPr="00C06EF0">
        <w:rPr>
          <w:b/>
          <w:sz w:val="28"/>
          <w:szCs w:val="28"/>
        </w:rPr>
        <w:lastRenderedPageBreak/>
        <w:t>2. Đối với dự thảo Nghị quyết</w:t>
      </w:r>
    </w:p>
    <w:p w14:paraId="2CBBF5D3" w14:textId="6F682149" w:rsidR="00400B17" w:rsidRDefault="00400B17" w:rsidP="001C5DF4">
      <w:pPr>
        <w:spacing w:before="120" w:after="120" w:line="264" w:lineRule="auto"/>
        <w:ind w:firstLine="567"/>
        <w:jc w:val="both"/>
        <w:rPr>
          <w:sz w:val="28"/>
          <w:szCs w:val="28"/>
        </w:rPr>
      </w:pPr>
      <w:r>
        <w:rPr>
          <w:rFonts w:eastAsia="Courier New"/>
          <w:b/>
          <w:sz w:val="28"/>
          <w:szCs w:val="28"/>
          <w:lang w:eastAsia="vi-VN"/>
        </w:rPr>
        <w:t xml:space="preserve">- </w:t>
      </w:r>
      <w:r w:rsidR="001C5DF4">
        <w:rPr>
          <w:rFonts w:eastAsia="Courier New"/>
          <w:b/>
          <w:sz w:val="28"/>
          <w:szCs w:val="28"/>
          <w:lang w:eastAsia="vi-VN"/>
        </w:rPr>
        <w:t xml:space="preserve">Đối với mẫu dự thảo Nghị quyết: </w:t>
      </w:r>
      <w:r>
        <w:rPr>
          <w:rFonts w:eastAsia="Courier New"/>
          <w:sz w:val="28"/>
          <w:szCs w:val="28"/>
          <w:lang w:eastAsia="vi-VN"/>
        </w:rPr>
        <w:t>Đề nghị cơ quan soạn thảo xây dựng lại dự thảo Nghị quyết theo đúng</w:t>
      </w:r>
      <w:r>
        <w:rPr>
          <w:rFonts w:eastAsia="Courier New"/>
          <w:b/>
          <w:sz w:val="28"/>
          <w:szCs w:val="28"/>
          <w:lang w:eastAsia="vi-VN"/>
        </w:rPr>
        <w:t xml:space="preserve"> </w:t>
      </w:r>
      <w:r>
        <w:rPr>
          <w:rFonts w:eastAsia="Courier New"/>
          <w:sz w:val="28"/>
          <w:szCs w:val="28"/>
          <w:lang w:eastAsia="vi-VN"/>
        </w:rPr>
        <w:t>M</w:t>
      </w:r>
      <w:r w:rsidRPr="00C06EF0">
        <w:rPr>
          <w:rFonts w:eastAsia="Courier New"/>
          <w:sz w:val="28"/>
          <w:szCs w:val="28"/>
          <w:lang w:eastAsia="vi-VN"/>
        </w:rPr>
        <w:t xml:space="preserve">ẫu số </w:t>
      </w:r>
      <w:r>
        <w:rPr>
          <w:rFonts w:eastAsia="Courier New"/>
          <w:sz w:val="28"/>
          <w:szCs w:val="28"/>
          <w:lang w:eastAsia="vi-VN"/>
        </w:rPr>
        <w:t xml:space="preserve">17 </w:t>
      </w:r>
      <w:r w:rsidRPr="00C06EF0">
        <w:rPr>
          <w:rFonts w:eastAsia="Courier New"/>
          <w:sz w:val="28"/>
          <w:szCs w:val="28"/>
          <w:lang w:eastAsia="vi-VN"/>
        </w:rPr>
        <w:t>Phụ lục III ban hành kèm theo Nghị định số 78/2025/NĐ-CP</w:t>
      </w:r>
      <w:r w:rsidRPr="00C06EF0">
        <w:rPr>
          <w:sz w:val="28"/>
          <w:szCs w:val="28"/>
        </w:rPr>
        <w:t>.</w:t>
      </w:r>
    </w:p>
    <w:p w14:paraId="59494112" w14:textId="5CDF3E81" w:rsidR="00400B17" w:rsidRPr="00400B17" w:rsidRDefault="00400B17" w:rsidP="001C5DF4">
      <w:pPr>
        <w:spacing w:before="120" w:after="120" w:line="264" w:lineRule="auto"/>
        <w:ind w:firstLine="567"/>
        <w:jc w:val="both"/>
        <w:rPr>
          <w:color w:val="000000"/>
          <w:sz w:val="28"/>
          <w:szCs w:val="28"/>
          <w:shd w:val="clear" w:color="auto" w:fill="FFFFFF"/>
        </w:rPr>
      </w:pPr>
      <w:r>
        <w:rPr>
          <w:sz w:val="28"/>
          <w:szCs w:val="28"/>
        </w:rPr>
        <w:t xml:space="preserve">- </w:t>
      </w:r>
      <w:r w:rsidRPr="00400B17">
        <w:rPr>
          <w:b/>
          <w:sz w:val="28"/>
          <w:szCs w:val="28"/>
        </w:rPr>
        <w:t>Tại Điều 5</w:t>
      </w:r>
      <w:r>
        <w:rPr>
          <w:sz w:val="28"/>
          <w:szCs w:val="28"/>
        </w:rPr>
        <w:t xml:space="preserve">: </w:t>
      </w:r>
      <w:r>
        <w:rPr>
          <w:color w:val="000000"/>
          <w:sz w:val="28"/>
          <w:szCs w:val="28"/>
          <w:shd w:val="clear" w:color="auto" w:fill="FFFFFF"/>
        </w:rPr>
        <w:t>Đ</w:t>
      </w:r>
      <w:r w:rsidRPr="009611A2">
        <w:rPr>
          <w:color w:val="000000"/>
          <w:sz w:val="28"/>
          <w:szCs w:val="28"/>
          <w:shd w:val="clear" w:color="auto" w:fill="FFFFFF"/>
        </w:rPr>
        <w:t xml:space="preserve">ề nghị cơ quan soạn thảo </w:t>
      </w:r>
      <w:r>
        <w:rPr>
          <w:color w:val="000000"/>
          <w:sz w:val="28"/>
          <w:szCs w:val="28"/>
          <w:shd w:val="clear" w:color="auto" w:fill="FFFFFF"/>
        </w:rPr>
        <w:t xml:space="preserve">bỏ quy định tại Điều 5 cho phù hợp vì nội dung này đã được quy định tại Điều 6 Nghị định số 09/2025/NĐ-CP và không </w:t>
      </w:r>
      <w:r w:rsidRPr="009611A2">
        <w:rPr>
          <w:color w:val="000000"/>
          <w:sz w:val="28"/>
          <w:szCs w:val="28"/>
          <w:shd w:val="clear" w:color="auto" w:fill="FFFFFF"/>
        </w:rPr>
        <w:t xml:space="preserve">giao thẩm quyền cho </w:t>
      </w:r>
      <w:r>
        <w:rPr>
          <w:color w:val="000000"/>
          <w:sz w:val="28"/>
          <w:szCs w:val="28"/>
          <w:shd w:val="clear" w:color="auto" w:fill="FFFFFF"/>
        </w:rPr>
        <w:t xml:space="preserve">Hội đồng nhân dân </w:t>
      </w:r>
      <w:r w:rsidRPr="009611A2">
        <w:rPr>
          <w:color w:val="000000"/>
          <w:sz w:val="28"/>
          <w:szCs w:val="28"/>
          <w:shd w:val="clear" w:color="auto" w:fill="FFFFFF"/>
        </w:rPr>
        <w:t>tỉnh quy định.</w:t>
      </w:r>
    </w:p>
    <w:p w14:paraId="18CDC979" w14:textId="7982FEA0" w:rsidR="00400B17" w:rsidRDefault="00400B17" w:rsidP="001C5DF4">
      <w:pPr>
        <w:spacing w:before="120" w:after="120" w:line="264" w:lineRule="auto"/>
        <w:ind w:firstLine="567"/>
        <w:jc w:val="both"/>
        <w:rPr>
          <w:rFonts w:eastAsia="Courier New"/>
          <w:sz w:val="28"/>
          <w:szCs w:val="28"/>
          <w:lang w:eastAsia="vi-VN"/>
        </w:rPr>
      </w:pPr>
      <w:r w:rsidRPr="00C44BA7">
        <w:rPr>
          <w:b/>
          <w:sz w:val="28"/>
          <w:szCs w:val="28"/>
        </w:rPr>
        <w:t xml:space="preserve">- Tại nội dung quy định về hiệu lực thi hành: </w:t>
      </w:r>
      <w:r w:rsidRPr="00C44BA7">
        <w:rPr>
          <w:sz w:val="28"/>
          <w:szCs w:val="28"/>
        </w:rPr>
        <w:t xml:space="preserve">Đề nghị cơ quan soạn thảo quy định 01 điều, quy định về hiệu lực thi hành </w:t>
      </w:r>
      <w:r>
        <w:rPr>
          <w:sz w:val="28"/>
          <w:szCs w:val="28"/>
        </w:rPr>
        <w:t xml:space="preserve">cho phù hợp với Điều 67 </w:t>
      </w:r>
      <w:r w:rsidRPr="002B2143">
        <w:rPr>
          <w:rFonts w:eastAsia="Courier New"/>
          <w:sz w:val="28"/>
          <w:szCs w:val="28"/>
          <w:lang w:eastAsia="vi-VN"/>
        </w:rPr>
        <w:t>Nghị định số 78/2025/NĐ-CP.</w:t>
      </w:r>
    </w:p>
    <w:p w14:paraId="316F27C1" w14:textId="241573D3" w:rsidR="00400B17" w:rsidRPr="001C5DF4" w:rsidRDefault="001C5DF4" w:rsidP="001C5DF4">
      <w:pPr>
        <w:spacing w:before="120" w:after="120" w:line="264" w:lineRule="auto"/>
        <w:ind w:firstLine="567"/>
        <w:jc w:val="both"/>
        <w:rPr>
          <w:color w:val="000000"/>
          <w:sz w:val="28"/>
          <w:szCs w:val="28"/>
        </w:rPr>
      </w:pPr>
      <w:r>
        <w:rPr>
          <w:rFonts w:eastAsia="Courier New"/>
          <w:sz w:val="28"/>
          <w:szCs w:val="28"/>
          <w:lang w:eastAsia="vi-VN"/>
        </w:rPr>
        <w:t xml:space="preserve">- </w:t>
      </w:r>
      <w:r w:rsidRPr="008F2146">
        <w:rPr>
          <w:b/>
          <w:color w:val="000000"/>
          <w:sz w:val="28"/>
          <w:szCs w:val="28"/>
        </w:rPr>
        <w:t>Tại phần nơi nhận</w:t>
      </w:r>
      <w:r w:rsidRPr="008F2146">
        <w:rPr>
          <w:color w:val="000000"/>
          <w:sz w:val="28"/>
          <w:szCs w:val="28"/>
        </w:rPr>
        <w:t>: Đề nghị cơ quan soạn thảo rà soát toàn bộ nơi nhận để bổ sung, chỉnh sửa các cơ quan, đơn vị nhận văn bản cho đầy đủ, chính xác tên nơi nhận theo quy định, như: Thay nơi nhận là Cục Kiểm tra văn bản QPPL - Bộ Tư pháp thành</w:t>
      </w:r>
      <w:r w:rsidRPr="008F2146">
        <w:rPr>
          <w:rFonts w:eastAsia="SimSun"/>
          <w:sz w:val="28"/>
          <w:szCs w:val="28"/>
        </w:rPr>
        <w:t xml:space="preserve"> Cục Kiểm tra văn bản và Quản lý xử lý vi phạm hành chính - Bộ Tư pháp…</w:t>
      </w:r>
    </w:p>
    <w:p w14:paraId="3AC1D7E4" w14:textId="1FCEFF56" w:rsidR="005C33F8" w:rsidRPr="009611A2" w:rsidRDefault="005C33F8" w:rsidP="001C5DF4">
      <w:pPr>
        <w:spacing w:before="120" w:after="120" w:line="264" w:lineRule="auto"/>
        <w:ind w:firstLine="567"/>
        <w:jc w:val="both"/>
        <w:rPr>
          <w:sz w:val="28"/>
          <w:szCs w:val="28"/>
        </w:rPr>
      </w:pPr>
      <w:r w:rsidRPr="009611A2">
        <w:rPr>
          <w:sz w:val="28"/>
          <w:szCs w:val="28"/>
        </w:rPr>
        <w:t xml:space="preserve">Trên đây là ý kiến góp ý </w:t>
      </w:r>
      <w:r w:rsidR="00580340" w:rsidRPr="009611A2">
        <w:rPr>
          <w:sz w:val="28"/>
          <w:szCs w:val="28"/>
        </w:rPr>
        <w:t xml:space="preserve">của Sở Tư pháp </w:t>
      </w:r>
      <w:r w:rsidR="00031EDE" w:rsidRPr="009611A2">
        <w:rPr>
          <w:sz w:val="28"/>
          <w:szCs w:val="28"/>
        </w:rPr>
        <w:t xml:space="preserve">đối với </w:t>
      </w:r>
      <w:r w:rsidR="006F32EB" w:rsidRPr="009611A2">
        <w:rPr>
          <w:sz w:val="28"/>
          <w:szCs w:val="28"/>
        </w:rPr>
        <w:t xml:space="preserve">dự thảo </w:t>
      </w:r>
      <w:r w:rsidR="001C5DF4">
        <w:rPr>
          <w:sz w:val="28"/>
          <w:szCs w:val="28"/>
        </w:rPr>
        <w:t>Nghị quyết quy định mức hỗ trợ sản xuất nông nghiệp để khôi phục sản xuất vùng bị thiệt hại do thiên tai, dịch hại thực vật trên địa bàn tỉnh Lâm Đồng</w:t>
      </w:r>
      <w:r w:rsidRPr="009611A2">
        <w:rPr>
          <w:sz w:val="28"/>
          <w:szCs w:val="28"/>
        </w:rPr>
        <w:t>.</w:t>
      </w:r>
      <w:r w:rsidRPr="009611A2">
        <w:rPr>
          <w:sz w:val="28"/>
          <w:szCs w:val="28"/>
        </w:rPr>
        <w:t xml:space="preserve"> Sở Tư pháp kính gửi </w:t>
      </w:r>
      <w:r w:rsidR="006F32EB" w:rsidRPr="009611A2">
        <w:rPr>
          <w:sz w:val="28"/>
          <w:szCs w:val="28"/>
        </w:rPr>
        <w:t>Sở Nông nghiệp và Môi trường</w:t>
      </w:r>
      <w:r w:rsidRPr="009611A2">
        <w:rPr>
          <w:sz w:val="28"/>
          <w:szCs w:val="28"/>
        </w:rPr>
        <w:t>./.</w:t>
      </w:r>
    </w:p>
    <w:tbl>
      <w:tblPr>
        <w:tblW w:w="0" w:type="auto"/>
        <w:tblLook w:val="01E0" w:firstRow="1" w:lastRow="1" w:firstColumn="1" w:lastColumn="1" w:noHBand="0" w:noVBand="0"/>
      </w:tblPr>
      <w:tblGrid>
        <w:gridCol w:w="4252"/>
        <w:gridCol w:w="4820"/>
      </w:tblGrid>
      <w:tr w:rsidR="005C33F8" w:rsidRPr="0099779E" w14:paraId="691B28AF" w14:textId="77777777" w:rsidTr="00C82C92">
        <w:tc>
          <w:tcPr>
            <w:tcW w:w="4348" w:type="dxa"/>
          </w:tcPr>
          <w:p w14:paraId="39841FF8" w14:textId="77777777" w:rsidR="005C33F8" w:rsidRPr="0074713B" w:rsidRDefault="005C33F8" w:rsidP="00C82C92">
            <w:pPr>
              <w:jc w:val="both"/>
            </w:pPr>
            <w:r w:rsidRPr="0074713B">
              <w:rPr>
                <w:b/>
                <w:i/>
              </w:rPr>
              <w:t>Nơi nhận:</w:t>
            </w:r>
          </w:p>
          <w:p w14:paraId="1CCB3447" w14:textId="77777777" w:rsidR="007903FF" w:rsidRPr="007903FF" w:rsidRDefault="00943951" w:rsidP="007903FF">
            <w:pPr>
              <w:jc w:val="both"/>
              <w:rPr>
                <w:rFonts w:eastAsia="SimSun"/>
                <w:sz w:val="22"/>
                <w:szCs w:val="22"/>
                <w:lang w:val="pt-BR"/>
              </w:rPr>
            </w:pPr>
            <w:r>
              <w:rPr>
                <w:sz w:val="22"/>
                <w:szCs w:val="22"/>
                <w:lang w:val="pt-BR"/>
              </w:rPr>
              <w:t xml:space="preserve">- </w:t>
            </w:r>
            <w:r w:rsidR="007903FF" w:rsidRPr="007903FF">
              <w:rPr>
                <w:rFonts w:eastAsia="SimSun"/>
                <w:sz w:val="22"/>
                <w:szCs w:val="22"/>
                <w:lang w:val="pt-BR"/>
              </w:rPr>
              <w:t>Như trên;</w:t>
            </w:r>
          </w:p>
          <w:p w14:paraId="3AA150B3" w14:textId="77777777" w:rsidR="007903FF" w:rsidRPr="007903FF" w:rsidRDefault="007903FF" w:rsidP="007903FF">
            <w:pPr>
              <w:jc w:val="both"/>
              <w:rPr>
                <w:rFonts w:eastAsia="SimSun"/>
                <w:sz w:val="22"/>
                <w:szCs w:val="22"/>
                <w:lang w:val="pt-BR"/>
              </w:rPr>
            </w:pPr>
            <w:r w:rsidRPr="007903FF">
              <w:rPr>
                <w:rFonts w:eastAsia="SimSun"/>
                <w:sz w:val="22"/>
                <w:szCs w:val="22"/>
                <w:lang w:val="pt-BR"/>
              </w:rPr>
              <w:t xml:space="preserve">- Giám đốc; </w:t>
            </w:r>
          </w:p>
          <w:p w14:paraId="59A1B2C0" w14:textId="77777777" w:rsidR="007903FF" w:rsidRPr="007903FF" w:rsidRDefault="007903FF" w:rsidP="007903FF">
            <w:pPr>
              <w:jc w:val="both"/>
              <w:rPr>
                <w:rFonts w:eastAsia="SimSun"/>
                <w:sz w:val="22"/>
                <w:szCs w:val="22"/>
              </w:rPr>
            </w:pPr>
            <w:r w:rsidRPr="007903FF">
              <w:rPr>
                <w:rFonts w:eastAsia="SimSun"/>
                <w:sz w:val="22"/>
                <w:szCs w:val="22"/>
                <w:lang w:val="vi-VN"/>
              </w:rPr>
              <w:t>- Phó Giám đốc phụ trách;</w:t>
            </w:r>
          </w:p>
          <w:p w14:paraId="2B5353C8" w14:textId="77777777" w:rsidR="007903FF" w:rsidRPr="007903FF" w:rsidRDefault="007903FF" w:rsidP="007903FF">
            <w:pPr>
              <w:jc w:val="both"/>
              <w:rPr>
                <w:rFonts w:eastAsia="SimSun"/>
                <w:sz w:val="22"/>
                <w:szCs w:val="22"/>
              </w:rPr>
            </w:pPr>
            <w:r w:rsidRPr="007903FF">
              <w:rPr>
                <w:rFonts w:eastAsia="SimSun"/>
                <w:sz w:val="22"/>
                <w:szCs w:val="22"/>
              </w:rPr>
              <w:t>- Trang TTĐT STP;</w:t>
            </w:r>
          </w:p>
          <w:p w14:paraId="479F1090" w14:textId="7AAD7750" w:rsidR="005C33F8" w:rsidRPr="00DA1709" w:rsidRDefault="007903FF" w:rsidP="00C82C92">
            <w:pPr>
              <w:jc w:val="both"/>
              <w:rPr>
                <w:rFonts w:eastAsia="SimSun"/>
                <w:b/>
                <w:i/>
                <w:lang w:val="pt-BR"/>
              </w:rPr>
            </w:pPr>
            <w:r w:rsidRPr="007903FF">
              <w:rPr>
                <w:rFonts w:eastAsia="SimSun"/>
                <w:sz w:val="22"/>
                <w:szCs w:val="22"/>
                <w:lang w:val="pt-BR"/>
              </w:rPr>
              <w:t>- Lưu: VT, XDKTVB.</w:t>
            </w:r>
          </w:p>
        </w:tc>
        <w:tc>
          <w:tcPr>
            <w:tcW w:w="4940" w:type="dxa"/>
          </w:tcPr>
          <w:p w14:paraId="3C4B3F20" w14:textId="77777777" w:rsidR="005C33F8" w:rsidRDefault="00E65FA4" w:rsidP="002C4BD4">
            <w:pPr>
              <w:jc w:val="center"/>
              <w:rPr>
                <w:b/>
                <w:sz w:val="28"/>
                <w:szCs w:val="28"/>
              </w:rPr>
            </w:pPr>
            <w:r>
              <w:rPr>
                <w:b/>
                <w:sz w:val="28"/>
                <w:szCs w:val="28"/>
              </w:rPr>
              <w:t xml:space="preserve">KT. </w:t>
            </w:r>
            <w:r w:rsidR="005C33F8" w:rsidRPr="0075593B">
              <w:rPr>
                <w:b/>
                <w:sz w:val="28"/>
                <w:szCs w:val="28"/>
              </w:rPr>
              <w:t>GIÁM ĐỐC</w:t>
            </w:r>
          </w:p>
          <w:p w14:paraId="2DC18E29" w14:textId="77777777" w:rsidR="00E65FA4" w:rsidRDefault="00E65FA4" w:rsidP="002C4BD4">
            <w:pPr>
              <w:jc w:val="center"/>
              <w:rPr>
                <w:b/>
                <w:sz w:val="28"/>
                <w:szCs w:val="28"/>
              </w:rPr>
            </w:pPr>
            <w:r>
              <w:rPr>
                <w:b/>
                <w:sz w:val="28"/>
                <w:szCs w:val="28"/>
              </w:rPr>
              <w:t>PHÓ GIÁM ĐỐC</w:t>
            </w:r>
          </w:p>
          <w:p w14:paraId="75778512" w14:textId="77777777" w:rsidR="00AD23F6" w:rsidRDefault="00AD23F6" w:rsidP="002C4BD4">
            <w:pPr>
              <w:jc w:val="center"/>
              <w:rPr>
                <w:b/>
                <w:sz w:val="28"/>
                <w:szCs w:val="28"/>
              </w:rPr>
            </w:pPr>
          </w:p>
          <w:p w14:paraId="0538FD00" w14:textId="64D0CA1B" w:rsidR="00AD23F6" w:rsidRDefault="00AD23F6" w:rsidP="00B123EE">
            <w:pPr>
              <w:rPr>
                <w:b/>
                <w:sz w:val="28"/>
                <w:szCs w:val="28"/>
              </w:rPr>
            </w:pPr>
          </w:p>
          <w:p w14:paraId="38E64999" w14:textId="77777777" w:rsidR="00403EC5" w:rsidRDefault="00403EC5" w:rsidP="00B123EE">
            <w:pPr>
              <w:rPr>
                <w:b/>
                <w:sz w:val="28"/>
                <w:szCs w:val="28"/>
              </w:rPr>
            </w:pPr>
          </w:p>
          <w:p w14:paraId="2EA14643" w14:textId="62DF92CE" w:rsidR="00403EC5" w:rsidRPr="00C00515" w:rsidRDefault="00403EC5" w:rsidP="00AD23F6">
            <w:pPr>
              <w:rPr>
                <w:b/>
                <w:sz w:val="74"/>
                <w:szCs w:val="28"/>
              </w:rPr>
            </w:pPr>
          </w:p>
          <w:p w14:paraId="3E42F5F4" w14:textId="77777777" w:rsidR="00AD23F6" w:rsidRDefault="00AD23F6" w:rsidP="00DA1709">
            <w:pPr>
              <w:rPr>
                <w:b/>
                <w:sz w:val="28"/>
                <w:szCs w:val="28"/>
              </w:rPr>
            </w:pPr>
          </w:p>
          <w:p w14:paraId="3B2DDA44" w14:textId="7521D52E" w:rsidR="005C33F8" w:rsidRPr="00A23649" w:rsidRDefault="00ED3363" w:rsidP="00A23649">
            <w:pPr>
              <w:jc w:val="center"/>
              <w:rPr>
                <w:b/>
                <w:sz w:val="28"/>
                <w:szCs w:val="28"/>
              </w:rPr>
            </w:pPr>
            <w:r>
              <w:rPr>
                <w:b/>
                <w:sz w:val="28"/>
                <w:szCs w:val="28"/>
              </w:rPr>
              <w:t>Vũ Văn Thúc</w:t>
            </w:r>
          </w:p>
        </w:tc>
      </w:tr>
      <w:bookmarkEnd w:id="0"/>
    </w:tbl>
    <w:p w14:paraId="674DB864" w14:textId="77777777" w:rsidR="005C33F8" w:rsidRDefault="005C33F8" w:rsidP="005C33F8">
      <w:pPr>
        <w:spacing w:before="240" w:after="240"/>
        <w:ind w:firstLine="567"/>
        <w:jc w:val="both"/>
        <w:rPr>
          <w:sz w:val="28"/>
          <w:szCs w:val="28"/>
        </w:rPr>
      </w:pPr>
    </w:p>
    <w:sectPr w:rsidR="005C33F8" w:rsidSect="00117BA3">
      <w:headerReference w:type="default" r:id="rId8"/>
      <w:footerReference w:type="even" r:id="rId9"/>
      <w:footerReference w:type="default" r:id="rId10"/>
      <w:headerReference w:type="first" r:id="rId11"/>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1CF85" w14:textId="77777777" w:rsidR="00430C90" w:rsidRDefault="00430C90">
      <w:r>
        <w:separator/>
      </w:r>
    </w:p>
  </w:endnote>
  <w:endnote w:type="continuationSeparator" w:id="0">
    <w:p w14:paraId="3353AC61" w14:textId="77777777" w:rsidR="00430C90" w:rsidRDefault="0043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9A125" w14:textId="77777777" w:rsidR="00A1644F" w:rsidRDefault="00EB73F5" w:rsidP="00E40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E7C3F0" w14:textId="77777777" w:rsidR="00A1644F" w:rsidRDefault="00430C90" w:rsidP="00E40D1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6D9AF" w14:textId="77777777" w:rsidR="00A1644F" w:rsidRDefault="00430C90">
    <w:pPr>
      <w:pStyle w:val="Footer"/>
      <w:jc w:val="right"/>
    </w:pPr>
  </w:p>
  <w:p w14:paraId="0E1A04E4" w14:textId="77777777" w:rsidR="00A1644F" w:rsidRDefault="00430C90" w:rsidP="00E40D1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2D8DB" w14:textId="77777777" w:rsidR="00430C90" w:rsidRDefault="00430C90">
      <w:r>
        <w:separator/>
      </w:r>
    </w:p>
  </w:footnote>
  <w:footnote w:type="continuationSeparator" w:id="0">
    <w:p w14:paraId="08B16D17" w14:textId="77777777" w:rsidR="00430C90" w:rsidRDefault="00430C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202188"/>
      <w:docPartObj>
        <w:docPartGallery w:val="Page Numbers (Top of Page)"/>
        <w:docPartUnique/>
      </w:docPartObj>
    </w:sdtPr>
    <w:sdtEndPr>
      <w:rPr>
        <w:noProof/>
      </w:rPr>
    </w:sdtEndPr>
    <w:sdtContent>
      <w:p w14:paraId="49400B26" w14:textId="37708364" w:rsidR="00E22B62" w:rsidRDefault="00EB73F5" w:rsidP="00F36703">
        <w:pPr>
          <w:pStyle w:val="Header"/>
          <w:jc w:val="center"/>
        </w:pPr>
        <w:r>
          <w:fldChar w:fldCharType="begin"/>
        </w:r>
        <w:r>
          <w:instrText xml:space="preserve"> PAGE   \* MERGEFORMAT </w:instrText>
        </w:r>
        <w:r>
          <w:fldChar w:fldCharType="separate"/>
        </w:r>
        <w:r w:rsidR="001C5DF4">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D788E" w14:textId="77777777" w:rsidR="00FB1D2D" w:rsidRDefault="00430C90">
    <w:pPr>
      <w:pStyle w:val="Header"/>
      <w:jc w:val="center"/>
    </w:pPr>
  </w:p>
  <w:p w14:paraId="46E6A2B9" w14:textId="77777777" w:rsidR="00FB1D2D" w:rsidRDefault="00430C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621D2"/>
    <w:multiLevelType w:val="singleLevel"/>
    <w:tmpl w:val="287621D2"/>
    <w:lvl w:ilvl="0">
      <w:start w:val="1"/>
      <w:numFmt w:val="decimal"/>
      <w:suff w:val="space"/>
      <w:lvlText w:val="%1."/>
      <w:lvlJc w:val="left"/>
    </w:lvl>
  </w:abstractNum>
  <w:abstractNum w:abstractNumId="1" w15:restartNumberingAfterBreak="0">
    <w:nsid w:val="51421537"/>
    <w:multiLevelType w:val="hybridMultilevel"/>
    <w:tmpl w:val="10888C6E"/>
    <w:lvl w:ilvl="0" w:tplc="4C7456A2">
      <w:start w:val="2"/>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5475" w:hanging="360"/>
      </w:pPr>
      <w:rPr>
        <w:rFonts w:ascii="Courier New" w:hAnsi="Courier New" w:cs="Courier New" w:hint="default"/>
      </w:rPr>
    </w:lvl>
    <w:lvl w:ilvl="2" w:tplc="04090005" w:tentative="1">
      <w:start w:val="1"/>
      <w:numFmt w:val="bullet"/>
      <w:lvlText w:val=""/>
      <w:lvlJc w:val="left"/>
      <w:pPr>
        <w:ind w:left="6195" w:hanging="360"/>
      </w:pPr>
      <w:rPr>
        <w:rFonts w:ascii="Wingdings" w:hAnsi="Wingdings" w:hint="default"/>
      </w:rPr>
    </w:lvl>
    <w:lvl w:ilvl="3" w:tplc="04090001" w:tentative="1">
      <w:start w:val="1"/>
      <w:numFmt w:val="bullet"/>
      <w:lvlText w:val=""/>
      <w:lvlJc w:val="left"/>
      <w:pPr>
        <w:ind w:left="6915" w:hanging="360"/>
      </w:pPr>
      <w:rPr>
        <w:rFonts w:ascii="Symbol" w:hAnsi="Symbol" w:hint="default"/>
      </w:rPr>
    </w:lvl>
    <w:lvl w:ilvl="4" w:tplc="04090003" w:tentative="1">
      <w:start w:val="1"/>
      <w:numFmt w:val="bullet"/>
      <w:lvlText w:val="o"/>
      <w:lvlJc w:val="left"/>
      <w:pPr>
        <w:ind w:left="7635" w:hanging="360"/>
      </w:pPr>
      <w:rPr>
        <w:rFonts w:ascii="Courier New" w:hAnsi="Courier New" w:cs="Courier New" w:hint="default"/>
      </w:rPr>
    </w:lvl>
    <w:lvl w:ilvl="5" w:tplc="04090005" w:tentative="1">
      <w:start w:val="1"/>
      <w:numFmt w:val="bullet"/>
      <w:lvlText w:val=""/>
      <w:lvlJc w:val="left"/>
      <w:pPr>
        <w:ind w:left="8355" w:hanging="360"/>
      </w:pPr>
      <w:rPr>
        <w:rFonts w:ascii="Wingdings" w:hAnsi="Wingdings" w:hint="default"/>
      </w:rPr>
    </w:lvl>
    <w:lvl w:ilvl="6" w:tplc="04090001" w:tentative="1">
      <w:start w:val="1"/>
      <w:numFmt w:val="bullet"/>
      <w:lvlText w:val=""/>
      <w:lvlJc w:val="left"/>
      <w:pPr>
        <w:ind w:left="9075" w:hanging="360"/>
      </w:pPr>
      <w:rPr>
        <w:rFonts w:ascii="Symbol" w:hAnsi="Symbol" w:hint="default"/>
      </w:rPr>
    </w:lvl>
    <w:lvl w:ilvl="7" w:tplc="04090003" w:tentative="1">
      <w:start w:val="1"/>
      <w:numFmt w:val="bullet"/>
      <w:lvlText w:val="o"/>
      <w:lvlJc w:val="left"/>
      <w:pPr>
        <w:ind w:left="9795" w:hanging="360"/>
      </w:pPr>
      <w:rPr>
        <w:rFonts w:ascii="Courier New" w:hAnsi="Courier New" w:cs="Courier New" w:hint="default"/>
      </w:rPr>
    </w:lvl>
    <w:lvl w:ilvl="8" w:tplc="04090005" w:tentative="1">
      <w:start w:val="1"/>
      <w:numFmt w:val="bullet"/>
      <w:lvlText w:val=""/>
      <w:lvlJc w:val="left"/>
      <w:pPr>
        <w:ind w:left="10515" w:hanging="360"/>
      </w:pPr>
      <w:rPr>
        <w:rFonts w:ascii="Wingdings" w:hAnsi="Wingdings" w:hint="default"/>
      </w:rPr>
    </w:lvl>
  </w:abstractNum>
  <w:abstractNum w:abstractNumId="2" w15:restartNumberingAfterBreak="0">
    <w:nsid w:val="68251698"/>
    <w:multiLevelType w:val="hybridMultilevel"/>
    <w:tmpl w:val="A2DC7176"/>
    <w:lvl w:ilvl="0" w:tplc="0CFEE9BE">
      <w:start w:val="4"/>
      <w:numFmt w:val="bullet"/>
      <w:lvlText w:val="-"/>
      <w:lvlJc w:val="left"/>
      <w:pPr>
        <w:ind w:left="927" w:hanging="360"/>
      </w:pPr>
      <w:rPr>
        <w:rFonts w:ascii="Times New Roman" w:eastAsia="SimSun" w:hAnsi="Times New Roman" w:cs="Times New Roman" w:hint="default"/>
        <w:b/>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F8"/>
    <w:rsid w:val="0002681B"/>
    <w:rsid w:val="00031EDE"/>
    <w:rsid w:val="00032A82"/>
    <w:rsid w:val="00036480"/>
    <w:rsid w:val="00040530"/>
    <w:rsid w:val="000442C2"/>
    <w:rsid w:val="0004643F"/>
    <w:rsid w:val="00054B72"/>
    <w:rsid w:val="0005538C"/>
    <w:rsid w:val="00056F06"/>
    <w:rsid w:val="000746D2"/>
    <w:rsid w:val="00076DF9"/>
    <w:rsid w:val="00091A61"/>
    <w:rsid w:val="000A11E0"/>
    <w:rsid w:val="000A2C93"/>
    <w:rsid w:val="000B5FF4"/>
    <w:rsid w:val="000C4743"/>
    <w:rsid w:val="000E5D61"/>
    <w:rsid w:val="000F3A9E"/>
    <w:rsid w:val="000F7D5B"/>
    <w:rsid w:val="00103183"/>
    <w:rsid w:val="00112602"/>
    <w:rsid w:val="00113749"/>
    <w:rsid w:val="00117BA3"/>
    <w:rsid w:val="00121D30"/>
    <w:rsid w:val="00145B5C"/>
    <w:rsid w:val="00147C72"/>
    <w:rsid w:val="001757D7"/>
    <w:rsid w:val="001834DF"/>
    <w:rsid w:val="001A1E94"/>
    <w:rsid w:val="001B7615"/>
    <w:rsid w:val="001C0D21"/>
    <w:rsid w:val="001C5DF4"/>
    <w:rsid w:val="001D69E9"/>
    <w:rsid w:val="001E7DAA"/>
    <w:rsid w:val="001F13C9"/>
    <w:rsid w:val="001F31CA"/>
    <w:rsid w:val="001F48C4"/>
    <w:rsid w:val="001F6DFC"/>
    <w:rsid w:val="001F7014"/>
    <w:rsid w:val="002025E1"/>
    <w:rsid w:val="00203AAF"/>
    <w:rsid w:val="00206ADB"/>
    <w:rsid w:val="002073DD"/>
    <w:rsid w:val="0022421D"/>
    <w:rsid w:val="00234B03"/>
    <w:rsid w:val="00254E13"/>
    <w:rsid w:val="002568B8"/>
    <w:rsid w:val="00284964"/>
    <w:rsid w:val="002855F2"/>
    <w:rsid w:val="00286698"/>
    <w:rsid w:val="00287D32"/>
    <w:rsid w:val="002B2D1A"/>
    <w:rsid w:val="002B51A9"/>
    <w:rsid w:val="002C4BD4"/>
    <w:rsid w:val="002D5A75"/>
    <w:rsid w:val="002D72F2"/>
    <w:rsid w:val="002E79D3"/>
    <w:rsid w:val="002F7FF8"/>
    <w:rsid w:val="003023C9"/>
    <w:rsid w:val="003032E4"/>
    <w:rsid w:val="003125FF"/>
    <w:rsid w:val="00324BFE"/>
    <w:rsid w:val="003261C9"/>
    <w:rsid w:val="00332C06"/>
    <w:rsid w:val="00355DF8"/>
    <w:rsid w:val="0036248F"/>
    <w:rsid w:val="00366A58"/>
    <w:rsid w:val="00375AB7"/>
    <w:rsid w:val="00381BF5"/>
    <w:rsid w:val="00385302"/>
    <w:rsid w:val="00385678"/>
    <w:rsid w:val="00387598"/>
    <w:rsid w:val="00391BA8"/>
    <w:rsid w:val="00395CED"/>
    <w:rsid w:val="003964AC"/>
    <w:rsid w:val="003974DC"/>
    <w:rsid w:val="003C14AA"/>
    <w:rsid w:val="003C3A57"/>
    <w:rsid w:val="003E3759"/>
    <w:rsid w:val="003F3AEE"/>
    <w:rsid w:val="003F4FE5"/>
    <w:rsid w:val="00400B17"/>
    <w:rsid w:val="00401DF5"/>
    <w:rsid w:val="00403EC5"/>
    <w:rsid w:val="00407DE7"/>
    <w:rsid w:val="0042540A"/>
    <w:rsid w:val="00430C90"/>
    <w:rsid w:val="00451901"/>
    <w:rsid w:val="00454D71"/>
    <w:rsid w:val="004644CD"/>
    <w:rsid w:val="00477015"/>
    <w:rsid w:val="00485247"/>
    <w:rsid w:val="00490D8A"/>
    <w:rsid w:val="004924E4"/>
    <w:rsid w:val="004A0EB2"/>
    <w:rsid w:val="004B528A"/>
    <w:rsid w:val="004E0628"/>
    <w:rsid w:val="004F7DDA"/>
    <w:rsid w:val="00530CFB"/>
    <w:rsid w:val="0053690B"/>
    <w:rsid w:val="00547D0F"/>
    <w:rsid w:val="00551011"/>
    <w:rsid w:val="005511EF"/>
    <w:rsid w:val="00552B30"/>
    <w:rsid w:val="00552F03"/>
    <w:rsid w:val="0057436D"/>
    <w:rsid w:val="005752E3"/>
    <w:rsid w:val="00580340"/>
    <w:rsid w:val="0059037D"/>
    <w:rsid w:val="005B259B"/>
    <w:rsid w:val="005B3A3B"/>
    <w:rsid w:val="005C33F8"/>
    <w:rsid w:val="005D1853"/>
    <w:rsid w:val="005E2A2D"/>
    <w:rsid w:val="005F6811"/>
    <w:rsid w:val="005F6CDC"/>
    <w:rsid w:val="005F6DF9"/>
    <w:rsid w:val="006052C3"/>
    <w:rsid w:val="00613B8B"/>
    <w:rsid w:val="00626762"/>
    <w:rsid w:val="00630A20"/>
    <w:rsid w:val="00636F49"/>
    <w:rsid w:val="00642B41"/>
    <w:rsid w:val="00651EF3"/>
    <w:rsid w:val="00675441"/>
    <w:rsid w:val="006A536A"/>
    <w:rsid w:val="006C327C"/>
    <w:rsid w:val="006C5090"/>
    <w:rsid w:val="006E2C53"/>
    <w:rsid w:val="006E5A55"/>
    <w:rsid w:val="006F32EB"/>
    <w:rsid w:val="006F4739"/>
    <w:rsid w:val="00705741"/>
    <w:rsid w:val="007263F3"/>
    <w:rsid w:val="0073446E"/>
    <w:rsid w:val="007351C8"/>
    <w:rsid w:val="007352F8"/>
    <w:rsid w:val="0074172D"/>
    <w:rsid w:val="00742E4D"/>
    <w:rsid w:val="00752435"/>
    <w:rsid w:val="0076488F"/>
    <w:rsid w:val="00766B24"/>
    <w:rsid w:val="00772CC5"/>
    <w:rsid w:val="00783101"/>
    <w:rsid w:val="00786487"/>
    <w:rsid w:val="007903FF"/>
    <w:rsid w:val="007B49F2"/>
    <w:rsid w:val="007C67B7"/>
    <w:rsid w:val="007D789D"/>
    <w:rsid w:val="007E4AB4"/>
    <w:rsid w:val="007F0D38"/>
    <w:rsid w:val="007F3159"/>
    <w:rsid w:val="00815B3C"/>
    <w:rsid w:val="0083089E"/>
    <w:rsid w:val="00841BBE"/>
    <w:rsid w:val="00846620"/>
    <w:rsid w:val="00855A1F"/>
    <w:rsid w:val="008602FE"/>
    <w:rsid w:val="00860473"/>
    <w:rsid w:val="00872CEF"/>
    <w:rsid w:val="00890224"/>
    <w:rsid w:val="00894FCE"/>
    <w:rsid w:val="008B2B13"/>
    <w:rsid w:val="008C7075"/>
    <w:rsid w:val="008D582D"/>
    <w:rsid w:val="008E6A61"/>
    <w:rsid w:val="008F376E"/>
    <w:rsid w:val="008F4EBD"/>
    <w:rsid w:val="00900000"/>
    <w:rsid w:val="009162EA"/>
    <w:rsid w:val="00941568"/>
    <w:rsid w:val="00943951"/>
    <w:rsid w:val="0095743F"/>
    <w:rsid w:val="009611A2"/>
    <w:rsid w:val="009629A6"/>
    <w:rsid w:val="00973F1A"/>
    <w:rsid w:val="00983036"/>
    <w:rsid w:val="00987AFC"/>
    <w:rsid w:val="009A0FDF"/>
    <w:rsid w:val="009A7973"/>
    <w:rsid w:val="009B654C"/>
    <w:rsid w:val="009C0697"/>
    <w:rsid w:val="009D5F62"/>
    <w:rsid w:val="00A019E5"/>
    <w:rsid w:val="00A04231"/>
    <w:rsid w:val="00A14CEC"/>
    <w:rsid w:val="00A23649"/>
    <w:rsid w:val="00A41A0F"/>
    <w:rsid w:val="00A462DF"/>
    <w:rsid w:val="00A657BB"/>
    <w:rsid w:val="00A67D72"/>
    <w:rsid w:val="00A9041A"/>
    <w:rsid w:val="00A92341"/>
    <w:rsid w:val="00A935C5"/>
    <w:rsid w:val="00AA6018"/>
    <w:rsid w:val="00AC30C2"/>
    <w:rsid w:val="00AC390E"/>
    <w:rsid w:val="00AD23F6"/>
    <w:rsid w:val="00AD39DF"/>
    <w:rsid w:val="00AF5DEF"/>
    <w:rsid w:val="00B123EE"/>
    <w:rsid w:val="00B15140"/>
    <w:rsid w:val="00B330B3"/>
    <w:rsid w:val="00B57DF7"/>
    <w:rsid w:val="00B75DD7"/>
    <w:rsid w:val="00B946DE"/>
    <w:rsid w:val="00BA2ECB"/>
    <w:rsid w:val="00BA329B"/>
    <w:rsid w:val="00BA47B9"/>
    <w:rsid w:val="00BB0743"/>
    <w:rsid w:val="00BB18B8"/>
    <w:rsid w:val="00BB37BF"/>
    <w:rsid w:val="00BB5839"/>
    <w:rsid w:val="00BE140C"/>
    <w:rsid w:val="00C00515"/>
    <w:rsid w:val="00C06D88"/>
    <w:rsid w:val="00C07786"/>
    <w:rsid w:val="00C07C0B"/>
    <w:rsid w:val="00C10494"/>
    <w:rsid w:val="00C26314"/>
    <w:rsid w:val="00C30D38"/>
    <w:rsid w:val="00C43B3F"/>
    <w:rsid w:val="00C47392"/>
    <w:rsid w:val="00C51A7B"/>
    <w:rsid w:val="00C67100"/>
    <w:rsid w:val="00C859F2"/>
    <w:rsid w:val="00C96050"/>
    <w:rsid w:val="00CA0745"/>
    <w:rsid w:val="00CA2DF3"/>
    <w:rsid w:val="00CC66B7"/>
    <w:rsid w:val="00CC672F"/>
    <w:rsid w:val="00CD370D"/>
    <w:rsid w:val="00CD5B68"/>
    <w:rsid w:val="00CE7BF7"/>
    <w:rsid w:val="00CF1124"/>
    <w:rsid w:val="00D069EA"/>
    <w:rsid w:val="00D12304"/>
    <w:rsid w:val="00D15A07"/>
    <w:rsid w:val="00D172CF"/>
    <w:rsid w:val="00D427CF"/>
    <w:rsid w:val="00D441A4"/>
    <w:rsid w:val="00D54C1D"/>
    <w:rsid w:val="00D61431"/>
    <w:rsid w:val="00D6357A"/>
    <w:rsid w:val="00D64501"/>
    <w:rsid w:val="00D67ADF"/>
    <w:rsid w:val="00DA1307"/>
    <w:rsid w:val="00DA1709"/>
    <w:rsid w:val="00DB1849"/>
    <w:rsid w:val="00DB48F2"/>
    <w:rsid w:val="00DB5B9B"/>
    <w:rsid w:val="00DB7A82"/>
    <w:rsid w:val="00DB7DE3"/>
    <w:rsid w:val="00DD5708"/>
    <w:rsid w:val="00DE2408"/>
    <w:rsid w:val="00DE58CE"/>
    <w:rsid w:val="00DF105C"/>
    <w:rsid w:val="00E2446A"/>
    <w:rsid w:val="00E3152F"/>
    <w:rsid w:val="00E32C9C"/>
    <w:rsid w:val="00E45286"/>
    <w:rsid w:val="00E51A10"/>
    <w:rsid w:val="00E60A7A"/>
    <w:rsid w:val="00E63329"/>
    <w:rsid w:val="00E65FA4"/>
    <w:rsid w:val="00E82D22"/>
    <w:rsid w:val="00E8529D"/>
    <w:rsid w:val="00E86385"/>
    <w:rsid w:val="00E94239"/>
    <w:rsid w:val="00EA035C"/>
    <w:rsid w:val="00EB522F"/>
    <w:rsid w:val="00EB73F5"/>
    <w:rsid w:val="00ED0FE0"/>
    <w:rsid w:val="00ED3363"/>
    <w:rsid w:val="00EE6D67"/>
    <w:rsid w:val="00EF5291"/>
    <w:rsid w:val="00F23B37"/>
    <w:rsid w:val="00F34ADE"/>
    <w:rsid w:val="00F36703"/>
    <w:rsid w:val="00F36D54"/>
    <w:rsid w:val="00F7183C"/>
    <w:rsid w:val="00F8046B"/>
    <w:rsid w:val="00F87C93"/>
    <w:rsid w:val="00FA4AB7"/>
    <w:rsid w:val="00FA4AD7"/>
    <w:rsid w:val="00FC271C"/>
    <w:rsid w:val="00FE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A2E2"/>
  <w15:docId w15:val="{40F54752-255D-4872-8220-680D2570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3F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33F8"/>
    <w:pPr>
      <w:tabs>
        <w:tab w:val="center" w:pos="4320"/>
        <w:tab w:val="right" w:pos="8640"/>
      </w:tabs>
    </w:pPr>
  </w:style>
  <w:style w:type="character" w:customStyle="1" w:styleId="FooterChar">
    <w:name w:val="Footer Char"/>
    <w:basedOn w:val="DefaultParagraphFont"/>
    <w:link w:val="Footer"/>
    <w:uiPriority w:val="99"/>
    <w:rsid w:val="005C33F8"/>
    <w:rPr>
      <w:rFonts w:eastAsia="Times New Roman" w:cs="Times New Roman"/>
      <w:sz w:val="24"/>
      <w:szCs w:val="24"/>
    </w:rPr>
  </w:style>
  <w:style w:type="character" w:styleId="PageNumber">
    <w:name w:val="page number"/>
    <w:basedOn w:val="DefaultParagraphFont"/>
    <w:rsid w:val="005C33F8"/>
  </w:style>
  <w:style w:type="paragraph" w:styleId="Header">
    <w:name w:val="header"/>
    <w:basedOn w:val="Normal"/>
    <w:link w:val="HeaderChar"/>
    <w:uiPriority w:val="99"/>
    <w:unhideWhenUsed/>
    <w:rsid w:val="005C33F8"/>
    <w:pPr>
      <w:tabs>
        <w:tab w:val="center" w:pos="4680"/>
        <w:tab w:val="right" w:pos="9360"/>
      </w:tabs>
    </w:pPr>
  </w:style>
  <w:style w:type="character" w:customStyle="1" w:styleId="HeaderChar">
    <w:name w:val="Header Char"/>
    <w:basedOn w:val="DefaultParagraphFont"/>
    <w:link w:val="Header"/>
    <w:uiPriority w:val="99"/>
    <w:rsid w:val="005C33F8"/>
    <w:rPr>
      <w:rFonts w:eastAsia="Times New Roman" w:cs="Times New Roman"/>
      <w:sz w:val="24"/>
      <w:szCs w:val="24"/>
    </w:rPr>
  </w:style>
  <w:style w:type="paragraph" w:styleId="NormalWeb">
    <w:name w:val="Normal (Web)"/>
    <w:basedOn w:val="Normal"/>
    <w:link w:val="NormalWebChar"/>
    <w:uiPriority w:val="99"/>
    <w:unhideWhenUsed/>
    <w:qFormat/>
    <w:rsid w:val="00613B8B"/>
    <w:pPr>
      <w:spacing w:before="100" w:beforeAutospacing="1" w:after="100" w:afterAutospacing="1"/>
    </w:pPr>
  </w:style>
  <w:style w:type="paragraph" w:styleId="ListParagraph">
    <w:name w:val="List Paragraph"/>
    <w:basedOn w:val="Normal"/>
    <w:uiPriority w:val="34"/>
    <w:qFormat/>
    <w:rsid w:val="00630A20"/>
    <w:pPr>
      <w:ind w:left="720"/>
      <w:contextualSpacing/>
    </w:pPr>
    <w:rPr>
      <w:rFonts w:ascii="VNI-Times" w:hAnsi="VNI-Times"/>
      <w:sz w:val="26"/>
      <w:szCs w:val="26"/>
    </w:rPr>
  </w:style>
  <w:style w:type="character" w:customStyle="1" w:styleId="NormalWebChar">
    <w:name w:val="Normal (Web) Char"/>
    <w:link w:val="NormalWeb"/>
    <w:uiPriority w:val="99"/>
    <w:locked/>
    <w:rsid w:val="00A14CEC"/>
    <w:rPr>
      <w:rFonts w:eastAsia="Times New Roman" w:cs="Times New Roman"/>
      <w:sz w:val="24"/>
      <w:szCs w:val="24"/>
    </w:rPr>
  </w:style>
  <w:style w:type="paragraph" w:styleId="BalloonText">
    <w:name w:val="Balloon Text"/>
    <w:basedOn w:val="Normal"/>
    <w:link w:val="BalloonTextChar"/>
    <w:uiPriority w:val="99"/>
    <w:semiHidden/>
    <w:unhideWhenUsed/>
    <w:rsid w:val="00D54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318119">
      <w:bodyDiv w:val="1"/>
      <w:marLeft w:val="0"/>
      <w:marRight w:val="0"/>
      <w:marTop w:val="0"/>
      <w:marBottom w:val="0"/>
      <w:divBdr>
        <w:top w:val="none" w:sz="0" w:space="0" w:color="auto"/>
        <w:left w:val="none" w:sz="0" w:space="0" w:color="auto"/>
        <w:bottom w:val="none" w:sz="0" w:space="0" w:color="auto"/>
        <w:right w:val="none" w:sz="0" w:space="0" w:color="auto"/>
      </w:divBdr>
    </w:div>
    <w:div w:id="458690422">
      <w:bodyDiv w:val="1"/>
      <w:marLeft w:val="0"/>
      <w:marRight w:val="0"/>
      <w:marTop w:val="0"/>
      <w:marBottom w:val="0"/>
      <w:divBdr>
        <w:top w:val="none" w:sz="0" w:space="0" w:color="auto"/>
        <w:left w:val="none" w:sz="0" w:space="0" w:color="auto"/>
        <w:bottom w:val="none" w:sz="0" w:space="0" w:color="auto"/>
        <w:right w:val="none" w:sz="0" w:space="0" w:color="auto"/>
      </w:divBdr>
    </w:div>
    <w:div w:id="459349679">
      <w:bodyDiv w:val="1"/>
      <w:marLeft w:val="0"/>
      <w:marRight w:val="0"/>
      <w:marTop w:val="0"/>
      <w:marBottom w:val="0"/>
      <w:divBdr>
        <w:top w:val="none" w:sz="0" w:space="0" w:color="auto"/>
        <w:left w:val="none" w:sz="0" w:space="0" w:color="auto"/>
        <w:bottom w:val="none" w:sz="0" w:space="0" w:color="auto"/>
        <w:right w:val="none" w:sz="0" w:space="0" w:color="auto"/>
      </w:divBdr>
    </w:div>
    <w:div w:id="494688525">
      <w:bodyDiv w:val="1"/>
      <w:marLeft w:val="0"/>
      <w:marRight w:val="0"/>
      <w:marTop w:val="0"/>
      <w:marBottom w:val="0"/>
      <w:divBdr>
        <w:top w:val="none" w:sz="0" w:space="0" w:color="auto"/>
        <w:left w:val="none" w:sz="0" w:space="0" w:color="auto"/>
        <w:bottom w:val="none" w:sz="0" w:space="0" w:color="auto"/>
        <w:right w:val="none" w:sz="0" w:space="0" w:color="auto"/>
      </w:divBdr>
    </w:div>
    <w:div w:id="565844905">
      <w:bodyDiv w:val="1"/>
      <w:marLeft w:val="0"/>
      <w:marRight w:val="0"/>
      <w:marTop w:val="0"/>
      <w:marBottom w:val="0"/>
      <w:divBdr>
        <w:top w:val="none" w:sz="0" w:space="0" w:color="auto"/>
        <w:left w:val="none" w:sz="0" w:space="0" w:color="auto"/>
        <w:bottom w:val="none" w:sz="0" w:space="0" w:color="auto"/>
        <w:right w:val="none" w:sz="0" w:space="0" w:color="auto"/>
      </w:divBdr>
    </w:div>
    <w:div w:id="667287993">
      <w:bodyDiv w:val="1"/>
      <w:marLeft w:val="0"/>
      <w:marRight w:val="0"/>
      <w:marTop w:val="0"/>
      <w:marBottom w:val="0"/>
      <w:divBdr>
        <w:top w:val="none" w:sz="0" w:space="0" w:color="auto"/>
        <w:left w:val="none" w:sz="0" w:space="0" w:color="auto"/>
        <w:bottom w:val="none" w:sz="0" w:space="0" w:color="auto"/>
        <w:right w:val="none" w:sz="0" w:space="0" w:color="auto"/>
      </w:divBdr>
    </w:div>
    <w:div w:id="815997156">
      <w:bodyDiv w:val="1"/>
      <w:marLeft w:val="0"/>
      <w:marRight w:val="0"/>
      <w:marTop w:val="0"/>
      <w:marBottom w:val="0"/>
      <w:divBdr>
        <w:top w:val="none" w:sz="0" w:space="0" w:color="auto"/>
        <w:left w:val="none" w:sz="0" w:space="0" w:color="auto"/>
        <w:bottom w:val="none" w:sz="0" w:space="0" w:color="auto"/>
        <w:right w:val="none" w:sz="0" w:space="0" w:color="auto"/>
      </w:divBdr>
    </w:div>
    <w:div w:id="832258904">
      <w:bodyDiv w:val="1"/>
      <w:marLeft w:val="0"/>
      <w:marRight w:val="0"/>
      <w:marTop w:val="0"/>
      <w:marBottom w:val="0"/>
      <w:divBdr>
        <w:top w:val="none" w:sz="0" w:space="0" w:color="auto"/>
        <w:left w:val="none" w:sz="0" w:space="0" w:color="auto"/>
        <w:bottom w:val="none" w:sz="0" w:space="0" w:color="auto"/>
        <w:right w:val="none" w:sz="0" w:space="0" w:color="auto"/>
      </w:divBdr>
    </w:div>
    <w:div w:id="1410928987">
      <w:bodyDiv w:val="1"/>
      <w:marLeft w:val="0"/>
      <w:marRight w:val="0"/>
      <w:marTop w:val="0"/>
      <w:marBottom w:val="0"/>
      <w:divBdr>
        <w:top w:val="none" w:sz="0" w:space="0" w:color="auto"/>
        <w:left w:val="none" w:sz="0" w:space="0" w:color="auto"/>
        <w:bottom w:val="none" w:sz="0" w:space="0" w:color="auto"/>
        <w:right w:val="none" w:sz="0" w:space="0" w:color="auto"/>
      </w:divBdr>
    </w:div>
    <w:div w:id="1551501463">
      <w:bodyDiv w:val="1"/>
      <w:marLeft w:val="0"/>
      <w:marRight w:val="0"/>
      <w:marTop w:val="0"/>
      <w:marBottom w:val="0"/>
      <w:divBdr>
        <w:top w:val="none" w:sz="0" w:space="0" w:color="auto"/>
        <w:left w:val="none" w:sz="0" w:space="0" w:color="auto"/>
        <w:bottom w:val="none" w:sz="0" w:space="0" w:color="auto"/>
        <w:right w:val="none" w:sz="0" w:space="0" w:color="auto"/>
      </w:divBdr>
    </w:div>
    <w:div w:id="1623725428">
      <w:bodyDiv w:val="1"/>
      <w:marLeft w:val="0"/>
      <w:marRight w:val="0"/>
      <w:marTop w:val="0"/>
      <w:marBottom w:val="0"/>
      <w:divBdr>
        <w:top w:val="none" w:sz="0" w:space="0" w:color="auto"/>
        <w:left w:val="none" w:sz="0" w:space="0" w:color="auto"/>
        <w:bottom w:val="none" w:sz="0" w:space="0" w:color="auto"/>
        <w:right w:val="none" w:sz="0" w:space="0" w:color="auto"/>
      </w:divBdr>
    </w:div>
    <w:div w:id="1731880710">
      <w:bodyDiv w:val="1"/>
      <w:marLeft w:val="0"/>
      <w:marRight w:val="0"/>
      <w:marTop w:val="0"/>
      <w:marBottom w:val="0"/>
      <w:divBdr>
        <w:top w:val="none" w:sz="0" w:space="0" w:color="auto"/>
        <w:left w:val="none" w:sz="0" w:space="0" w:color="auto"/>
        <w:bottom w:val="none" w:sz="0" w:space="0" w:color="auto"/>
        <w:right w:val="none" w:sz="0" w:space="0" w:color="auto"/>
      </w:divBdr>
    </w:div>
    <w:div w:id="1800949057">
      <w:bodyDiv w:val="1"/>
      <w:marLeft w:val="0"/>
      <w:marRight w:val="0"/>
      <w:marTop w:val="0"/>
      <w:marBottom w:val="0"/>
      <w:divBdr>
        <w:top w:val="none" w:sz="0" w:space="0" w:color="auto"/>
        <w:left w:val="none" w:sz="0" w:space="0" w:color="auto"/>
        <w:bottom w:val="none" w:sz="0" w:space="0" w:color="auto"/>
        <w:right w:val="none" w:sz="0" w:space="0" w:color="auto"/>
      </w:divBdr>
    </w:div>
    <w:div w:id="1831869285">
      <w:bodyDiv w:val="1"/>
      <w:marLeft w:val="0"/>
      <w:marRight w:val="0"/>
      <w:marTop w:val="0"/>
      <w:marBottom w:val="0"/>
      <w:divBdr>
        <w:top w:val="none" w:sz="0" w:space="0" w:color="auto"/>
        <w:left w:val="none" w:sz="0" w:space="0" w:color="auto"/>
        <w:bottom w:val="none" w:sz="0" w:space="0" w:color="auto"/>
        <w:right w:val="none" w:sz="0" w:space="0" w:color="auto"/>
      </w:divBdr>
    </w:div>
    <w:div w:id="18702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BF885-CD6C-4024-A3A3-C8B114E7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dc:creator>
  <cp:lastModifiedBy>TTLAM</cp:lastModifiedBy>
  <cp:revision>133</cp:revision>
  <cp:lastPrinted>2025-04-08T05:36:00Z</cp:lastPrinted>
  <dcterms:created xsi:type="dcterms:W3CDTF">2024-06-12T10:39:00Z</dcterms:created>
  <dcterms:modified xsi:type="dcterms:W3CDTF">2025-05-16T08:34:00Z</dcterms:modified>
</cp:coreProperties>
</file>