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1" w:type="dxa"/>
        <w:tblInd w:w="-176" w:type="dxa"/>
        <w:tblLook w:val="01E0" w:firstRow="1" w:lastRow="1" w:firstColumn="1" w:lastColumn="1" w:noHBand="0" w:noVBand="0"/>
      </w:tblPr>
      <w:tblGrid>
        <w:gridCol w:w="3545"/>
        <w:gridCol w:w="6456"/>
      </w:tblGrid>
      <w:tr w:rsidR="00E40D0B" w:rsidRPr="009E0126" w14:paraId="4C3DB95D" w14:textId="77777777" w:rsidTr="00172075">
        <w:trPr>
          <w:trHeight w:val="1147"/>
        </w:trPr>
        <w:tc>
          <w:tcPr>
            <w:tcW w:w="3545" w:type="dxa"/>
          </w:tcPr>
          <w:p w14:paraId="003C24D1" w14:textId="77777777" w:rsidR="00E40D0B" w:rsidRPr="009E0126" w:rsidRDefault="00E40D0B" w:rsidP="00BF4058">
            <w:pPr>
              <w:jc w:val="center"/>
              <w:rPr>
                <w:rFonts w:ascii="Times New Roman" w:hAnsi="Times New Roman"/>
                <w:sz w:val="28"/>
                <w:szCs w:val="28"/>
              </w:rPr>
            </w:pPr>
            <w:r w:rsidRPr="009E0126">
              <w:rPr>
                <w:rFonts w:ascii="Times New Roman" w:hAnsi="Times New Roman"/>
                <w:sz w:val="28"/>
                <w:szCs w:val="28"/>
              </w:rPr>
              <w:t>UBND TỈNH LÂM ĐỒNG</w:t>
            </w:r>
          </w:p>
          <w:p w14:paraId="1E5D10F0" w14:textId="77777777" w:rsidR="00E40D0B" w:rsidRPr="009E0126" w:rsidRDefault="00E40D0B" w:rsidP="00BF4058">
            <w:pPr>
              <w:jc w:val="center"/>
              <w:rPr>
                <w:rFonts w:ascii="Times New Roman" w:hAnsi="Times New Roman"/>
                <w:b/>
                <w:sz w:val="28"/>
                <w:szCs w:val="28"/>
              </w:rPr>
            </w:pPr>
            <w:r w:rsidRPr="009E0126">
              <w:rPr>
                <w:rFonts w:ascii="Times New Roman" w:hAnsi="Times New Roman"/>
                <w:b/>
                <w:sz w:val="28"/>
                <w:szCs w:val="28"/>
              </w:rPr>
              <w:t>SỞ TƯ PHÁP</w:t>
            </w:r>
          </w:p>
          <w:p w14:paraId="735F84B4" w14:textId="0351AA61" w:rsidR="00E40D0B" w:rsidRPr="009E0126" w:rsidRDefault="00A5592D" w:rsidP="007C0E0B">
            <w:pPr>
              <w:tabs>
                <w:tab w:val="center" w:pos="1484"/>
              </w:tabs>
              <w:rPr>
                <w:rFonts w:ascii="Times New Roman" w:hAnsi="Times New Roman"/>
                <w:b/>
                <w:sz w:val="28"/>
                <w:szCs w:val="28"/>
              </w:rPr>
            </w:pPr>
            <w:r w:rsidRPr="009E0126">
              <w:rPr>
                <w:rFonts w:ascii="Times New Roman" w:hAnsi="Times New Roman"/>
                <w:noProof/>
                <w:sz w:val="28"/>
                <w:szCs w:val="28"/>
              </w:rPr>
              <mc:AlternateContent>
                <mc:Choice Requires="wps">
                  <w:drawing>
                    <wp:anchor distT="4294967295" distB="4294967295" distL="114300" distR="114300" simplePos="0" relativeHeight="251653632" behindDoc="0" locked="0" layoutInCell="1" allowOverlap="1" wp14:anchorId="3BBF041A" wp14:editId="2A0D38E8">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17E592" id="Straight Connector 3"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3JrgEAAEcDAAAOAAAAZHJzL2Uyb0RvYy54bWysUsFuGyEQvVfqPyDu9a5dOW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"/>
                  </w:pict>
                </mc:Fallback>
              </mc:AlternateContent>
            </w:r>
          </w:p>
          <w:p w14:paraId="3272DA7D" w14:textId="7CD056CD" w:rsidR="00E40D0B" w:rsidRPr="009E0126" w:rsidRDefault="00E40D0B" w:rsidP="002513CC">
            <w:pPr>
              <w:jc w:val="center"/>
              <w:rPr>
                <w:rFonts w:ascii="Times New Roman" w:hAnsi="Times New Roman"/>
                <w:sz w:val="28"/>
                <w:szCs w:val="28"/>
              </w:rPr>
            </w:pPr>
            <w:r w:rsidRPr="009E0126">
              <w:rPr>
                <w:rFonts w:ascii="Times New Roman" w:hAnsi="Times New Roman"/>
                <w:sz w:val="28"/>
                <w:szCs w:val="28"/>
              </w:rPr>
              <w:t>Số:</w:t>
            </w:r>
            <w:r w:rsidR="00061557" w:rsidRPr="009E0126">
              <w:rPr>
                <w:rFonts w:ascii="Times New Roman" w:hAnsi="Times New Roman"/>
                <w:sz w:val="28"/>
                <w:szCs w:val="28"/>
              </w:rPr>
              <w:t xml:space="preserve">  </w:t>
            </w:r>
            <w:r w:rsidR="008B2E3B" w:rsidRPr="009E0126">
              <w:rPr>
                <w:rFonts w:ascii="Times New Roman" w:hAnsi="Times New Roman"/>
                <w:sz w:val="28"/>
                <w:szCs w:val="28"/>
              </w:rPr>
              <w:t xml:space="preserve"> </w:t>
            </w:r>
            <w:r w:rsidR="002513CC" w:rsidRPr="009E0126">
              <w:rPr>
                <w:rFonts w:ascii="Times New Roman" w:hAnsi="Times New Roman"/>
                <w:sz w:val="28"/>
                <w:szCs w:val="28"/>
              </w:rPr>
              <w:t xml:space="preserve">    </w:t>
            </w:r>
            <w:r w:rsidRPr="009E0126">
              <w:rPr>
                <w:rFonts w:ascii="Times New Roman" w:hAnsi="Times New Roman"/>
                <w:sz w:val="28"/>
                <w:szCs w:val="28"/>
              </w:rPr>
              <w:t>/BC</w:t>
            </w:r>
            <w:r w:rsidRPr="009E0126">
              <w:rPr>
                <w:rFonts w:ascii="Times New Roman" w:hAnsi="Times New Roman"/>
                <w:b/>
                <w:sz w:val="28"/>
                <w:szCs w:val="28"/>
              </w:rPr>
              <w:t>-</w:t>
            </w:r>
            <w:r w:rsidRPr="009E0126">
              <w:rPr>
                <w:rFonts w:ascii="Times New Roman" w:hAnsi="Times New Roman"/>
                <w:sz w:val="28"/>
                <w:szCs w:val="28"/>
              </w:rPr>
              <w:t>STP</w:t>
            </w:r>
          </w:p>
        </w:tc>
        <w:tc>
          <w:tcPr>
            <w:tcW w:w="6456" w:type="dxa"/>
          </w:tcPr>
          <w:p w14:paraId="7B34B2DE" w14:textId="77777777" w:rsidR="00E40D0B" w:rsidRPr="009E0126" w:rsidRDefault="00E40D0B" w:rsidP="00BF4058">
            <w:pPr>
              <w:jc w:val="center"/>
              <w:rPr>
                <w:rFonts w:ascii="Times New Roman" w:hAnsi="Times New Roman"/>
                <w:b/>
                <w:sz w:val="28"/>
                <w:szCs w:val="28"/>
              </w:rPr>
            </w:pPr>
            <w:r w:rsidRPr="009E0126">
              <w:rPr>
                <w:rFonts w:ascii="Times New Roman" w:hAnsi="Times New Roman"/>
                <w:b/>
                <w:sz w:val="28"/>
                <w:szCs w:val="28"/>
              </w:rPr>
              <w:t>CỘNG HÒA XÃ HỘI CHỦ NGHĨA VIỆT NAM</w:t>
            </w:r>
          </w:p>
          <w:p w14:paraId="2FBED71A" w14:textId="77777777" w:rsidR="00E801C9" w:rsidRPr="009E0126" w:rsidRDefault="00E40D0B" w:rsidP="00E801C9">
            <w:pPr>
              <w:jc w:val="center"/>
              <w:rPr>
                <w:rFonts w:ascii="Times New Roman" w:hAnsi="Times New Roman"/>
                <w:b/>
                <w:sz w:val="28"/>
                <w:szCs w:val="28"/>
              </w:rPr>
            </w:pPr>
            <w:r w:rsidRPr="009E0126">
              <w:rPr>
                <w:rFonts w:ascii="Times New Roman" w:hAnsi="Times New Roman"/>
                <w:b/>
                <w:sz w:val="28"/>
                <w:szCs w:val="28"/>
              </w:rPr>
              <w:t>Độc lập – Tự do – Hạnh phúc</w:t>
            </w:r>
          </w:p>
          <w:p w14:paraId="474EBC03" w14:textId="3995AFAA" w:rsidR="00E40D0B" w:rsidRPr="009E0126" w:rsidRDefault="00A5592D" w:rsidP="007C0E0B">
            <w:pPr>
              <w:tabs>
                <w:tab w:val="center" w:pos="2836"/>
              </w:tabs>
              <w:rPr>
                <w:rFonts w:ascii="Times New Roman" w:hAnsi="Times New Roman"/>
                <w:b/>
                <w:sz w:val="28"/>
                <w:szCs w:val="28"/>
              </w:rPr>
            </w:pPr>
            <w:r w:rsidRPr="009E0126">
              <w:rPr>
                <w:rFonts w:ascii="Times New Roman" w:hAnsi="Times New Roman"/>
                <w:b/>
                <w:noProof/>
                <w:sz w:val="28"/>
                <w:szCs w:val="28"/>
              </w:rPr>
              <mc:AlternateContent>
                <mc:Choice Requires="wps">
                  <w:drawing>
                    <wp:anchor distT="4294967295" distB="4294967295" distL="114300" distR="114300" simplePos="0" relativeHeight="251661824" behindDoc="0" locked="0" layoutInCell="1" allowOverlap="1" wp14:anchorId="584CDF7E" wp14:editId="1826BBFE">
                      <wp:simplePos x="0" y="0"/>
                      <wp:positionH relativeFrom="column">
                        <wp:posOffset>730250</wp:posOffset>
                      </wp:positionH>
                      <wp:positionV relativeFrom="paragraph">
                        <wp:posOffset>48259</wp:posOffset>
                      </wp:positionV>
                      <wp:extent cx="20618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24F462" id="Straight Connector 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8pt" to="21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yXsAEAAEgDAAAOAAAAZHJzL2Uyb0RvYy54bWysU8Fu2zAMvQ/YPwi6L3aCpei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"/>
                  </w:pict>
                </mc:Fallback>
              </mc:AlternateContent>
            </w:r>
          </w:p>
          <w:p w14:paraId="328FA871" w14:textId="33166C73" w:rsidR="00E40D0B" w:rsidRPr="009E0126" w:rsidRDefault="00E40D0B" w:rsidP="00BC70B2">
            <w:pPr>
              <w:jc w:val="center"/>
              <w:rPr>
                <w:rFonts w:ascii="Times New Roman" w:hAnsi="Times New Roman"/>
                <w:i/>
                <w:sz w:val="28"/>
                <w:szCs w:val="28"/>
              </w:rPr>
            </w:pPr>
            <w:r w:rsidRPr="009E0126">
              <w:rPr>
                <w:rFonts w:ascii="Times New Roman" w:hAnsi="Times New Roman"/>
                <w:i/>
                <w:sz w:val="28"/>
                <w:szCs w:val="28"/>
              </w:rPr>
              <w:t>Lâm Đồng, ngày</w:t>
            </w:r>
            <w:r w:rsidR="00061557" w:rsidRPr="009E0126">
              <w:rPr>
                <w:rFonts w:ascii="Times New Roman" w:hAnsi="Times New Roman"/>
                <w:i/>
                <w:sz w:val="28"/>
                <w:szCs w:val="28"/>
              </w:rPr>
              <w:t xml:space="preserve">  </w:t>
            </w:r>
            <w:r w:rsidR="008B2E3B" w:rsidRPr="009E0126">
              <w:rPr>
                <w:rFonts w:ascii="Times New Roman" w:hAnsi="Times New Roman"/>
                <w:i/>
                <w:sz w:val="28"/>
                <w:szCs w:val="28"/>
              </w:rPr>
              <w:t xml:space="preserve"> </w:t>
            </w:r>
            <w:r w:rsidR="00DC3688" w:rsidRPr="009E0126">
              <w:rPr>
                <w:rFonts w:ascii="Times New Roman" w:hAnsi="Times New Roman"/>
                <w:i/>
                <w:sz w:val="28"/>
                <w:szCs w:val="28"/>
              </w:rPr>
              <w:t xml:space="preserve"> </w:t>
            </w:r>
            <w:r w:rsidR="000C3053" w:rsidRPr="009E0126">
              <w:rPr>
                <w:rFonts w:ascii="Times New Roman" w:hAnsi="Times New Roman"/>
                <w:i/>
                <w:sz w:val="28"/>
                <w:szCs w:val="28"/>
              </w:rPr>
              <w:t xml:space="preserve"> </w:t>
            </w:r>
            <w:r w:rsidR="00061557" w:rsidRPr="009E0126">
              <w:rPr>
                <w:rFonts w:ascii="Times New Roman" w:hAnsi="Times New Roman"/>
                <w:i/>
                <w:sz w:val="28"/>
                <w:szCs w:val="28"/>
              </w:rPr>
              <w:t xml:space="preserve"> </w:t>
            </w:r>
            <w:r w:rsidR="00133EE5" w:rsidRPr="009E0126">
              <w:rPr>
                <w:rFonts w:ascii="Times New Roman" w:hAnsi="Times New Roman"/>
                <w:i/>
                <w:sz w:val="28"/>
                <w:szCs w:val="28"/>
              </w:rPr>
              <w:t xml:space="preserve">  </w:t>
            </w:r>
            <w:r w:rsidRPr="009E0126">
              <w:rPr>
                <w:rFonts w:ascii="Times New Roman" w:hAnsi="Times New Roman"/>
                <w:i/>
                <w:sz w:val="28"/>
                <w:szCs w:val="28"/>
              </w:rPr>
              <w:t>tháng</w:t>
            </w:r>
            <w:r w:rsidR="00026401" w:rsidRPr="009E0126">
              <w:rPr>
                <w:rFonts w:ascii="Times New Roman" w:hAnsi="Times New Roman"/>
                <w:i/>
                <w:sz w:val="28"/>
                <w:szCs w:val="28"/>
              </w:rPr>
              <w:t xml:space="preserve"> </w:t>
            </w:r>
            <w:r w:rsidR="00BC70B2">
              <w:rPr>
                <w:rFonts w:ascii="Times New Roman" w:hAnsi="Times New Roman"/>
                <w:i/>
                <w:sz w:val="28"/>
                <w:szCs w:val="28"/>
              </w:rPr>
              <w:t xml:space="preserve">8 </w:t>
            </w:r>
            <w:r w:rsidR="00061557" w:rsidRPr="009E0126">
              <w:rPr>
                <w:rFonts w:ascii="Times New Roman" w:hAnsi="Times New Roman"/>
                <w:i/>
                <w:sz w:val="28"/>
                <w:szCs w:val="28"/>
              </w:rPr>
              <w:t>năm 202</w:t>
            </w:r>
            <w:r w:rsidR="00026401" w:rsidRPr="009E0126">
              <w:rPr>
                <w:rFonts w:ascii="Times New Roman" w:hAnsi="Times New Roman"/>
                <w:i/>
                <w:sz w:val="28"/>
                <w:szCs w:val="28"/>
              </w:rPr>
              <w:t>5</w:t>
            </w:r>
          </w:p>
        </w:tc>
      </w:tr>
    </w:tbl>
    <w:p w14:paraId="0DC09D46" w14:textId="77777777" w:rsidR="00F8288B" w:rsidRPr="009E0126" w:rsidRDefault="00F8288B" w:rsidP="00D37A77">
      <w:pPr>
        <w:spacing w:before="120"/>
        <w:jc w:val="center"/>
        <w:rPr>
          <w:rFonts w:ascii="Times New Roman" w:hAnsi="Times New Roman"/>
          <w:b/>
          <w:sz w:val="28"/>
          <w:szCs w:val="28"/>
        </w:rPr>
      </w:pPr>
    </w:p>
    <w:p w14:paraId="61540238" w14:textId="5C2AE223" w:rsidR="00E40D0B" w:rsidRPr="009E0126" w:rsidRDefault="00E40D0B" w:rsidP="00D37A77">
      <w:pPr>
        <w:spacing w:before="120"/>
        <w:jc w:val="center"/>
        <w:rPr>
          <w:rFonts w:ascii="Times New Roman" w:hAnsi="Times New Roman"/>
          <w:b/>
          <w:sz w:val="28"/>
          <w:szCs w:val="28"/>
        </w:rPr>
      </w:pPr>
      <w:r w:rsidRPr="009E0126">
        <w:rPr>
          <w:rFonts w:ascii="Times New Roman" w:hAnsi="Times New Roman"/>
          <w:b/>
          <w:sz w:val="28"/>
          <w:szCs w:val="28"/>
        </w:rPr>
        <w:t>BÁO CÁO</w:t>
      </w:r>
      <w:r w:rsidR="00212079" w:rsidRPr="009E0126">
        <w:rPr>
          <w:rFonts w:ascii="Times New Roman" w:hAnsi="Times New Roman"/>
          <w:b/>
          <w:sz w:val="28"/>
          <w:szCs w:val="28"/>
        </w:rPr>
        <w:t xml:space="preserve"> THẨM ĐỊNH</w:t>
      </w:r>
    </w:p>
    <w:p w14:paraId="05688D8C" w14:textId="2B4EA82D" w:rsidR="00F45287" w:rsidRPr="00F45287" w:rsidRDefault="00212079" w:rsidP="00F45287">
      <w:pPr>
        <w:ind w:right="-58"/>
        <w:jc w:val="center"/>
        <w:rPr>
          <w:rFonts w:ascii="Times New Roman" w:hAnsi="Times New Roman"/>
          <w:b/>
          <w:sz w:val="28"/>
          <w:szCs w:val="28"/>
        </w:rPr>
      </w:pPr>
      <w:bookmarkStart w:id="0" w:name="_Hlk190856250"/>
      <w:r w:rsidRPr="009E0126">
        <w:rPr>
          <w:rFonts w:ascii="Times New Roman" w:hAnsi="Times New Roman"/>
          <w:b/>
          <w:sz w:val="28"/>
          <w:szCs w:val="28"/>
        </w:rPr>
        <w:t>D</w:t>
      </w:r>
      <w:r w:rsidR="009044B2" w:rsidRPr="009E0126">
        <w:rPr>
          <w:rFonts w:ascii="Times New Roman" w:hAnsi="Times New Roman"/>
          <w:b/>
          <w:sz w:val="28"/>
          <w:szCs w:val="28"/>
        </w:rPr>
        <w:t xml:space="preserve">ự thảo </w:t>
      </w:r>
      <w:r w:rsidR="00F45287" w:rsidRPr="00F45287">
        <w:rPr>
          <w:rFonts w:ascii="Times New Roman" w:hAnsi="Times New Roman"/>
          <w:b/>
          <w:sz w:val="28"/>
          <w:szCs w:val="28"/>
        </w:rPr>
        <w:t xml:space="preserve">Nghị quyết quy </w:t>
      </w:r>
      <w:r w:rsidR="00F45287" w:rsidRPr="00F45287">
        <w:rPr>
          <w:rFonts w:ascii="Times New Roman" w:hAnsi="Times New Roman" w:cs="VNI-Times"/>
          <w:b/>
          <w:sz w:val="28"/>
          <w:szCs w:val="28"/>
        </w:rPr>
        <w:t>đ</w:t>
      </w:r>
      <w:r w:rsidR="00F45287" w:rsidRPr="00F45287">
        <w:rPr>
          <w:rFonts w:ascii="Times New Roman" w:hAnsi="Times New Roman"/>
          <w:b/>
          <w:sz w:val="28"/>
          <w:szCs w:val="28"/>
        </w:rPr>
        <w:t xml:space="preserve">ịnh bổ sung </w:t>
      </w:r>
      <w:r w:rsidR="00F45287" w:rsidRPr="00F45287">
        <w:rPr>
          <w:rFonts w:ascii="Times New Roman" w:hAnsi="Times New Roman" w:cs="VNI-Times"/>
          <w:b/>
          <w:sz w:val="28"/>
          <w:szCs w:val="28"/>
        </w:rPr>
        <w:t>đ</w:t>
      </w:r>
      <w:r w:rsidR="00F45287" w:rsidRPr="00F45287">
        <w:rPr>
          <w:rFonts w:ascii="Times New Roman" w:hAnsi="Times New Roman"/>
          <w:b/>
          <w:sz w:val="28"/>
          <w:szCs w:val="28"/>
        </w:rPr>
        <w:t>ối tượng v</w:t>
      </w:r>
      <w:r w:rsidR="00F45287" w:rsidRPr="00F45287">
        <w:rPr>
          <w:rFonts w:ascii="Times New Roman" w:hAnsi="Times New Roman" w:cs="VNI-Times"/>
          <w:b/>
          <w:sz w:val="28"/>
          <w:szCs w:val="28"/>
        </w:rPr>
        <w:t>à</w:t>
      </w:r>
      <w:r w:rsidR="00F45287" w:rsidRPr="00F45287">
        <w:rPr>
          <w:rFonts w:ascii="Times New Roman" w:hAnsi="Times New Roman"/>
          <w:b/>
          <w:sz w:val="28"/>
          <w:szCs w:val="28"/>
        </w:rPr>
        <w:t xml:space="preserve"> ch</w:t>
      </w:r>
      <w:r w:rsidR="00F45287" w:rsidRPr="00F45287">
        <w:rPr>
          <w:rFonts w:ascii="Times New Roman" w:hAnsi="Times New Roman" w:cs="VNI-Times"/>
          <w:b/>
          <w:sz w:val="28"/>
          <w:szCs w:val="28"/>
        </w:rPr>
        <w:t>í</w:t>
      </w:r>
      <w:r w:rsidR="00F45287" w:rsidRPr="00F45287">
        <w:rPr>
          <w:rFonts w:ascii="Times New Roman" w:hAnsi="Times New Roman"/>
          <w:b/>
          <w:sz w:val="28"/>
          <w:szCs w:val="28"/>
        </w:rPr>
        <w:t>nh s</w:t>
      </w:r>
      <w:r w:rsidR="00F45287" w:rsidRPr="00F45287">
        <w:rPr>
          <w:rFonts w:ascii="Times New Roman" w:hAnsi="Times New Roman" w:cs="VNI-Times"/>
          <w:b/>
          <w:sz w:val="28"/>
          <w:szCs w:val="28"/>
        </w:rPr>
        <w:t>á</w:t>
      </w:r>
      <w:r w:rsidR="00F45287" w:rsidRPr="00F45287">
        <w:rPr>
          <w:rFonts w:ascii="Times New Roman" w:hAnsi="Times New Roman"/>
          <w:b/>
          <w:sz w:val="28"/>
          <w:szCs w:val="28"/>
        </w:rPr>
        <w:t xml:space="preserve">ch hỗ trợ </w:t>
      </w:r>
      <w:r w:rsidR="00F45287" w:rsidRPr="00F45287">
        <w:rPr>
          <w:rFonts w:ascii="Times New Roman" w:hAnsi="Times New Roman" w:cs="VNI-Times"/>
          <w:b/>
          <w:sz w:val="28"/>
          <w:szCs w:val="28"/>
        </w:rPr>
        <w:t>đ</w:t>
      </w:r>
      <w:r w:rsidR="00F45287" w:rsidRPr="00F45287">
        <w:rPr>
          <w:rFonts w:ascii="Times New Roman" w:hAnsi="Times New Roman"/>
          <w:b/>
          <w:sz w:val="28"/>
          <w:szCs w:val="28"/>
        </w:rPr>
        <w:t>ối với c</w:t>
      </w:r>
      <w:r w:rsidR="00F45287" w:rsidRPr="00F45287">
        <w:rPr>
          <w:rFonts w:ascii="Times New Roman" w:hAnsi="Times New Roman" w:cs="VNI-Times"/>
          <w:b/>
          <w:sz w:val="28"/>
          <w:szCs w:val="28"/>
        </w:rPr>
        <w:t>á</w:t>
      </w:r>
      <w:r w:rsidR="00F45287" w:rsidRPr="00F45287">
        <w:rPr>
          <w:rFonts w:ascii="Times New Roman" w:hAnsi="Times New Roman"/>
          <w:b/>
          <w:sz w:val="28"/>
          <w:szCs w:val="28"/>
        </w:rPr>
        <w:t>n bộ c</w:t>
      </w:r>
      <w:r w:rsidR="00F45287" w:rsidRPr="00F45287">
        <w:rPr>
          <w:rFonts w:ascii="Times New Roman" w:hAnsi="Times New Roman" w:cs="VNI-Times"/>
          <w:b/>
          <w:sz w:val="28"/>
          <w:szCs w:val="28"/>
        </w:rPr>
        <w:t>ô</w:t>
      </w:r>
      <w:r w:rsidR="00F45287" w:rsidRPr="00F45287">
        <w:rPr>
          <w:rFonts w:ascii="Times New Roman" w:hAnsi="Times New Roman"/>
          <w:b/>
          <w:sz w:val="28"/>
          <w:szCs w:val="28"/>
        </w:rPr>
        <w:t>ng chức, vi</w:t>
      </w:r>
      <w:r w:rsidR="00F45287" w:rsidRPr="00F45287">
        <w:rPr>
          <w:rFonts w:ascii="Times New Roman" w:hAnsi="Times New Roman" w:cs="VNI-Times"/>
          <w:b/>
          <w:sz w:val="28"/>
          <w:szCs w:val="28"/>
        </w:rPr>
        <w:t>ê</w:t>
      </w:r>
      <w:r w:rsidR="00F45287" w:rsidRPr="00F45287">
        <w:rPr>
          <w:rFonts w:ascii="Times New Roman" w:hAnsi="Times New Roman"/>
          <w:b/>
          <w:sz w:val="28"/>
          <w:szCs w:val="28"/>
        </w:rPr>
        <w:t xml:space="preserve">n chức, người </w:t>
      </w:r>
      <w:proofErr w:type="gramStart"/>
      <w:r w:rsidR="00F45287" w:rsidRPr="00F45287">
        <w:rPr>
          <w:rFonts w:ascii="Times New Roman" w:hAnsi="Times New Roman"/>
          <w:b/>
          <w:sz w:val="28"/>
          <w:szCs w:val="28"/>
        </w:rPr>
        <w:t>lao</w:t>
      </w:r>
      <w:proofErr w:type="gramEnd"/>
      <w:r w:rsidR="00F45287" w:rsidRPr="00F45287">
        <w:rPr>
          <w:rFonts w:ascii="Times New Roman" w:hAnsi="Times New Roman"/>
          <w:b/>
          <w:sz w:val="28"/>
          <w:szCs w:val="28"/>
        </w:rPr>
        <w:t xml:space="preserve"> </w:t>
      </w:r>
      <w:r w:rsidR="00F45287" w:rsidRPr="00F45287">
        <w:rPr>
          <w:rFonts w:ascii="Times New Roman" w:hAnsi="Times New Roman" w:cs="VNI-Times"/>
          <w:b/>
          <w:sz w:val="28"/>
          <w:szCs w:val="28"/>
        </w:rPr>
        <w:t>đ</w:t>
      </w:r>
      <w:r w:rsidR="00F45287" w:rsidRPr="00F45287">
        <w:rPr>
          <w:rFonts w:ascii="Times New Roman" w:hAnsi="Times New Roman"/>
          <w:b/>
          <w:sz w:val="28"/>
          <w:szCs w:val="28"/>
        </w:rPr>
        <w:t xml:space="preserve">ộng </w:t>
      </w:r>
      <w:r w:rsidR="00F45287" w:rsidRPr="00F45287">
        <w:rPr>
          <w:rFonts w:ascii="Times New Roman" w:hAnsi="Times New Roman" w:cs="VNI-Times"/>
          <w:b/>
          <w:sz w:val="28"/>
          <w:szCs w:val="28"/>
        </w:rPr>
        <w:t>đ</w:t>
      </w:r>
      <w:r w:rsidR="00F45287" w:rsidRPr="00F45287">
        <w:rPr>
          <w:rFonts w:ascii="Times New Roman" w:hAnsi="Times New Roman"/>
          <w:b/>
          <w:sz w:val="28"/>
          <w:szCs w:val="28"/>
        </w:rPr>
        <w:t>ược cấp c</w:t>
      </w:r>
      <w:r w:rsidR="00F45287" w:rsidRPr="00F45287">
        <w:rPr>
          <w:rFonts w:ascii="Times New Roman" w:hAnsi="Times New Roman" w:cs="VNI-Times"/>
          <w:b/>
          <w:sz w:val="28"/>
          <w:szCs w:val="28"/>
        </w:rPr>
        <w:t>ó</w:t>
      </w:r>
      <w:r w:rsidR="00F45287" w:rsidRPr="00F45287">
        <w:rPr>
          <w:rFonts w:ascii="Times New Roman" w:hAnsi="Times New Roman"/>
          <w:b/>
          <w:sz w:val="28"/>
          <w:szCs w:val="28"/>
        </w:rPr>
        <w:t xml:space="preserve"> thẩm quyền quyết </w:t>
      </w:r>
      <w:r w:rsidR="00F45287" w:rsidRPr="00F45287">
        <w:rPr>
          <w:rFonts w:ascii="Times New Roman" w:hAnsi="Times New Roman" w:cs="VNI-Times"/>
          <w:b/>
          <w:sz w:val="28"/>
          <w:szCs w:val="28"/>
        </w:rPr>
        <w:t>đ</w:t>
      </w:r>
      <w:r w:rsidR="00F45287" w:rsidRPr="00F45287">
        <w:rPr>
          <w:rFonts w:ascii="Times New Roman" w:hAnsi="Times New Roman"/>
          <w:b/>
          <w:sz w:val="28"/>
          <w:szCs w:val="28"/>
        </w:rPr>
        <w:t>ịnh bố tr</w:t>
      </w:r>
      <w:r w:rsidR="00F45287" w:rsidRPr="00F45287">
        <w:rPr>
          <w:rFonts w:ascii="Times New Roman" w:hAnsi="Times New Roman" w:cs="VNI-Times"/>
          <w:b/>
          <w:sz w:val="28"/>
          <w:szCs w:val="28"/>
        </w:rPr>
        <w:t>í</w:t>
      </w:r>
      <w:r w:rsidR="00F45287" w:rsidRPr="00F45287">
        <w:rPr>
          <w:rFonts w:ascii="Times New Roman" w:hAnsi="Times New Roman"/>
          <w:b/>
          <w:sz w:val="28"/>
          <w:szCs w:val="28"/>
        </w:rPr>
        <w:t xml:space="preserve"> v</w:t>
      </w:r>
      <w:r w:rsidR="00F45287" w:rsidRPr="00F45287">
        <w:rPr>
          <w:rFonts w:ascii="Times New Roman" w:hAnsi="Times New Roman" w:cs="VNI-Times"/>
          <w:b/>
          <w:sz w:val="28"/>
          <w:szCs w:val="28"/>
        </w:rPr>
        <w:t>à</w:t>
      </w:r>
      <w:r w:rsidR="00F45287" w:rsidRPr="00F45287">
        <w:rPr>
          <w:rFonts w:ascii="Times New Roman" w:hAnsi="Times New Roman"/>
          <w:b/>
          <w:sz w:val="28"/>
          <w:szCs w:val="28"/>
        </w:rPr>
        <w:t xml:space="preserve"> biệt ph</w:t>
      </w:r>
      <w:r w:rsidR="00F45287" w:rsidRPr="00F45287">
        <w:rPr>
          <w:rFonts w:ascii="Times New Roman" w:hAnsi="Times New Roman" w:cs="VNI-Times"/>
          <w:b/>
          <w:sz w:val="28"/>
          <w:szCs w:val="28"/>
        </w:rPr>
        <w:t>á</w:t>
      </w:r>
      <w:r w:rsidR="00F45287" w:rsidRPr="00F45287">
        <w:rPr>
          <w:rFonts w:ascii="Times New Roman" w:hAnsi="Times New Roman"/>
          <w:b/>
          <w:sz w:val="28"/>
          <w:szCs w:val="28"/>
        </w:rPr>
        <w:t>i về c</w:t>
      </w:r>
      <w:r w:rsidR="00F45287" w:rsidRPr="00F45287">
        <w:rPr>
          <w:rFonts w:ascii="Times New Roman" w:hAnsi="Times New Roman" w:cs="VNI-Times"/>
          <w:b/>
          <w:sz w:val="28"/>
          <w:szCs w:val="28"/>
        </w:rPr>
        <w:t>ô</w:t>
      </w:r>
      <w:r w:rsidR="00F45287" w:rsidRPr="00F45287">
        <w:rPr>
          <w:rFonts w:ascii="Times New Roman" w:hAnsi="Times New Roman"/>
          <w:b/>
          <w:sz w:val="28"/>
          <w:szCs w:val="28"/>
        </w:rPr>
        <w:t>ng t</w:t>
      </w:r>
      <w:r w:rsidR="00F45287" w:rsidRPr="00F45287">
        <w:rPr>
          <w:rFonts w:ascii="Times New Roman" w:hAnsi="Times New Roman" w:cs="VNI-Times"/>
          <w:b/>
          <w:sz w:val="28"/>
          <w:szCs w:val="28"/>
        </w:rPr>
        <w:t>á</w:t>
      </w:r>
      <w:r w:rsidR="00F45287" w:rsidRPr="00F45287">
        <w:rPr>
          <w:rFonts w:ascii="Times New Roman" w:hAnsi="Times New Roman"/>
          <w:b/>
          <w:sz w:val="28"/>
          <w:szCs w:val="28"/>
        </w:rPr>
        <w:t>c tại cấp x</w:t>
      </w:r>
      <w:r w:rsidR="00F45287" w:rsidRPr="00F45287">
        <w:rPr>
          <w:rFonts w:ascii="Times New Roman" w:hAnsi="Times New Roman" w:cs="VNI-Times"/>
          <w:b/>
          <w:sz w:val="28"/>
          <w:szCs w:val="28"/>
        </w:rPr>
        <w:t>ã</w:t>
      </w:r>
      <w:r w:rsidR="00F45287" w:rsidRPr="00F45287">
        <w:rPr>
          <w:rFonts w:ascii="Times New Roman" w:hAnsi="Times New Roman"/>
          <w:b/>
          <w:sz w:val="28"/>
          <w:szCs w:val="28"/>
        </w:rPr>
        <w:t xml:space="preserve"> khi thực hiện </w:t>
      </w:r>
    </w:p>
    <w:p w14:paraId="3518095B" w14:textId="170AD7AE" w:rsidR="007A41CD" w:rsidRPr="009E0126" w:rsidRDefault="00F45287" w:rsidP="00F45287">
      <w:pPr>
        <w:ind w:right="-58"/>
        <w:jc w:val="center"/>
        <w:rPr>
          <w:rFonts w:ascii="Times New Roman" w:hAnsi="Times New Roman"/>
          <w:b/>
          <w:sz w:val="28"/>
          <w:szCs w:val="28"/>
        </w:rPr>
      </w:pPr>
      <w:proofErr w:type="gramStart"/>
      <w:r w:rsidRPr="00F45287">
        <w:rPr>
          <w:rFonts w:ascii="Times New Roman" w:hAnsi="Times New Roman"/>
          <w:b/>
          <w:sz w:val="28"/>
          <w:szCs w:val="28"/>
        </w:rPr>
        <w:t>sắp</w:t>
      </w:r>
      <w:proofErr w:type="gramEnd"/>
      <w:r w:rsidRPr="00F45287">
        <w:rPr>
          <w:rFonts w:ascii="Times New Roman" w:hAnsi="Times New Roman"/>
          <w:b/>
          <w:sz w:val="28"/>
          <w:szCs w:val="28"/>
        </w:rPr>
        <w:t xml:space="preserve"> xếp </w:t>
      </w:r>
      <w:r w:rsidRPr="00F45287">
        <w:rPr>
          <w:rFonts w:ascii="Times New Roman" w:hAnsi="Times New Roman" w:cs="VNI-Times"/>
          <w:b/>
          <w:sz w:val="28"/>
          <w:szCs w:val="28"/>
        </w:rPr>
        <w:t>đ</w:t>
      </w:r>
      <w:r w:rsidRPr="00F45287">
        <w:rPr>
          <w:rFonts w:ascii="Times New Roman" w:hAnsi="Times New Roman"/>
          <w:b/>
          <w:sz w:val="28"/>
          <w:szCs w:val="28"/>
        </w:rPr>
        <w:t>ơn vị h</w:t>
      </w:r>
      <w:r w:rsidRPr="00F45287">
        <w:rPr>
          <w:rFonts w:ascii="Times New Roman" w:hAnsi="Times New Roman" w:cs="VNI-Times"/>
          <w:b/>
          <w:sz w:val="28"/>
          <w:szCs w:val="28"/>
        </w:rPr>
        <w:t>à</w:t>
      </w:r>
      <w:r w:rsidRPr="00F45287">
        <w:rPr>
          <w:rFonts w:ascii="Times New Roman" w:hAnsi="Times New Roman"/>
          <w:b/>
          <w:sz w:val="28"/>
          <w:szCs w:val="28"/>
        </w:rPr>
        <w:t>nh ch</w:t>
      </w:r>
      <w:r w:rsidRPr="00F45287">
        <w:rPr>
          <w:rFonts w:ascii="Times New Roman" w:hAnsi="Times New Roman" w:cs="VNI-Times"/>
          <w:b/>
          <w:sz w:val="28"/>
          <w:szCs w:val="28"/>
        </w:rPr>
        <w:t>í</w:t>
      </w:r>
      <w:r w:rsidRPr="00F45287">
        <w:rPr>
          <w:rFonts w:ascii="Times New Roman" w:hAnsi="Times New Roman"/>
          <w:b/>
          <w:sz w:val="28"/>
          <w:szCs w:val="28"/>
        </w:rPr>
        <w:t>nh</w:t>
      </w:r>
    </w:p>
    <w:bookmarkEnd w:id="0"/>
    <w:p w14:paraId="58E51E0A" w14:textId="029C5AD5" w:rsidR="00955976" w:rsidRPr="009E0126" w:rsidRDefault="00955976" w:rsidP="009833B9">
      <w:pPr>
        <w:tabs>
          <w:tab w:val="center" w:pos="4820"/>
        </w:tabs>
        <w:spacing w:before="120" w:after="120" w:line="264" w:lineRule="auto"/>
        <w:ind w:firstLine="567"/>
        <w:jc w:val="both"/>
        <w:rPr>
          <w:rFonts w:ascii="Times New Roman" w:hAnsi="Times New Roman"/>
          <w:color w:val="EE0000"/>
          <w:sz w:val="28"/>
          <w:szCs w:val="28"/>
        </w:rPr>
      </w:pPr>
      <w:r w:rsidRPr="009E0126">
        <w:rPr>
          <w:rFonts w:ascii="Times New Roman" w:hAnsi="Times New Roman"/>
          <w:noProof/>
          <w:color w:val="EE0000"/>
          <w:sz w:val="28"/>
          <w:szCs w:val="28"/>
        </w:rPr>
        <mc:AlternateContent>
          <mc:Choice Requires="wps">
            <w:drawing>
              <wp:anchor distT="4294967295" distB="4294967295" distL="114300" distR="114300" simplePos="0" relativeHeight="251666944" behindDoc="0" locked="0" layoutInCell="1" allowOverlap="1" wp14:anchorId="2106C33C" wp14:editId="24A9C6C7">
                <wp:simplePos x="0" y="0"/>
                <wp:positionH relativeFrom="column">
                  <wp:posOffset>1941043</wp:posOffset>
                </wp:positionH>
                <wp:positionV relativeFrom="paragraph">
                  <wp:posOffset>45466</wp:posOffset>
                </wp:positionV>
                <wp:extent cx="1901393" cy="0"/>
                <wp:effectExtent l="0" t="0" r="228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3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B5CEE8" id="_x0000_t32" coordsize="21600,21600" o:spt="32" o:oned="t" path="m,l21600,21600e" filled="f">
                <v:path arrowok="t" fillok="f" o:connecttype="none"/>
                <o:lock v:ext="edit" shapetype="t"/>
              </v:shapetype>
              <v:shape id="Straight Arrow Connector 1" o:spid="_x0000_s1026" type="#_x0000_t32" style="position:absolute;margin-left:152.85pt;margin-top:3.6pt;width:149.7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"/>
            </w:pict>
          </mc:Fallback>
        </mc:AlternateContent>
      </w:r>
    </w:p>
    <w:p w14:paraId="3862A9B4" w14:textId="77777777" w:rsidR="00F45287" w:rsidRDefault="00F45287" w:rsidP="00365DE5">
      <w:pPr>
        <w:tabs>
          <w:tab w:val="left" w:pos="1134"/>
        </w:tabs>
        <w:spacing w:before="120" w:after="120"/>
        <w:ind w:firstLine="567"/>
        <w:jc w:val="both"/>
        <w:rPr>
          <w:rFonts w:ascii="Times New Roman" w:hAnsi="Times New Roman"/>
          <w:noProof/>
          <w:color w:val="000000"/>
          <w:sz w:val="28"/>
          <w:szCs w:val="28"/>
          <w:lang w:eastAsia="en-GB"/>
        </w:rPr>
      </w:pPr>
      <w:r w:rsidRPr="00F45287">
        <w:rPr>
          <w:rFonts w:ascii="Times New Roman" w:hAnsi="Times New Roman"/>
          <w:noProof/>
          <w:color w:val="000000"/>
          <w:sz w:val="28"/>
          <w:szCs w:val="28"/>
          <w:lang w:val="vi-VN" w:eastAsia="en-GB"/>
        </w:rPr>
        <w:t>Thực hiện quy định Luật Ban hành văn bản quy phạm pháp luật số 64/2025/QH15; Luật Sửa đổi, bổ sung một số điều của Luật ban hành văn bản quy phạm pháp luật số 87/2025/QH15; khoản 1 Điều 45 Nghị định số 78/2025/NĐ-CP ngày 01/4/2025 của Chính phủ quy định chi tiết một số điều và biện pháp để tổ chức, h</w:t>
      </w:r>
      <w:r w:rsidRPr="00F45287">
        <w:rPr>
          <w:rFonts w:ascii="Times New Roman" w:hAnsi="Times New Roman" w:hint="eastAsia"/>
          <w:noProof/>
          <w:color w:val="000000"/>
          <w:sz w:val="28"/>
          <w:szCs w:val="28"/>
          <w:lang w:val="vi-VN" w:eastAsia="en-GB"/>
        </w:rPr>
        <w:t>ư</w:t>
      </w:r>
      <w:r w:rsidRPr="00F45287">
        <w:rPr>
          <w:rFonts w:ascii="Times New Roman" w:hAnsi="Times New Roman"/>
          <w:noProof/>
          <w:color w:val="000000"/>
          <w:sz w:val="28"/>
          <w:szCs w:val="28"/>
          <w:lang w:val="vi-VN" w:eastAsia="en-GB"/>
        </w:rPr>
        <w:t>ớng dẫn thi hành Luật Ban hành văn bản quy phạm pháp luật đ</w:t>
      </w:r>
      <w:r w:rsidRPr="00F45287">
        <w:rPr>
          <w:rFonts w:ascii="Times New Roman" w:hAnsi="Times New Roman" w:hint="eastAsia"/>
          <w:noProof/>
          <w:color w:val="000000"/>
          <w:sz w:val="28"/>
          <w:szCs w:val="28"/>
          <w:lang w:val="vi-VN" w:eastAsia="en-GB"/>
        </w:rPr>
        <w:t>ư</w:t>
      </w:r>
      <w:r w:rsidRPr="00F45287">
        <w:rPr>
          <w:rFonts w:ascii="Times New Roman" w:hAnsi="Times New Roman"/>
          <w:noProof/>
          <w:color w:val="000000"/>
          <w:sz w:val="28"/>
          <w:szCs w:val="28"/>
          <w:lang w:val="vi-VN" w:eastAsia="en-GB"/>
        </w:rPr>
        <w:t>ợc sửa đổi bởi Điểm a Khoản 26 Điều 1 Nghị định 187/2025/NĐ-CP; khoản 4 Điều 59a thuộc khoản 37 Điều 1 Nghị định số 187/2025/NĐ-CP ngày 01/7/2025 của Chính phủ sửa đổi, bổ sung một số điều của Nghị định số 78/2025/NĐ-CP ngày 01/4/2025 của Chính phủ quy định chi tiết một số điều và biện pháp để tổ chức, h</w:t>
      </w:r>
      <w:r w:rsidRPr="00F45287">
        <w:rPr>
          <w:rFonts w:ascii="Times New Roman" w:hAnsi="Times New Roman" w:hint="eastAsia"/>
          <w:noProof/>
          <w:color w:val="000000"/>
          <w:sz w:val="28"/>
          <w:szCs w:val="28"/>
          <w:lang w:val="vi-VN" w:eastAsia="en-GB"/>
        </w:rPr>
        <w:t>ư</w:t>
      </w:r>
      <w:r w:rsidRPr="00F45287">
        <w:rPr>
          <w:rFonts w:ascii="Times New Roman" w:hAnsi="Times New Roman"/>
          <w:noProof/>
          <w:color w:val="000000"/>
          <w:sz w:val="28"/>
          <w:szCs w:val="28"/>
          <w:lang w:val="vi-VN" w:eastAsia="en-GB"/>
        </w:rPr>
        <w:t>ớng dẫn thi hành Luật Ban hành văn bản quy phạm pháp luật và Nghị định số 79/2025/NĐ-CP ngày 01/4/2025 của Chính phủ về kiểm tra, rà soát, hệ thống hóa và xử lý văn bản quy phạm pháp luật; theo đề nghị tại Văn bản số 1143/STC-NS ngày 20/8/2025 của Hội đồng nhân dân tỉnh Lâm Đồng về việc đề nghị thẩm định dự thảo Nghị quyết quy định bổ sung đối t</w:t>
      </w:r>
      <w:r w:rsidRPr="00F45287">
        <w:rPr>
          <w:rFonts w:ascii="Times New Roman" w:hAnsi="Times New Roman" w:hint="eastAsia"/>
          <w:noProof/>
          <w:color w:val="000000"/>
          <w:sz w:val="28"/>
          <w:szCs w:val="28"/>
          <w:lang w:val="vi-VN" w:eastAsia="en-GB"/>
        </w:rPr>
        <w:t>ư</w:t>
      </w:r>
      <w:r w:rsidRPr="00F45287">
        <w:rPr>
          <w:rFonts w:ascii="Times New Roman" w:hAnsi="Times New Roman"/>
          <w:noProof/>
          <w:color w:val="000000"/>
          <w:sz w:val="28"/>
          <w:szCs w:val="28"/>
          <w:lang w:val="vi-VN" w:eastAsia="en-GB"/>
        </w:rPr>
        <w:t>ợng và chính sách hỗ trợ đối với cán bộ công chức, viên chức, ng</w:t>
      </w:r>
      <w:r w:rsidRPr="00F45287">
        <w:rPr>
          <w:rFonts w:ascii="Times New Roman" w:hAnsi="Times New Roman" w:hint="eastAsia"/>
          <w:noProof/>
          <w:color w:val="000000"/>
          <w:sz w:val="28"/>
          <w:szCs w:val="28"/>
          <w:lang w:val="vi-VN" w:eastAsia="en-GB"/>
        </w:rPr>
        <w:t>ư</w:t>
      </w:r>
      <w:r w:rsidRPr="00F45287">
        <w:rPr>
          <w:rFonts w:ascii="Times New Roman" w:hAnsi="Times New Roman"/>
          <w:noProof/>
          <w:color w:val="000000"/>
          <w:sz w:val="28"/>
          <w:szCs w:val="28"/>
          <w:lang w:val="vi-VN" w:eastAsia="en-GB"/>
        </w:rPr>
        <w:t>ời lao động đ</w:t>
      </w:r>
      <w:r w:rsidRPr="00F45287">
        <w:rPr>
          <w:rFonts w:ascii="Times New Roman" w:hAnsi="Times New Roman" w:hint="eastAsia"/>
          <w:noProof/>
          <w:color w:val="000000"/>
          <w:sz w:val="28"/>
          <w:szCs w:val="28"/>
          <w:lang w:val="vi-VN" w:eastAsia="en-GB"/>
        </w:rPr>
        <w:t>ư</w:t>
      </w:r>
      <w:r w:rsidRPr="00F45287">
        <w:rPr>
          <w:rFonts w:ascii="Times New Roman" w:hAnsi="Times New Roman"/>
          <w:noProof/>
          <w:color w:val="000000"/>
          <w:sz w:val="28"/>
          <w:szCs w:val="28"/>
          <w:lang w:val="vi-VN" w:eastAsia="en-GB"/>
        </w:rPr>
        <w:t>ợc cấp có thẩm quyền quyết định bố trí và biệt phái về công tác tại cấp xã khi thực hiện sắp xếp đ</w:t>
      </w:r>
      <w:r w:rsidRPr="00F45287">
        <w:rPr>
          <w:rFonts w:ascii="Times New Roman" w:hAnsi="Times New Roman" w:hint="eastAsia"/>
          <w:noProof/>
          <w:color w:val="000000"/>
          <w:sz w:val="28"/>
          <w:szCs w:val="28"/>
          <w:lang w:val="vi-VN" w:eastAsia="en-GB"/>
        </w:rPr>
        <w:t>ơ</w:t>
      </w:r>
      <w:r w:rsidRPr="00F45287">
        <w:rPr>
          <w:rFonts w:ascii="Times New Roman" w:hAnsi="Times New Roman"/>
          <w:noProof/>
          <w:color w:val="000000"/>
          <w:sz w:val="28"/>
          <w:szCs w:val="28"/>
          <w:lang w:val="vi-VN" w:eastAsia="en-GB"/>
        </w:rPr>
        <w:t>n vị hành chính (dự thảo). Sau khi nghiên cứu nội dung dự thảo và các văn bản có liên quan, Sở T</w:t>
      </w:r>
      <w:r w:rsidRPr="00F45287">
        <w:rPr>
          <w:rFonts w:ascii="Times New Roman" w:hAnsi="Times New Roman" w:hint="eastAsia"/>
          <w:noProof/>
          <w:color w:val="000000"/>
          <w:sz w:val="28"/>
          <w:szCs w:val="28"/>
          <w:lang w:val="vi-VN" w:eastAsia="en-GB"/>
        </w:rPr>
        <w:t>ư</w:t>
      </w:r>
      <w:r w:rsidRPr="00F45287">
        <w:rPr>
          <w:rFonts w:ascii="Times New Roman" w:hAnsi="Times New Roman"/>
          <w:noProof/>
          <w:color w:val="000000"/>
          <w:sz w:val="28"/>
          <w:szCs w:val="28"/>
          <w:lang w:val="vi-VN" w:eastAsia="en-GB"/>
        </w:rPr>
        <w:t xml:space="preserve"> pháp có ý kiến thẩm định nh</w:t>
      </w:r>
      <w:r w:rsidRPr="00F45287">
        <w:rPr>
          <w:rFonts w:ascii="Times New Roman" w:hAnsi="Times New Roman" w:hint="eastAsia"/>
          <w:noProof/>
          <w:color w:val="000000"/>
          <w:sz w:val="28"/>
          <w:szCs w:val="28"/>
          <w:lang w:val="vi-VN" w:eastAsia="en-GB"/>
        </w:rPr>
        <w:t>ư</w:t>
      </w:r>
      <w:r w:rsidRPr="00F45287">
        <w:rPr>
          <w:rFonts w:ascii="Times New Roman" w:hAnsi="Times New Roman"/>
          <w:noProof/>
          <w:color w:val="000000"/>
          <w:sz w:val="28"/>
          <w:szCs w:val="28"/>
          <w:lang w:val="vi-VN" w:eastAsia="en-GB"/>
        </w:rPr>
        <w:t xml:space="preserve"> sau</w:t>
      </w:r>
    </w:p>
    <w:p w14:paraId="141C1B17" w14:textId="77777777" w:rsidR="00F45287" w:rsidRPr="00F45287" w:rsidRDefault="00F45287" w:rsidP="00365DE5">
      <w:pPr>
        <w:spacing w:after="120"/>
        <w:ind w:firstLine="720"/>
        <w:jc w:val="both"/>
        <w:rPr>
          <w:rFonts w:ascii="Times New Roman" w:hAnsi="Times New Roman"/>
          <w:b/>
          <w:color w:val="000000"/>
          <w:sz w:val="28"/>
          <w:szCs w:val="28"/>
          <w:lang w:val="vi-VN"/>
        </w:rPr>
      </w:pPr>
      <w:bookmarkStart w:id="1" w:name="_Hlk190856271"/>
      <w:r w:rsidRPr="00F45287">
        <w:rPr>
          <w:rFonts w:ascii="Times New Roman" w:hAnsi="Times New Roman"/>
          <w:b/>
          <w:color w:val="000000"/>
          <w:sz w:val="28"/>
          <w:szCs w:val="28"/>
        </w:rPr>
        <w:t xml:space="preserve">1. </w:t>
      </w:r>
      <w:r w:rsidRPr="00F45287">
        <w:rPr>
          <w:rFonts w:ascii="Times New Roman" w:hAnsi="Times New Roman"/>
          <w:b/>
          <w:color w:val="000000"/>
          <w:sz w:val="28"/>
          <w:szCs w:val="28"/>
          <w:shd w:val="clear" w:color="auto" w:fill="FFFFFF"/>
        </w:rPr>
        <w:t xml:space="preserve">Sự cần thiết ban hành; đối tượng, phạm </w:t>
      </w:r>
      <w:proofErr w:type="gramStart"/>
      <w:r w:rsidRPr="00F45287">
        <w:rPr>
          <w:rFonts w:ascii="Times New Roman" w:hAnsi="Times New Roman"/>
          <w:b/>
          <w:color w:val="000000"/>
          <w:sz w:val="28"/>
          <w:szCs w:val="28"/>
          <w:shd w:val="clear" w:color="auto" w:fill="FFFFFF"/>
        </w:rPr>
        <w:t>vi</w:t>
      </w:r>
      <w:proofErr w:type="gramEnd"/>
      <w:r w:rsidRPr="00F45287">
        <w:rPr>
          <w:rFonts w:ascii="Times New Roman" w:hAnsi="Times New Roman"/>
          <w:b/>
          <w:color w:val="000000"/>
          <w:sz w:val="28"/>
          <w:szCs w:val="28"/>
          <w:shd w:val="clear" w:color="auto" w:fill="FFFFFF"/>
        </w:rPr>
        <w:t xml:space="preserve"> điều chỉnh của dự thảo nghị quyết</w:t>
      </w:r>
    </w:p>
    <w:p w14:paraId="15480DCA" w14:textId="77777777" w:rsidR="00F45287" w:rsidRPr="00F45287" w:rsidRDefault="00F45287" w:rsidP="00365DE5">
      <w:pPr>
        <w:widowControl w:val="0"/>
        <w:adjustRightInd w:val="0"/>
        <w:spacing w:after="120"/>
        <w:ind w:firstLine="720"/>
        <w:jc w:val="both"/>
        <w:textAlignment w:val="baseline"/>
        <w:rPr>
          <w:rFonts w:ascii="Times New Roman" w:hAnsi="Times New Roman"/>
          <w:b/>
          <w:bCs/>
          <w:color w:val="000000"/>
          <w:sz w:val="28"/>
          <w:szCs w:val="28"/>
          <w:shd w:val="clear" w:color="auto" w:fill="FFFFFF"/>
        </w:rPr>
      </w:pPr>
      <w:r w:rsidRPr="00F45287">
        <w:rPr>
          <w:rFonts w:ascii="Times New Roman" w:hAnsi="Times New Roman"/>
          <w:b/>
          <w:bCs/>
          <w:color w:val="000000"/>
          <w:sz w:val="28"/>
          <w:szCs w:val="28"/>
        </w:rPr>
        <w:t xml:space="preserve">a) </w:t>
      </w:r>
      <w:r w:rsidRPr="00F45287">
        <w:rPr>
          <w:rFonts w:ascii="Times New Roman" w:hAnsi="Times New Roman"/>
          <w:b/>
          <w:bCs/>
          <w:color w:val="000000"/>
          <w:sz w:val="28"/>
          <w:szCs w:val="28"/>
          <w:shd w:val="clear" w:color="auto" w:fill="FFFFFF"/>
        </w:rPr>
        <w:t>Sự cần thiết ban hành:</w:t>
      </w:r>
    </w:p>
    <w:p w14:paraId="0845ACFE" w14:textId="77777777" w:rsidR="00F45287" w:rsidRPr="00F45287" w:rsidRDefault="00F45287" w:rsidP="00365DE5">
      <w:pPr>
        <w:spacing w:after="120"/>
        <w:ind w:firstLine="562"/>
        <w:jc w:val="both"/>
        <w:rPr>
          <w:rFonts w:ascii="Times New Roman" w:eastAsia="Calibri" w:hAnsi="Times New Roman"/>
          <w:sz w:val="28"/>
          <w:szCs w:val="28"/>
        </w:rPr>
      </w:pPr>
      <w:r w:rsidRPr="00F45287">
        <w:rPr>
          <w:rFonts w:ascii="Times New Roman" w:eastAsia="Calibri" w:hAnsi="Times New Roman"/>
          <w:sz w:val="28"/>
          <w:szCs w:val="28"/>
        </w:rPr>
        <w:t>- Điểm d, khoản 4 Điều 16 Nghị quyết số 76/2025/UBTVQH15 ngày 14/4/2025 của Ủy ban Thường vụ Quốc hội về việc sắp xếp đơn vị hành chính năm 2025 quy định HĐND, UBND cấp tỉnh có trách nhiệm “</w:t>
      </w:r>
      <w:r w:rsidRPr="00F45287">
        <w:rPr>
          <w:rFonts w:ascii="Times New Roman" w:eastAsia="Calibri" w:hAnsi="Times New Roman"/>
          <w:i/>
          <w:sz w:val="28"/>
          <w:szCs w:val="28"/>
        </w:rPr>
        <w:t>d) Căn cứ khả năng ngân sách của địa phương, ban hành cơ chế chính sách hỗ trợ điều kiện đi lại và làm việc cho cán bộ, công chức, viên chức và người lao động của các cơ quan, tổ chức ở đơn vị hành chính thực hiện sắp xếp về công tác tại trung tâm hành chính của đơn vị hành chính cấp tỉnh và cấp xã sau sắp xếp.”</w:t>
      </w:r>
    </w:p>
    <w:p w14:paraId="740A3EFF" w14:textId="77777777" w:rsidR="00F45287" w:rsidRPr="00F45287" w:rsidRDefault="00F45287" w:rsidP="00365DE5">
      <w:pPr>
        <w:spacing w:after="120"/>
        <w:ind w:firstLine="562"/>
        <w:jc w:val="both"/>
        <w:rPr>
          <w:rFonts w:ascii="Times New Roman" w:eastAsia="Calibri" w:hAnsi="Times New Roman"/>
          <w:sz w:val="28"/>
          <w:szCs w:val="28"/>
        </w:rPr>
      </w:pPr>
      <w:r w:rsidRPr="00F45287">
        <w:rPr>
          <w:rFonts w:ascii="Times New Roman" w:eastAsia="Calibri" w:hAnsi="Times New Roman"/>
          <w:sz w:val="28"/>
          <w:szCs w:val="28"/>
        </w:rPr>
        <w:t xml:space="preserve">- Điểm c khoản 1 Điều 21 Luật Ban hành văn bản quy phạm pháp luật số 64/2025/QH15 được sửa đổi, bổ sung bởi khoản 3 Điều 1 Luật sửa đổi, bổ sung </w:t>
      </w:r>
      <w:r w:rsidRPr="00F45287">
        <w:rPr>
          <w:rFonts w:ascii="Times New Roman" w:eastAsia="Calibri" w:hAnsi="Times New Roman"/>
          <w:sz w:val="28"/>
          <w:szCs w:val="28"/>
        </w:rPr>
        <w:lastRenderedPageBreak/>
        <w:t>một số điều của Luật Ban hành văn bản quy phạm pháp luật số 87/2025/QH15, quy định:</w:t>
      </w:r>
    </w:p>
    <w:p w14:paraId="481FBBB7" w14:textId="77777777" w:rsidR="00F45287" w:rsidRPr="00F45287" w:rsidRDefault="00F45287" w:rsidP="00365DE5">
      <w:pPr>
        <w:spacing w:after="120"/>
        <w:ind w:firstLine="562"/>
        <w:jc w:val="both"/>
        <w:rPr>
          <w:rFonts w:ascii="Times New Roman" w:eastAsia="Calibri" w:hAnsi="Times New Roman"/>
          <w:i/>
          <w:sz w:val="28"/>
          <w:szCs w:val="28"/>
        </w:rPr>
      </w:pPr>
      <w:r w:rsidRPr="00F45287">
        <w:rPr>
          <w:rFonts w:ascii="Times New Roman" w:eastAsia="Calibri" w:hAnsi="Times New Roman"/>
          <w:sz w:val="28"/>
          <w:szCs w:val="28"/>
        </w:rPr>
        <w:t>“</w:t>
      </w:r>
      <w:r w:rsidRPr="00F45287">
        <w:rPr>
          <w:rFonts w:ascii="Times New Roman" w:eastAsia="Calibri" w:hAnsi="Times New Roman"/>
          <w:i/>
          <w:sz w:val="28"/>
          <w:szCs w:val="28"/>
        </w:rPr>
        <w:t>1. Hội đồng nhân dân cấp tỉnh ban hành nghị quyết để quy định:</w:t>
      </w:r>
    </w:p>
    <w:p w14:paraId="047137B9" w14:textId="77777777" w:rsidR="00F45287" w:rsidRPr="00F45287" w:rsidRDefault="00F45287" w:rsidP="00365DE5">
      <w:pPr>
        <w:spacing w:after="120"/>
        <w:ind w:firstLine="562"/>
        <w:jc w:val="both"/>
        <w:rPr>
          <w:rFonts w:ascii="Times New Roman" w:eastAsia="Calibri" w:hAnsi="Times New Roman"/>
          <w:i/>
          <w:sz w:val="28"/>
          <w:szCs w:val="28"/>
        </w:rPr>
      </w:pPr>
      <w:r w:rsidRPr="00F45287">
        <w:rPr>
          <w:rFonts w:ascii="Times New Roman" w:eastAsia="Calibri" w:hAnsi="Times New Roman"/>
          <w:i/>
          <w:sz w:val="28"/>
          <w:szCs w:val="28"/>
        </w:rPr>
        <w:t>…</w:t>
      </w:r>
    </w:p>
    <w:p w14:paraId="06735854" w14:textId="77777777" w:rsidR="00F45287" w:rsidRPr="00F45287" w:rsidRDefault="00F45287" w:rsidP="00365DE5">
      <w:pPr>
        <w:spacing w:after="120"/>
        <w:ind w:firstLine="562"/>
        <w:jc w:val="both"/>
        <w:rPr>
          <w:rFonts w:ascii="Times New Roman" w:eastAsia="Calibri" w:hAnsi="Times New Roman"/>
          <w:i/>
          <w:sz w:val="28"/>
          <w:szCs w:val="28"/>
        </w:rPr>
      </w:pPr>
      <w:r w:rsidRPr="00F45287">
        <w:rPr>
          <w:rFonts w:ascii="Times New Roman" w:eastAsia="Calibri" w:hAnsi="Times New Roman"/>
          <w:i/>
          <w:sz w:val="28"/>
          <w:szCs w:val="28"/>
        </w:rPr>
        <w:t xml:space="preserve">c) </w:t>
      </w:r>
      <w:r w:rsidRPr="00F45287">
        <w:rPr>
          <w:rFonts w:ascii="Times New Roman" w:eastAsia="Calibri" w:hAnsi="Times New Roman"/>
          <w:i/>
          <w:sz w:val="28"/>
          <w:szCs w:val="28"/>
          <w:u w:val="single"/>
        </w:rPr>
        <w:t>Chính sách, biện pháp nhằm phát triển kinh tế - xã hội, ngân sách, quốc phòng, an ninh ở địa phương; biện pháp khác có tính chất đặc thù phù hợp với điều kiện phát triển kinh tế - xã hội của địa phương</w:t>
      </w:r>
      <w:r w:rsidRPr="00F45287">
        <w:rPr>
          <w:rFonts w:ascii="Times New Roman" w:eastAsia="Calibri" w:hAnsi="Times New Roman"/>
          <w:i/>
          <w:sz w:val="28"/>
          <w:szCs w:val="28"/>
        </w:rPr>
        <w:t>; phân cấp và thực hiện nhiệm vụ, quyền hạn được phân cấp”.</w:t>
      </w:r>
    </w:p>
    <w:p w14:paraId="121030C3" w14:textId="77777777" w:rsidR="00F45287" w:rsidRPr="00F45287" w:rsidRDefault="00F45287" w:rsidP="00365DE5">
      <w:pPr>
        <w:spacing w:after="120"/>
        <w:ind w:firstLine="562"/>
        <w:jc w:val="both"/>
        <w:rPr>
          <w:rFonts w:ascii="Times New Roman" w:eastAsia="Calibri" w:hAnsi="Times New Roman"/>
          <w:i/>
          <w:sz w:val="28"/>
          <w:szCs w:val="28"/>
        </w:rPr>
      </w:pPr>
      <w:r w:rsidRPr="00F45287">
        <w:rPr>
          <w:rFonts w:ascii="Times New Roman" w:eastAsia="Calibri" w:hAnsi="Times New Roman"/>
          <w:sz w:val="28"/>
          <w:szCs w:val="28"/>
        </w:rPr>
        <w:t xml:space="preserve">- Điểm đ </w:t>
      </w:r>
      <w:proofErr w:type="gramStart"/>
      <w:r w:rsidRPr="00F45287">
        <w:rPr>
          <w:rFonts w:ascii="Times New Roman" w:eastAsia="Calibri" w:hAnsi="Times New Roman"/>
          <w:sz w:val="28"/>
          <w:szCs w:val="28"/>
        </w:rPr>
        <w:t>khoản 1 Điều 15 Luật Tổ chức chính quyền địa phương số 72/2025/QH15</w:t>
      </w:r>
      <w:proofErr w:type="gramEnd"/>
      <w:r w:rsidRPr="00F45287">
        <w:rPr>
          <w:rFonts w:ascii="Times New Roman" w:eastAsia="Calibri" w:hAnsi="Times New Roman"/>
          <w:sz w:val="28"/>
          <w:szCs w:val="28"/>
        </w:rPr>
        <w:t>:</w:t>
      </w:r>
      <w:r w:rsidRPr="00F45287">
        <w:rPr>
          <w:rFonts w:ascii="Times New Roman" w:eastAsia="Calibri" w:hAnsi="Times New Roman"/>
          <w:i/>
          <w:sz w:val="28"/>
          <w:szCs w:val="28"/>
        </w:rPr>
        <w:t xml:space="preserve"> “Ban hành nghị quyết về những vấn đề thuộc nhiệm vụ, quyền hạn của Hội đồng nhân dân cấp mình…”</w:t>
      </w:r>
    </w:p>
    <w:p w14:paraId="122B5CB1" w14:textId="77777777" w:rsidR="00F45287" w:rsidRPr="00F45287" w:rsidRDefault="00F45287" w:rsidP="007F71BB">
      <w:pPr>
        <w:ind w:firstLine="562"/>
        <w:jc w:val="both"/>
        <w:rPr>
          <w:rFonts w:ascii="Times New Roman" w:eastAsia="Calibri" w:hAnsi="Times New Roman"/>
          <w:b/>
          <w:sz w:val="28"/>
          <w:szCs w:val="28"/>
        </w:rPr>
      </w:pPr>
      <w:r w:rsidRPr="00F45287">
        <w:rPr>
          <w:rFonts w:ascii="Times New Roman" w:eastAsia="Calibri" w:hAnsi="Times New Roman"/>
          <w:sz w:val="28"/>
          <w:szCs w:val="28"/>
        </w:rPr>
        <w:t>Đồng thời, căn cứ tình hình thực tiễn tại dự thảo Tờ trình của cơ quan chủ trì soạn thảo (</w:t>
      </w:r>
      <w:r w:rsidRPr="00F45287">
        <w:rPr>
          <w:rFonts w:ascii="Times New Roman" w:eastAsia="Calibri" w:hAnsi="Times New Roman"/>
          <w:i/>
          <w:sz w:val="28"/>
          <w:szCs w:val="28"/>
        </w:rPr>
        <w:t>một số cán bộ, công chức, viên chức được cấp có thẩm quyền quyết định bố trí và biệt phái về công tác tại cấp xã khi thực hiện sắp xếp đơn vị hành chính hiện chưa được hỗ trợ chi phí đi lại, tiền thuê chỗ ở (đối với những địa phương chưa bố trí nhà công vụ), trong khi thu nhập từ lương còn hạn chế, nên phần nào ảnh hưởng đến tâm lý và hiệu quả công việc của cán bộ, công chức, viên chức; Nghị quyết số 06/2025/NQ-HĐND ngày 16/7/2025 Quy định mức hỗ trợ đối với cán bộ, công chức, viên chức, người lao động do sắp xếp đơn vị hành chính cấp tỉnh và cấp xã; Hội đồng nhân dân tỉnh chưa quy định hỗ trợ cho các đối tượng nêu trên mà mới chỉ mới hỗ trợ cho cán bộ, công chức, viên chức từ các địa phương Bình Thuận và Đăk Nông cũ về công tác tại Trung tâm chính trị của tỉnh Lâm Đồng mới và hỗ trợ một lần tại thời điểm nhận công tác cho cán bộ, công chức, viên chức cấp tỉnh điều động đi công tác cấp xã…)</w:t>
      </w:r>
    </w:p>
    <w:p w14:paraId="5A1FC56F" w14:textId="0BEE43F9" w:rsidR="007F71BB" w:rsidRPr="007F71BB" w:rsidRDefault="00F45287" w:rsidP="007F71BB">
      <w:pPr>
        <w:shd w:val="clear" w:color="auto" w:fill="FFFFFF"/>
        <w:spacing w:before="120" w:after="120"/>
        <w:ind w:firstLine="720"/>
        <w:jc w:val="both"/>
        <w:textAlignment w:val="baseline"/>
        <w:rPr>
          <w:rFonts w:ascii="Times New Roman" w:hAnsi="Times New Roman"/>
          <w:color w:val="000000"/>
          <w:sz w:val="28"/>
          <w:szCs w:val="28"/>
        </w:rPr>
      </w:pPr>
      <w:proofErr w:type="gramStart"/>
      <w:r w:rsidRPr="00F45287">
        <w:rPr>
          <w:rFonts w:ascii="Times New Roman" w:hAnsi="Times New Roman"/>
          <w:color w:val="000000"/>
          <w:sz w:val="28"/>
          <w:szCs w:val="28"/>
        </w:rPr>
        <w:t xml:space="preserve">Như vậy, việc </w:t>
      </w:r>
      <w:r w:rsidRPr="00F45287">
        <w:rPr>
          <w:rFonts w:ascii="Times New Roman" w:hAnsi="Times New Roman"/>
          <w:color w:val="000000"/>
          <w:sz w:val="28"/>
          <w:szCs w:val="28"/>
          <w:shd w:val="clear" w:color="auto" w:fill="FFFFFF"/>
        </w:rPr>
        <w:t xml:space="preserve">cơ quan soạn thảo tham mưu </w:t>
      </w:r>
      <w:r w:rsidR="00E96FB5">
        <w:rPr>
          <w:rFonts w:ascii="Times New Roman" w:hAnsi="Times New Roman"/>
          <w:color w:val="000000"/>
          <w:sz w:val="28"/>
          <w:szCs w:val="28"/>
          <w:shd w:val="clear" w:color="auto" w:fill="FFFFFF"/>
        </w:rPr>
        <w:t>UBND</w:t>
      </w:r>
      <w:r w:rsidRPr="00F45287">
        <w:rPr>
          <w:rFonts w:ascii="Times New Roman" w:hAnsi="Times New Roman"/>
          <w:color w:val="000000"/>
          <w:sz w:val="28"/>
          <w:szCs w:val="28"/>
          <w:shd w:val="clear" w:color="auto" w:fill="FFFFFF"/>
        </w:rPr>
        <w:t xml:space="preserve"> tỉnh trình HĐND tỉnh ban hành </w:t>
      </w:r>
      <w:r w:rsidRPr="00F45287">
        <w:rPr>
          <w:rFonts w:ascii="Times New Roman" w:hAnsi="Times New Roman"/>
          <w:color w:val="000000"/>
          <w:sz w:val="28"/>
          <w:szCs w:val="28"/>
        </w:rPr>
        <w:t xml:space="preserve">dự thảo </w:t>
      </w:r>
      <w:r w:rsidRPr="00F45287">
        <w:rPr>
          <w:rFonts w:ascii="Times New Roman" w:hAnsi="Times New Roman"/>
          <w:color w:val="000000"/>
          <w:sz w:val="28"/>
          <w:szCs w:val="28"/>
          <w:shd w:val="clear" w:color="auto" w:fill="FFFFFF"/>
        </w:rPr>
        <w:t xml:space="preserve">là cần thiết và </w:t>
      </w:r>
      <w:r w:rsidRPr="00F45287">
        <w:rPr>
          <w:rFonts w:ascii="Times New Roman" w:hAnsi="Times New Roman"/>
          <w:color w:val="000000"/>
          <w:sz w:val="28"/>
          <w:szCs w:val="28"/>
        </w:rPr>
        <w:t>có cơ sở.</w:t>
      </w:r>
      <w:proofErr w:type="gramEnd"/>
    </w:p>
    <w:p w14:paraId="39D6E6ED" w14:textId="77777777" w:rsidR="00F45287" w:rsidRPr="00F45287" w:rsidRDefault="00F45287" w:rsidP="007F71BB">
      <w:pPr>
        <w:widowControl w:val="0"/>
        <w:adjustRightInd w:val="0"/>
        <w:spacing w:before="120" w:after="120"/>
        <w:ind w:firstLine="720"/>
        <w:jc w:val="both"/>
        <w:textAlignment w:val="baseline"/>
        <w:rPr>
          <w:rFonts w:ascii="Times New Roman" w:hAnsi="Times New Roman"/>
          <w:b/>
          <w:bCs/>
          <w:color w:val="000000"/>
          <w:sz w:val="28"/>
          <w:szCs w:val="28"/>
          <w:shd w:val="clear" w:color="auto" w:fill="FFFFFF"/>
          <w:lang w:val="nl-NL"/>
        </w:rPr>
      </w:pPr>
      <w:r w:rsidRPr="00F45287">
        <w:rPr>
          <w:rFonts w:ascii="Times New Roman" w:hAnsi="Times New Roman"/>
          <w:b/>
          <w:bCs/>
          <w:color w:val="000000"/>
          <w:sz w:val="28"/>
          <w:szCs w:val="28"/>
          <w:lang w:val="nl-NL"/>
        </w:rPr>
        <w:t xml:space="preserve">b) </w:t>
      </w:r>
      <w:r w:rsidRPr="00F45287">
        <w:rPr>
          <w:rFonts w:ascii="Times New Roman" w:hAnsi="Times New Roman"/>
          <w:b/>
          <w:bCs/>
          <w:color w:val="000000"/>
          <w:sz w:val="28"/>
          <w:szCs w:val="28"/>
          <w:shd w:val="clear" w:color="auto" w:fill="FFFFFF"/>
          <w:lang w:val="nl-NL"/>
        </w:rPr>
        <w:t>Đối tượng, phạm vi điều chỉnh của dự thảo Nghị quyết</w:t>
      </w:r>
    </w:p>
    <w:p w14:paraId="0465E233" w14:textId="7937A9A9" w:rsidR="00F45287" w:rsidRDefault="00F45287" w:rsidP="007F71BB">
      <w:pPr>
        <w:widowControl w:val="0"/>
        <w:adjustRightInd w:val="0"/>
        <w:spacing w:before="120" w:after="120"/>
        <w:ind w:firstLine="720"/>
        <w:jc w:val="both"/>
        <w:textAlignment w:val="baseline"/>
        <w:rPr>
          <w:rFonts w:ascii="Times New Roman" w:hAnsi="Times New Roman"/>
          <w:bCs/>
          <w:i/>
          <w:color w:val="000000"/>
          <w:sz w:val="28"/>
          <w:szCs w:val="28"/>
          <w:shd w:val="clear" w:color="auto" w:fill="FFFFFF"/>
          <w:lang w:val="nl-NL"/>
        </w:rPr>
      </w:pPr>
      <w:r w:rsidRPr="00F45287">
        <w:rPr>
          <w:rFonts w:ascii="Times New Roman" w:hAnsi="Times New Roman"/>
          <w:bCs/>
          <w:color w:val="000000"/>
          <w:sz w:val="28"/>
          <w:szCs w:val="28"/>
          <w:shd w:val="clear" w:color="auto" w:fill="FFFFFF"/>
          <w:lang w:val="nl-NL"/>
        </w:rPr>
        <w:t xml:space="preserve">- Cần rà soát để thống nhất </w:t>
      </w:r>
      <w:r w:rsidR="00F26F79">
        <w:rPr>
          <w:rFonts w:ascii="Times New Roman" w:hAnsi="Times New Roman"/>
          <w:bCs/>
          <w:color w:val="000000"/>
          <w:sz w:val="28"/>
          <w:szCs w:val="28"/>
          <w:shd w:val="clear" w:color="auto" w:fill="FFFFFF"/>
          <w:lang w:val="nl-NL"/>
        </w:rPr>
        <w:t xml:space="preserve">và đảm bảo đầy đủ tránh bỏ sót đối tượng </w:t>
      </w:r>
      <w:r w:rsidRPr="00F45287">
        <w:rPr>
          <w:rFonts w:ascii="Times New Roman" w:hAnsi="Times New Roman"/>
          <w:bCs/>
          <w:color w:val="000000"/>
          <w:sz w:val="28"/>
          <w:szCs w:val="28"/>
          <w:shd w:val="clear" w:color="auto" w:fill="FFFFFF"/>
          <w:lang w:val="nl-NL"/>
        </w:rPr>
        <w:t>giữa quy định tại điểm a khoản 2 Điều 1 dự thảo (</w:t>
      </w:r>
      <w:r w:rsidRPr="00F45287">
        <w:rPr>
          <w:rFonts w:ascii="Times New Roman" w:hAnsi="Times New Roman"/>
          <w:bCs/>
          <w:i/>
          <w:color w:val="000000"/>
          <w:sz w:val="28"/>
          <w:szCs w:val="28"/>
          <w:shd w:val="clear" w:color="auto" w:fill="FFFFFF"/>
          <w:lang w:val="nl-NL"/>
        </w:rPr>
        <w:t xml:space="preserve">Cán bộ, công chức và </w:t>
      </w:r>
      <w:r w:rsidRPr="00F45287">
        <w:rPr>
          <w:rFonts w:ascii="Times New Roman" w:hAnsi="Times New Roman"/>
          <w:bCs/>
          <w:i/>
          <w:color w:val="000000"/>
          <w:sz w:val="28"/>
          <w:szCs w:val="28"/>
          <w:u w:val="single"/>
          <w:shd w:val="clear" w:color="auto" w:fill="FFFFFF"/>
          <w:lang w:val="nl-NL"/>
        </w:rPr>
        <w:t xml:space="preserve">người lao động </w:t>
      </w:r>
      <w:r w:rsidRPr="00F45287">
        <w:rPr>
          <w:rFonts w:ascii="Times New Roman" w:hAnsi="Times New Roman"/>
          <w:b/>
          <w:bCs/>
          <w:i/>
          <w:color w:val="000000"/>
          <w:sz w:val="28"/>
          <w:szCs w:val="28"/>
          <w:u w:val="single"/>
          <w:shd w:val="clear" w:color="auto" w:fill="FFFFFF"/>
          <w:lang w:val="nl-NL"/>
        </w:rPr>
        <w:t>làm việc theo chế độ hợp đồng lao động</w:t>
      </w:r>
      <w:r w:rsidRPr="00F45287">
        <w:rPr>
          <w:rFonts w:ascii="Times New Roman" w:hAnsi="Times New Roman"/>
          <w:bCs/>
          <w:i/>
          <w:color w:val="000000"/>
          <w:sz w:val="28"/>
          <w:szCs w:val="28"/>
          <w:shd w:val="clear" w:color="auto" w:fill="FFFFFF"/>
          <w:lang w:val="nl-NL"/>
        </w:rPr>
        <w:t xml:space="preserve"> (gọi chung là cán bộ, công chức, viên chức...</w:t>
      </w:r>
      <w:r w:rsidRPr="00F45287">
        <w:rPr>
          <w:rFonts w:ascii="Times New Roman" w:hAnsi="Times New Roman"/>
          <w:sz w:val="24"/>
          <w:szCs w:val="24"/>
        </w:rPr>
        <w:t xml:space="preserve"> </w:t>
      </w:r>
      <w:r w:rsidRPr="00F45287">
        <w:rPr>
          <w:rFonts w:ascii="Times New Roman" w:hAnsi="Times New Roman"/>
          <w:b/>
          <w:bCs/>
          <w:i/>
          <w:color w:val="000000"/>
          <w:sz w:val="28"/>
          <w:szCs w:val="28"/>
          <w:u w:val="single"/>
          <w:shd w:val="clear" w:color="auto" w:fill="FFFFFF"/>
          <w:lang w:val="nl-NL"/>
        </w:rPr>
        <w:t xml:space="preserve">về công tác tại xã, phường, đặc khu (gọi chung là xã) </w:t>
      </w:r>
      <w:r w:rsidRPr="00F45287">
        <w:rPr>
          <w:rFonts w:ascii="Times New Roman" w:hAnsi="Times New Roman"/>
          <w:bCs/>
          <w:i/>
          <w:color w:val="000000"/>
          <w:sz w:val="28"/>
          <w:szCs w:val="28"/>
          <w:u w:val="single"/>
          <w:shd w:val="clear" w:color="auto" w:fill="FFFFFF"/>
          <w:lang w:val="nl-NL"/>
        </w:rPr>
        <w:t>khi thực hiện sắp xếp đơn vị hành chính</w:t>
      </w:r>
      <w:r w:rsidRPr="00F45287">
        <w:rPr>
          <w:rFonts w:ascii="Times New Roman" w:hAnsi="Times New Roman"/>
          <w:bCs/>
          <w:i/>
          <w:color w:val="000000"/>
          <w:sz w:val="28"/>
          <w:szCs w:val="28"/>
          <w:shd w:val="clear" w:color="auto" w:fill="FFFFFF"/>
          <w:lang w:val="nl-NL"/>
        </w:rPr>
        <w:t xml:space="preserve">...) </w:t>
      </w:r>
      <w:r w:rsidRPr="00F45287">
        <w:rPr>
          <w:rFonts w:ascii="Times New Roman" w:hAnsi="Times New Roman"/>
          <w:bCs/>
          <w:color w:val="000000"/>
          <w:sz w:val="28"/>
          <w:szCs w:val="28"/>
          <w:shd w:val="clear" w:color="auto" w:fill="FFFFFF"/>
          <w:lang w:val="nl-NL"/>
        </w:rPr>
        <w:t>cần rà soát lại thống nhất với khoản 1 Điều 1 (</w:t>
      </w:r>
      <w:r w:rsidRPr="00F45287">
        <w:rPr>
          <w:rFonts w:ascii="Times New Roman" w:hAnsi="Times New Roman"/>
          <w:bCs/>
          <w:i/>
          <w:color w:val="000000"/>
          <w:sz w:val="28"/>
          <w:szCs w:val="28"/>
          <w:shd w:val="clear" w:color="auto" w:fill="FFFFFF"/>
          <w:lang w:val="nl-NL"/>
        </w:rPr>
        <w:t xml:space="preserve">Nghị quyết này quy định bổ sung đối tượng và chính sách hỗ trợ đối với </w:t>
      </w:r>
      <w:r w:rsidRPr="00F45287">
        <w:rPr>
          <w:rFonts w:ascii="Times New Roman" w:hAnsi="Times New Roman"/>
          <w:bCs/>
          <w:i/>
          <w:color w:val="000000"/>
          <w:sz w:val="28"/>
          <w:szCs w:val="28"/>
          <w:u w:val="single"/>
          <w:shd w:val="clear" w:color="auto" w:fill="FFFFFF"/>
          <w:lang w:val="nl-NL"/>
        </w:rPr>
        <w:t xml:space="preserve">cán bộ công chức, </w:t>
      </w:r>
      <w:r w:rsidRPr="00F45287">
        <w:rPr>
          <w:rFonts w:ascii="Times New Roman" w:hAnsi="Times New Roman"/>
          <w:b/>
          <w:bCs/>
          <w:i/>
          <w:color w:val="000000"/>
          <w:sz w:val="28"/>
          <w:szCs w:val="28"/>
          <w:u w:val="single"/>
          <w:shd w:val="clear" w:color="auto" w:fill="FFFFFF"/>
          <w:lang w:val="nl-NL"/>
        </w:rPr>
        <w:t>viên chức,</w:t>
      </w:r>
      <w:r w:rsidRPr="00F45287">
        <w:rPr>
          <w:rFonts w:ascii="Times New Roman" w:hAnsi="Times New Roman"/>
          <w:bCs/>
          <w:i/>
          <w:color w:val="000000"/>
          <w:sz w:val="28"/>
          <w:szCs w:val="28"/>
          <w:u w:val="single"/>
          <w:shd w:val="clear" w:color="auto" w:fill="FFFFFF"/>
          <w:lang w:val="nl-NL"/>
        </w:rPr>
        <w:t xml:space="preserve"> </w:t>
      </w:r>
      <w:r w:rsidRPr="00F45287">
        <w:rPr>
          <w:rFonts w:ascii="Times New Roman" w:hAnsi="Times New Roman"/>
          <w:b/>
          <w:bCs/>
          <w:i/>
          <w:color w:val="000000"/>
          <w:sz w:val="28"/>
          <w:szCs w:val="28"/>
          <w:u w:val="single"/>
          <w:shd w:val="clear" w:color="auto" w:fill="FFFFFF"/>
          <w:lang w:val="nl-NL"/>
        </w:rPr>
        <w:t>người lao động</w:t>
      </w:r>
      <w:r w:rsidRPr="00F45287">
        <w:rPr>
          <w:rFonts w:ascii="Times New Roman" w:hAnsi="Times New Roman"/>
          <w:sz w:val="24"/>
          <w:szCs w:val="24"/>
        </w:rPr>
        <w:t xml:space="preserve"> </w:t>
      </w:r>
      <w:r w:rsidRPr="00F45287">
        <w:rPr>
          <w:rFonts w:ascii="Times New Roman" w:hAnsi="Times New Roman"/>
          <w:bCs/>
          <w:i/>
          <w:color w:val="000000"/>
          <w:sz w:val="28"/>
          <w:szCs w:val="28"/>
          <w:u w:val="single"/>
          <w:shd w:val="clear" w:color="auto" w:fill="FFFFFF"/>
          <w:lang w:val="nl-NL"/>
        </w:rPr>
        <w:t xml:space="preserve">được cấp có thẩm quyền quyết định bố trí và biệt phái về công tác </w:t>
      </w:r>
      <w:r w:rsidRPr="00F45287">
        <w:rPr>
          <w:rFonts w:ascii="Times New Roman" w:hAnsi="Times New Roman"/>
          <w:b/>
          <w:bCs/>
          <w:i/>
          <w:color w:val="000000"/>
          <w:sz w:val="28"/>
          <w:szCs w:val="28"/>
          <w:u w:val="single"/>
          <w:shd w:val="clear" w:color="auto" w:fill="FFFFFF"/>
          <w:lang w:val="nl-NL"/>
        </w:rPr>
        <w:t xml:space="preserve">tại cấp xã </w:t>
      </w:r>
      <w:r w:rsidRPr="00F45287">
        <w:rPr>
          <w:rFonts w:ascii="Times New Roman" w:hAnsi="Times New Roman"/>
          <w:bCs/>
          <w:i/>
          <w:color w:val="000000"/>
          <w:sz w:val="28"/>
          <w:szCs w:val="28"/>
          <w:u w:val="single"/>
          <w:shd w:val="clear" w:color="auto" w:fill="FFFFFF"/>
          <w:lang w:val="nl-NL"/>
        </w:rPr>
        <w:t>khi thực hiện sắp xếp đơn vị hành chính trên địa bàn tỉnh Lâm Đồng</w:t>
      </w:r>
      <w:r w:rsidRPr="00F45287">
        <w:rPr>
          <w:rFonts w:ascii="Times New Roman" w:hAnsi="Times New Roman"/>
          <w:bCs/>
          <w:i/>
          <w:color w:val="000000"/>
          <w:sz w:val="28"/>
          <w:szCs w:val="28"/>
          <w:shd w:val="clear" w:color="auto" w:fill="FFFFFF"/>
          <w:lang w:val="nl-NL"/>
        </w:rPr>
        <w:t>).</w:t>
      </w:r>
    </w:p>
    <w:p w14:paraId="0100F322" w14:textId="56F32281" w:rsidR="007D3294" w:rsidRDefault="007D3294" w:rsidP="00365DE5">
      <w:pPr>
        <w:widowControl w:val="0"/>
        <w:adjustRightInd w:val="0"/>
        <w:spacing w:after="120"/>
        <w:ind w:firstLine="720"/>
        <w:jc w:val="both"/>
        <w:textAlignment w:val="baseline"/>
        <w:rPr>
          <w:rFonts w:ascii="Times New Roman" w:hAnsi="Times New Roman"/>
          <w:bCs/>
          <w:i/>
          <w:color w:val="000000"/>
          <w:sz w:val="28"/>
          <w:szCs w:val="28"/>
          <w:shd w:val="clear" w:color="auto" w:fill="FFFFFF"/>
          <w:lang w:val="nl-NL"/>
        </w:rPr>
      </w:pPr>
      <w:r w:rsidRPr="007D3294">
        <w:rPr>
          <w:rFonts w:ascii="Times New Roman" w:hAnsi="Times New Roman"/>
          <w:bCs/>
          <w:color w:val="000000"/>
          <w:sz w:val="28"/>
          <w:szCs w:val="28"/>
          <w:shd w:val="clear" w:color="auto" w:fill="FFFFFF"/>
          <w:lang w:val="nl-NL"/>
        </w:rPr>
        <w:t xml:space="preserve">- Xác định </w:t>
      </w:r>
      <w:r w:rsidR="00E96FB5">
        <w:rPr>
          <w:rFonts w:ascii="Times New Roman" w:hAnsi="Times New Roman"/>
          <w:bCs/>
          <w:color w:val="000000"/>
          <w:sz w:val="28"/>
          <w:szCs w:val="28"/>
          <w:shd w:val="clear" w:color="auto" w:fill="FFFFFF"/>
          <w:lang w:val="nl-NL"/>
        </w:rPr>
        <w:t>cụ thể</w:t>
      </w:r>
      <w:r w:rsidRPr="007D3294">
        <w:rPr>
          <w:rFonts w:ascii="Times New Roman" w:hAnsi="Times New Roman"/>
          <w:bCs/>
          <w:color w:val="000000"/>
          <w:sz w:val="28"/>
          <w:szCs w:val="28"/>
          <w:shd w:val="clear" w:color="auto" w:fill="FFFFFF"/>
          <w:lang w:val="nl-NL"/>
        </w:rPr>
        <w:t xml:space="preserve"> thời điểm đối với quy định</w:t>
      </w:r>
      <w:r w:rsidR="00E96FB5">
        <w:rPr>
          <w:rFonts w:ascii="Times New Roman" w:hAnsi="Times New Roman"/>
          <w:bCs/>
          <w:i/>
          <w:color w:val="000000"/>
          <w:sz w:val="28"/>
          <w:szCs w:val="28"/>
          <w:shd w:val="clear" w:color="auto" w:fill="FFFFFF"/>
          <w:lang w:val="nl-NL"/>
        </w:rPr>
        <w:t xml:space="preserve"> </w:t>
      </w:r>
      <w:r>
        <w:rPr>
          <w:rFonts w:ascii="Times New Roman" w:hAnsi="Times New Roman"/>
          <w:bCs/>
          <w:i/>
          <w:color w:val="000000"/>
          <w:sz w:val="28"/>
          <w:szCs w:val="28"/>
          <w:shd w:val="clear" w:color="auto" w:fill="FFFFFF"/>
          <w:lang w:val="nl-NL"/>
        </w:rPr>
        <w:t>“từ xã này sang xã khác”</w:t>
      </w:r>
      <w:r w:rsidRPr="007D3294">
        <w:rPr>
          <w:rFonts w:ascii="Times New Roman" w:hAnsi="Times New Roman"/>
          <w:bCs/>
          <w:color w:val="000000"/>
          <w:sz w:val="28"/>
          <w:szCs w:val="28"/>
          <w:shd w:val="clear" w:color="auto" w:fill="FFFFFF"/>
          <w:lang w:val="nl-NL"/>
        </w:rPr>
        <w:t>để tham mưu cho phù hợp</w:t>
      </w:r>
      <w:r w:rsidR="00C0685D">
        <w:rPr>
          <w:rFonts w:ascii="Times New Roman" w:hAnsi="Times New Roman"/>
          <w:bCs/>
          <w:color w:val="000000"/>
          <w:sz w:val="28"/>
          <w:szCs w:val="28"/>
          <w:shd w:val="clear" w:color="auto" w:fill="FFFFFF"/>
          <w:lang w:val="nl-NL"/>
        </w:rPr>
        <w:t>, cụ thể là trước sáp nhập hoặc sau sáp nhập.</w:t>
      </w:r>
      <w:bookmarkStart w:id="2" w:name="_GoBack"/>
      <w:bookmarkEnd w:id="2"/>
    </w:p>
    <w:p w14:paraId="168D9CEE" w14:textId="7034359A" w:rsidR="00F45287" w:rsidRPr="00F45287" w:rsidRDefault="00F45287" w:rsidP="00365DE5">
      <w:pPr>
        <w:widowControl w:val="0"/>
        <w:adjustRightInd w:val="0"/>
        <w:spacing w:after="120"/>
        <w:ind w:firstLine="720"/>
        <w:jc w:val="both"/>
        <w:textAlignment w:val="baseline"/>
        <w:rPr>
          <w:rFonts w:ascii="Times New Roman" w:hAnsi="Times New Roman"/>
          <w:b/>
          <w:color w:val="000000"/>
          <w:sz w:val="28"/>
          <w:szCs w:val="28"/>
          <w:shd w:val="clear" w:color="auto" w:fill="FFFFFF"/>
          <w:lang w:val="nl-NL"/>
        </w:rPr>
      </w:pPr>
      <w:r w:rsidRPr="00F45287">
        <w:rPr>
          <w:rFonts w:ascii="Times New Roman" w:hAnsi="Times New Roman"/>
          <w:b/>
          <w:color w:val="000000"/>
          <w:sz w:val="28"/>
          <w:szCs w:val="28"/>
          <w:shd w:val="clear" w:color="auto" w:fill="FFFFFF"/>
          <w:lang w:val="nl-NL"/>
        </w:rPr>
        <w:t xml:space="preserve">2. </w:t>
      </w:r>
      <w:r w:rsidR="005161BC" w:rsidRPr="005161BC">
        <w:rPr>
          <w:rFonts w:ascii="Times New Roman" w:hAnsi="Times New Roman"/>
          <w:b/>
          <w:color w:val="000000"/>
          <w:sz w:val="28"/>
          <w:szCs w:val="28"/>
          <w:shd w:val="clear" w:color="auto" w:fill="FFFFFF"/>
          <w:lang w:val="nl-NL"/>
        </w:rPr>
        <w:t>Sự phù hợp của nội dung dự thảo văn bản với chủ tr</w:t>
      </w:r>
      <w:r w:rsidR="005161BC" w:rsidRPr="005161BC">
        <w:rPr>
          <w:rFonts w:ascii="Times New Roman" w:hAnsi="Times New Roman" w:hint="eastAsia"/>
          <w:b/>
          <w:color w:val="000000"/>
          <w:sz w:val="28"/>
          <w:szCs w:val="28"/>
          <w:shd w:val="clear" w:color="auto" w:fill="FFFFFF"/>
          <w:lang w:val="nl-NL"/>
        </w:rPr>
        <w:t>ươ</w:t>
      </w:r>
      <w:r w:rsidR="005161BC" w:rsidRPr="005161BC">
        <w:rPr>
          <w:rFonts w:ascii="Times New Roman" w:hAnsi="Times New Roman"/>
          <w:b/>
          <w:color w:val="000000"/>
          <w:sz w:val="28"/>
          <w:szCs w:val="28"/>
          <w:shd w:val="clear" w:color="auto" w:fill="FFFFFF"/>
          <w:lang w:val="nl-NL"/>
        </w:rPr>
        <w:t>ng, đ</w:t>
      </w:r>
      <w:r w:rsidR="005161BC" w:rsidRPr="005161BC">
        <w:rPr>
          <w:rFonts w:ascii="Times New Roman" w:hAnsi="Times New Roman" w:hint="eastAsia"/>
          <w:b/>
          <w:color w:val="000000"/>
          <w:sz w:val="28"/>
          <w:szCs w:val="28"/>
          <w:shd w:val="clear" w:color="auto" w:fill="FFFFFF"/>
          <w:lang w:val="nl-NL"/>
        </w:rPr>
        <w:t>ư</w:t>
      </w:r>
      <w:r w:rsidR="005161BC" w:rsidRPr="005161BC">
        <w:rPr>
          <w:rFonts w:ascii="Times New Roman" w:hAnsi="Times New Roman"/>
          <w:b/>
          <w:color w:val="000000"/>
          <w:sz w:val="28"/>
          <w:szCs w:val="28"/>
          <w:shd w:val="clear" w:color="auto" w:fill="FFFFFF"/>
          <w:lang w:val="nl-NL"/>
        </w:rPr>
        <w:t>ờng lối của Đảng</w:t>
      </w:r>
      <w:r w:rsidR="005161BC">
        <w:rPr>
          <w:rFonts w:ascii="Times New Roman" w:hAnsi="Times New Roman"/>
          <w:b/>
          <w:color w:val="000000"/>
          <w:sz w:val="28"/>
          <w:szCs w:val="28"/>
          <w:shd w:val="clear" w:color="auto" w:fill="FFFFFF"/>
          <w:lang w:val="nl-NL"/>
        </w:rPr>
        <w:t xml:space="preserve">; </w:t>
      </w:r>
      <w:r w:rsidR="008E504B">
        <w:rPr>
          <w:rFonts w:ascii="Times New Roman" w:hAnsi="Times New Roman"/>
          <w:b/>
          <w:color w:val="000000"/>
          <w:sz w:val="28"/>
          <w:szCs w:val="28"/>
          <w:shd w:val="clear" w:color="auto" w:fill="FFFFFF"/>
          <w:lang w:val="nl-NL"/>
        </w:rPr>
        <w:t>t</w:t>
      </w:r>
      <w:r w:rsidR="005161BC" w:rsidRPr="005161BC">
        <w:rPr>
          <w:rFonts w:ascii="Times New Roman" w:hAnsi="Times New Roman"/>
          <w:b/>
          <w:color w:val="000000"/>
          <w:sz w:val="28"/>
          <w:szCs w:val="28"/>
          <w:shd w:val="clear" w:color="auto" w:fill="FFFFFF"/>
          <w:lang w:val="nl-NL"/>
        </w:rPr>
        <w:t>ính hợp hiến, tính hợp pháp, tính thống nhất với hệ thốn</w:t>
      </w:r>
      <w:r w:rsidR="005161BC">
        <w:rPr>
          <w:rFonts w:ascii="Times New Roman" w:hAnsi="Times New Roman"/>
          <w:b/>
          <w:color w:val="000000"/>
          <w:sz w:val="28"/>
          <w:szCs w:val="28"/>
          <w:shd w:val="clear" w:color="auto" w:fill="FFFFFF"/>
          <w:lang w:val="nl-NL"/>
        </w:rPr>
        <w:t>g pháp luật của dự thảo văn bản</w:t>
      </w:r>
    </w:p>
    <w:p w14:paraId="51CA1FAA" w14:textId="531066D4" w:rsidR="00F45287" w:rsidRPr="00F45287" w:rsidRDefault="00FC3C97" w:rsidP="00365DE5">
      <w:pPr>
        <w:shd w:val="clear" w:color="auto" w:fill="FFFFFF"/>
        <w:spacing w:after="120"/>
        <w:ind w:firstLine="720"/>
        <w:jc w:val="both"/>
        <w:rPr>
          <w:rFonts w:ascii="Times New Roman" w:hAnsi="Times New Roman"/>
          <w:i/>
          <w:iCs/>
          <w:color w:val="000000"/>
          <w:sz w:val="28"/>
          <w:szCs w:val="28"/>
          <w:shd w:val="clear" w:color="auto" w:fill="FFFFFF"/>
          <w:lang w:val="nl-NL"/>
        </w:rPr>
      </w:pPr>
      <w:r>
        <w:rPr>
          <w:rFonts w:ascii="Times New Roman" w:hAnsi="Times New Roman"/>
          <w:color w:val="000000"/>
          <w:sz w:val="28"/>
          <w:szCs w:val="28"/>
          <w:shd w:val="clear" w:color="auto" w:fill="FFFFFF"/>
          <w:lang w:val="nl-NL"/>
        </w:rPr>
        <w:lastRenderedPageBreak/>
        <w:t xml:space="preserve">Sở Tài chính tham mưu </w:t>
      </w:r>
      <w:r w:rsidR="00F45287" w:rsidRPr="00F45287">
        <w:rPr>
          <w:rFonts w:ascii="Times New Roman" w:hAnsi="Times New Roman"/>
          <w:color w:val="000000"/>
          <w:sz w:val="28"/>
          <w:szCs w:val="28"/>
          <w:shd w:val="clear" w:color="auto" w:fill="FFFFFF"/>
          <w:lang w:val="nl-NL"/>
        </w:rPr>
        <w:t xml:space="preserve">UBND tỉnh trình HĐND tỉnh thông qua </w:t>
      </w:r>
      <w:r w:rsidR="00F45287" w:rsidRPr="00F45287">
        <w:rPr>
          <w:rFonts w:ascii="Times New Roman" w:hAnsi="Times New Roman"/>
          <w:color w:val="000000"/>
          <w:sz w:val="28"/>
          <w:szCs w:val="28"/>
          <w:lang w:val="nl-NL"/>
        </w:rPr>
        <w:t>dự thả</w:t>
      </w:r>
      <w:r w:rsidR="00F45287" w:rsidRPr="00F45287">
        <w:rPr>
          <w:rFonts w:ascii="Times New Roman" w:hAnsi="Times New Roman"/>
          <w:color w:val="000000"/>
          <w:sz w:val="28"/>
          <w:szCs w:val="28"/>
          <w:lang w:val="vi-VN"/>
        </w:rPr>
        <w:t xml:space="preserve">o </w:t>
      </w:r>
      <w:r w:rsidR="00F45287" w:rsidRPr="00F45287">
        <w:rPr>
          <w:rFonts w:ascii="Times New Roman" w:hAnsi="Times New Roman"/>
          <w:color w:val="000000"/>
          <w:sz w:val="28"/>
          <w:szCs w:val="28"/>
          <w:shd w:val="clear" w:color="auto" w:fill="FFFFFF"/>
          <w:lang w:val="nl-NL"/>
        </w:rPr>
        <w:t>là phù hợp với thẩm quyền của HĐND tỉnh được quy định tại điểm d, khoản 4 Điều 16 Nghị quyết số 76/2025/UBTVQH15 ngày 14/4/2025; Luật Tổ chức chính quyền địa phương số 72/2025/QH15</w:t>
      </w:r>
      <w:r w:rsidR="00F45287" w:rsidRPr="00F45287">
        <w:rPr>
          <w:rFonts w:ascii="Times New Roman" w:hAnsi="Times New Roman"/>
          <w:color w:val="000000"/>
          <w:sz w:val="28"/>
          <w:szCs w:val="28"/>
          <w:lang w:val="nl-NL"/>
        </w:rPr>
        <w:t xml:space="preserve"> c</w:t>
      </w:r>
      <w:r w:rsidR="00F45287" w:rsidRPr="00F45287">
        <w:rPr>
          <w:rFonts w:ascii="Times New Roman" w:hAnsi="Times New Roman"/>
          <w:color w:val="000000"/>
          <w:sz w:val="28"/>
          <w:szCs w:val="28"/>
          <w:shd w:val="clear" w:color="auto" w:fill="FFFFFF"/>
          <w:lang w:val="nl-NL"/>
        </w:rPr>
        <w:t>ác văn bản có liên quan và điều kiện thực tế tại địa phương.</w:t>
      </w:r>
    </w:p>
    <w:p w14:paraId="6C4D44AA" w14:textId="72988964" w:rsidR="00250C58" w:rsidRPr="00250C58" w:rsidRDefault="00F45287" w:rsidP="00163E8F">
      <w:pPr>
        <w:widowControl w:val="0"/>
        <w:adjustRightInd w:val="0"/>
        <w:spacing w:after="120"/>
        <w:ind w:firstLine="720"/>
        <w:jc w:val="both"/>
        <w:textAlignment w:val="baseline"/>
        <w:rPr>
          <w:rFonts w:ascii="Times New Roman" w:hAnsi="Times New Roman"/>
          <w:sz w:val="28"/>
          <w:szCs w:val="28"/>
          <w:shd w:val="clear" w:color="auto" w:fill="FFFFFF"/>
          <w:lang w:val="nl-NL"/>
        </w:rPr>
      </w:pPr>
      <w:r w:rsidRPr="00F45287">
        <w:rPr>
          <w:rFonts w:ascii="Times New Roman" w:hAnsi="Times New Roman"/>
          <w:sz w:val="28"/>
          <w:szCs w:val="28"/>
          <w:shd w:val="clear" w:color="auto" w:fill="FFFFFF"/>
          <w:lang w:val="nl-NL"/>
        </w:rPr>
        <w:t>Tuy nhiên, để nội dung của dự thảo Nghị quyết đảm bảo phù hợp, cơ quan soạn thảo cần xem xét thêm một số vấn đề sau:</w:t>
      </w:r>
    </w:p>
    <w:p w14:paraId="13AF11BA" w14:textId="77777777" w:rsidR="00251624" w:rsidRDefault="00F45287" w:rsidP="00365DE5">
      <w:pPr>
        <w:widowControl w:val="0"/>
        <w:adjustRightInd w:val="0"/>
        <w:spacing w:after="120"/>
        <w:ind w:firstLine="720"/>
        <w:jc w:val="both"/>
        <w:textAlignment w:val="baseline"/>
        <w:rPr>
          <w:rFonts w:ascii="Times New Roman" w:hAnsi="Times New Roman"/>
          <w:sz w:val="28"/>
          <w:szCs w:val="28"/>
          <w:shd w:val="clear" w:color="auto" w:fill="FFFFFF"/>
          <w:lang w:val="nl-NL"/>
        </w:rPr>
      </w:pPr>
      <w:r w:rsidRPr="00F45287">
        <w:rPr>
          <w:rFonts w:ascii="Times New Roman" w:hAnsi="Times New Roman"/>
          <w:i/>
          <w:sz w:val="28"/>
          <w:szCs w:val="28"/>
          <w:shd w:val="clear" w:color="auto" w:fill="FFFFFF"/>
          <w:lang w:val="nl-NL"/>
        </w:rPr>
        <w:t xml:space="preserve">- </w:t>
      </w:r>
      <w:r w:rsidRPr="00F45287">
        <w:rPr>
          <w:rFonts w:ascii="Times New Roman" w:hAnsi="Times New Roman"/>
          <w:sz w:val="28"/>
          <w:szCs w:val="28"/>
          <w:shd w:val="clear" w:color="auto" w:fill="FFFFFF"/>
          <w:lang w:val="nl-NL"/>
        </w:rPr>
        <w:t xml:space="preserve">Điểm b khoản 2 Điều 1 dự thảo: </w:t>
      </w:r>
    </w:p>
    <w:p w14:paraId="27D58D59" w14:textId="0A7CF8DC" w:rsidR="00F45287" w:rsidRDefault="00F45287" w:rsidP="00365DE5">
      <w:pPr>
        <w:widowControl w:val="0"/>
        <w:adjustRightInd w:val="0"/>
        <w:spacing w:after="120"/>
        <w:ind w:firstLine="720"/>
        <w:jc w:val="both"/>
        <w:textAlignment w:val="baseline"/>
        <w:rPr>
          <w:rFonts w:ascii="Times New Roman" w:hAnsi="Times New Roman"/>
          <w:iCs/>
          <w:sz w:val="28"/>
          <w:szCs w:val="28"/>
          <w:shd w:val="clear" w:color="auto" w:fill="FFFFFF"/>
          <w:lang w:val="nl-NL"/>
        </w:rPr>
      </w:pPr>
      <w:r w:rsidRPr="00F45287">
        <w:rPr>
          <w:rFonts w:ascii="Times New Roman" w:hAnsi="Times New Roman"/>
          <w:sz w:val="28"/>
          <w:szCs w:val="28"/>
          <w:shd w:val="clear" w:color="auto" w:fill="FFFFFF"/>
          <w:lang w:val="nl-NL"/>
        </w:rPr>
        <w:t>Cần thực h</w:t>
      </w:r>
      <w:r w:rsidR="00BC3636">
        <w:rPr>
          <w:rFonts w:ascii="Times New Roman" w:hAnsi="Times New Roman"/>
          <w:sz w:val="28"/>
          <w:szCs w:val="28"/>
          <w:shd w:val="clear" w:color="auto" w:fill="FFFFFF"/>
          <w:lang w:val="nl-NL"/>
        </w:rPr>
        <w:t>iện kỹ thuật viện dẫn theo đúng</w:t>
      </w:r>
      <w:r w:rsidRPr="00F45287">
        <w:rPr>
          <w:rFonts w:ascii="Times New Roman" w:hAnsi="Times New Roman"/>
          <w:sz w:val="28"/>
          <w:szCs w:val="28"/>
          <w:shd w:val="clear" w:color="auto" w:fill="FFFFFF"/>
          <w:lang w:val="nl-NL"/>
        </w:rPr>
        <w:t xml:space="preserve"> quy định tại Điều 68 Nghị định số 78/2025/NĐ-CP đ</w:t>
      </w:r>
      <w:r w:rsidRPr="00F45287">
        <w:rPr>
          <w:rFonts w:ascii="Times New Roman" w:hAnsi="Times New Roman" w:hint="eastAsia"/>
          <w:sz w:val="28"/>
          <w:szCs w:val="28"/>
          <w:shd w:val="clear" w:color="auto" w:fill="FFFFFF"/>
          <w:lang w:val="nl-NL"/>
        </w:rPr>
        <w:t>ư</w:t>
      </w:r>
      <w:r w:rsidRPr="00F45287">
        <w:rPr>
          <w:rFonts w:ascii="Times New Roman" w:hAnsi="Times New Roman"/>
          <w:sz w:val="28"/>
          <w:szCs w:val="28"/>
          <w:shd w:val="clear" w:color="auto" w:fill="FFFFFF"/>
          <w:lang w:val="nl-NL"/>
        </w:rPr>
        <w:t>ợc sửa đổi bởi Khoản 38 Điều 1 Nghị định số 187/2025/NĐ-CP</w:t>
      </w:r>
      <w:r w:rsidR="00BC3636">
        <w:rPr>
          <w:rFonts w:ascii="Times New Roman" w:hAnsi="Times New Roman"/>
          <w:sz w:val="28"/>
          <w:szCs w:val="28"/>
          <w:shd w:val="clear" w:color="auto" w:fill="FFFFFF"/>
          <w:lang w:val="nl-NL"/>
        </w:rPr>
        <w:t>: “</w:t>
      </w:r>
      <w:r w:rsidR="00BC3636" w:rsidRPr="00BC3636">
        <w:rPr>
          <w:rFonts w:ascii="Times New Roman" w:hAnsi="Times New Roman"/>
          <w:sz w:val="28"/>
          <w:szCs w:val="28"/>
          <w:shd w:val="clear" w:color="auto" w:fill="FFFFFF"/>
          <w:lang w:val="nl-NL"/>
        </w:rPr>
        <w:t xml:space="preserve"> </w:t>
      </w:r>
      <w:r w:rsidR="00BC3636" w:rsidRPr="00BC3636">
        <w:rPr>
          <w:rFonts w:ascii="Times New Roman" w:hAnsi="Times New Roman"/>
          <w:i/>
          <w:sz w:val="28"/>
          <w:szCs w:val="28"/>
          <w:shd w:val="clear" w:color="auto" w:fill="FFFFFF"/>
          <w:lang w:val="nl-NL"/>
        </w:rPr>
        <w:t xml:space="preserve">Đối với văn bản khác, khi viện dẫn lần đầu phải ghi tên </w:t>
      </w:r>
      <w:r w:rsidR="00BC3636" w:rsidRPr="00BC3636">
        <w:rPr>
          <w:rFonts w:ascii="Times New Roman" w:hAnsi="Times New Roman"/>
          <w:i/>
          <w:sz w:val="28"/>
          <w:szCs w:val="28"/>
          <w:u w:val="single"/>
          <w:shd w:val="clear" w:color="auto" w:fill="FFFFFF"/>
          <w:lang w:val="nl-NL"/>
        </w:rPr>
        <w:t>loại văn bản, số, ký hiệu văn bản và tên gọi của văn bản</w:t>
      </w:r>
      <w:r w:rsidR="00BC3636" w:rsidRPr="00BC3636">
        <w:rPr>
          <w:rFonts w:ascii="Times New Roman" w:hAnsi="Times New Roman"/>
          <w:i/>
          <w:sz w:val="28"/>
          <w:szCs w:val="28"/>
          <w:shd w:val="clear" w:color="auto" w:fill="FFFFFF"/>
          <w:lang w:val="nl-NL"/>
        </w:rPr>
        <w:t>. Đối với văn bản đã đ</w:t>
      </w:r>
      <w:r w:rsidR="00BC3636" w:rsidRPr="00BC3636">
        <w:rPr>
          <w:rFonts w:ascii="Times New Roman" w:hAnsi="Times New Roman" w:hint="eastAsia"/>
          <w:i/>
          <w:sz w:val="28"/>
          <w:szCs w:val="28"/>
          <w:shd w:val="clear" w:color="auto" w:fill="FFFFFF"/>
          <w:lang w:val="nl-NL"/>
        </w:rPr>
        <w:t>ư</w:t>
      </w:r>
      <w:r w:rsidR="00BC3636" w:rsidRPr="00BC3636">
        <w:rPr>
          <w:rFonts w:ascii="Times New Roman" w:hAnsi="Times New Roman"/>
          <w:i/>
          <w:sz w:val="28"/>
          <w:szCs w:val="28"/>
          <w:shd w:val="clear" w:color="auto" w:fill="FFFFFF"/>
          <w:lang w:val="nl-NL"/>
        </w:rPr>
        <w:t xml:space="preserve">ợc sửa đổi, bổ sung thì </w:t>
      </w:r>
      <w:r w:rsidR="00BC3636" w:rsidRPr="00BC3636">
        <w:rPr>
          <w:rFonts w:ascii="Times New Roman" w:hAnsi="Times New Roman"/>
          <w:i/>
          <w:sz w:val="28"/>
          <w:szCs w:val="28"/>
          <w:u w:val="single"/>
          <w:shd w:val="clear" w:color="auto" w:fill="FFFFFF"/>
          <w:lang w:val="nl-NL"/>
        </w:rPr>
        <w:t>ghi thêm sau tên gọi</w:t>
      </w:r>
      <w:r w:rsidR="00BC3636" w:rsidRPr="00BC3636">
        <w:rPr>
          <w:rFonts w:ascii="Times New Roman" w:hAnsi="Times New Roman"/>
          <w:i/>
          <w:sz w:val="28"/>
          <w:szCs w:val="28"/>
          <w:shd w:val="clear" w:color="auto" w:fill="FFFFFF"/>
          <w:lang w:val="nl-NL"/>
        </w:rPr>
        <w:t xml:space="preserve"> của văn bản cụm từ “</w:t>
      </w:r>
      <w:r w:rsidR="00BC3636" w:rsidRPr="00BC3636">
        <w:rPr>
          <w:rFonts w:ascii="Times New Roman" w:hAnsi="Times New Roman"/>
          <w:i/>
          <w:sz w:val="28"/>
          <w:szCs w:val="28"/>
          <w:u w:val="single"/>
          <w:shd w:val="clear" w:color="auto" w:fill="FFFFFF"/>
          <w:lang w:val="nl-NL"/>
        </w:rPr>
        <w:t>đ</w:t>
      </w:r>
      <w:r w:rsidR="00BC3636" w:rsidRPr="00BC3636">
        <w:rPr>
          <w:rFonts w:ascii="Times New Roman" w:hAnsi="Times New Roman" w:hint="eastAsia"/>
          <w:i/>
          <w:sz w:val="28"/>
          <w:szCs w:val="28"/>
          <w:u w:val="single"/>
          <w:shd w:val="clear" w:color="auto" w:fill="FFFFFF"/>
          <w:lang w:val="nl-NL"/>
        </w:rPr>
        <w:t>ư</w:t>
      </w:r>
      <w:r w:rsidR="00BC3636" w:rsidRPr="00BC3636">
        <w:rPr>
          <w:rFonts w:ascii="Times New Roman" w:hAnsi="Times New Roman"/>
          <w:i/>
          <w:sz w:val="28"/>
          <w:szCs w:val="28"/>
          <w:u w:val="single"/>
          <w:shd w:val="clear" w:color="auto" w:fill="FFFFFF"/>
          <w:lang w:val="nl-NL"/>
        </w:rPr>
        <w:t>ợc sửa đổi, bổ sung bởi”</w:t>
      </w:r>
      <w:r w:rsidR="00BC3636" w:rsidRPr="00BC3636">
        <w:rPr>
          <w:rFonts w:ascii="Times New Roman" w:hAnsi="Times New Roman"/>
          <w:i/>
          <w:sz w:val="28"/>
          <w:szCs w:val="28"/>
          <w:shd w:val="clear" w:color="auto" w:fill="FFFFFF"/>
          <w:lang w:val="nl-NL"/>
        </w:rPr>
        <w:t xml:space="preserve"> và tên loại văn bản, số, k</w:t>
      </w:r>
      <w:r w:rsidR="00BC3636" w:rsidRPr="00BC3636">
        <w:rPr>
          <w:rFonts w:ascii="Times New Roman" w:hAnsi="Times New Roman" w:hint="eastAsia"/>
          <w:i/>
          <w:sz w:val="28"/>
          <w:szCs w:val="28"/>
          <w:shd w:val="clear" w:color="auto" w:fill="FFFFFF"/>
          <w:lang w:val="nl-NL"/>
        </w:rPr>
        <w:t>ý</w:t>
      </w:r>
      <w:r w:rsidR="00BC3636" w:rsidRPr="00BC3636">
        <w:rPr>
          <w:rFonts w:ascii="Times New Roman" w:hAnsi="Times New Roman"/>
          <w:i/>
          <w:sz w:val="28"/>
          <w:szCs w:val="28"/>
          <w:shd w:val="clear" w:color="auto" w:fill="FFFFFF"/>
          <w:lang w:val="nl-NL"/>
        </w:rPr>
        <w:t xml:space="preserve"> hiệu văn bản; tr</w:t>
      </w:r>
      <w:r w:rsidR="00BC3636" w:rsidRPr="00BC3636">
        <w:rPr>
          <w:rFonts w:ascii="Times New Roman" w:hAnsi="Times New Roman" w:hint="eastAsia"/>
          <w:i/>
          <w:sz w:val="28"/>
          <w:szCs w:val="28"/>
          <w:shd w:val="clear" w:color="auto" w:fill="FFFFFF"/>
          <w:lang w:val="nl-NL"/>
        </w:rPr>
        <w:t>ư</w:t>
      </w:r>
      <w:r w:rsidR="00BC3636" w:rsidRPr="00BC3636">
        <w:rPr>
          <w:rFonts w:ascii="Times New Roman" w:hAnsi="Times New Roman"/>
          <w:i/>
          <w:sz w:val="28"/>
          <w:szCs w:val="28"/>
          <w:shd w:val="clear" w:color="auto" w:fill="FFFFFF"/>
          <w:lang w:val="nl-NL"/>
        </w:rPr>
        <w:t>ờng hợp đ</w:t>
      </w:r>
      <w:r w:rsidR="00BC3636" w:rsidRPr="00BC3636">
        <w:rPr>
          <w:rFonts w:ascii="Times New Roman" w:hAnsi="Times New Roman" w:hint="eastAsia"/>
          <w:i/>
          <w:sz w:val="28"/>
          <w:szCs w:val="28"/>
          <w:shd w:val="clear" w:color="auto" w:fill="FFFFFF"/>
          <w:lang w:val="nl-NL"/>
        </w:rPr>
        <w:t>ư</w:t>
      </w:r>
      <w:r w:rsidR="00BC3636" w:rsidRPr="00BC3636">
        <w:rPr>
          <w:rFonts w:ascii="Times New Roman" w:hAnsi="Times New Roman"/>
          <w:i/>
          <w:sz w:val="28"/>
          <w:szCs w:val="28"/>
          <w:shd w:val="clear" w:color="auto" w:fill="FFFFFF"/>
          <w:lang w:val="nl-NL"/>
        </w:rPr>
        <w:t>ợc sửa đổi, bổ sung nhiều lần thì từ lần thứ hai trở đi chỉ ghi tên lo</w:t>
      </w:r>
      <w:r w:rsidR="00BC3636">
        <w:rPr>
          <w:rFonts w:ascii="Times New Roman" w:hAnsi="Times New Roman"/>
          <w:i/>
          <w:sz w:val="28"/>
          <w:szCs w:val="28"/>
          <w:shd w:val="clear" w:color="auto" w:fill="FFFFFF"/>
          <w:lang w:val="nl-NL"/>
        </w:rPr>
        <w:t>ại văn bản, số, ký hiệu văn bản”.</w:t>
      </w:r>
    </w:p>
    <w:p w14:paraId="0763A9B7" w14:textId="1BB07542" w:rsidR="00AC5765" w:rsidRDefault="003D1C8C" w:rsidP="00365DE5">
      <w:pPr>
        <w:widowControl w:val="0"/>
        <w:adjustRightInd w:val="0"/>
        <w:spacing w:after="120"/>
        <w:ind w:firstLine="720"/>
        <w:jc w:val="both"/>
        <w:textAlignment w:val="baseline"/>
        <w:rPr>
          <w:rFonts w:ascii="Times New Roman" w:hAnsi="Times New Roman"/>
          <w:sz w:val="28"/>
          <w:szCs w:val="28"/>
          <w:shd w:val="clear" w:color="auto" w:fill="FFFFFF"/>
          <w:lang w:val="nl-NL"/>
        </w:rPr>
      </w:pPr>
      <w:r w:rsidRPr="003D1C8C">
        <w:rPr>
          <w:rFonts w:ascii="Times New Roman" w:hAnsi="Times New Roman"/>
          <w:sz w:val="28"/>
          <w:szCs w:val="28"/>
          <w:shd w:val="clear" w:color="auto" w:fill="FFFFFF"/>
          <w:lang w:val="nl-NL"/>
        </w:rPr>
        <w:t>- Khoản 3 Điều 1</w:t>
      </w:r>
      <w:r w:rsidR="00AC5765">
        <w:rPr>
          <w:rFonts w:ascii="Times New Roman" w:hAnsi="Times New Roman"/>
          <w:sz w:val="28"/>
          <w:szCs w:val="28"/>
          <w:shd w:val="clear" w:color="auto" w:fill="FFFFFF"/>
          <w:lang w:val="nl-NL"/>
        </w:rPr>
        <w:t xml:space="preserve"> dự thảo</w:t>
      </w:r>
      <w:r w:rsidRPr="003D1C8C">
        <w:rPr>
          <w:rFonts w:ascii="Times New Roman" w:hAnsi="Times New Roman"/>
          <w:sz w:val="28"/>
          <w:szCs w:val="28"/>
          <w:shd w:val="clear" w:color="auto" w:fill="FFFFFF"/>
          <w:lang w:val="nl-NL"/>
        </w:rPr>
        <w:t xml:space="preserve">: </w:t>
      </w:r>
    </w:p>
    <w:p w14:paraId="64CDFBCA" w14:textId="5D171091" w:rsidR="003D1C8C" w:rsidRDefault="00AC5765" w:rsidP="00365DE5">
      <w:pPr>
        <w:widowControl w:val="0"/>
        <w:adjustRightInd w:val="0"/>
        <w:spacing w:after="120"/>
        <w:ind w:firstLine="720"/>
        <w:jc w:val="both"/>
        <w:textAlignment w:val="baseline"/>
        <w:rPr>
          <w:rFonts w:ascii="Times New Roman" w:hAnsi="Times New Roman"/>
          <w:i/>
          <w:sz w:val="28"/>
          <w:szCs w:val="28"/>
          <w:shd w:val="clear" w:color="auto" w:fill="FFFFFF"/>
          <w:lang w:val="nl-NL"/>
        </w:rPr>
      </w:pPr>
      <w:r>
        <w:rPr>
          <w:rFonts w:ascii="Times New Roman" w:hAnsi="Times New Roman"/>
          <w:sz w:val="28"/>
          <w:szCs w:val="28"/>
          <w:shd w:val="clear" w:color="auto" w:fill="FFFFFF"/>
          <w:lang w:val="nl-NL"/>
        </w:rPr>
        <w:t xml:space="preserve">+ </w:t>
      </w:r>
      <w:r w:rsidR="003D1C8C" w:rsidRPr="003D1C8C">
        <w:rPr>
          <w:rFonts w:ascii="Times New Roman" w:hAnsi="Times New Roman"/>
          <w:sz w:val="28"/>
          <w:szCs w:val="28"/>
          <w:shd w:val="clear" w:color="auto" w:fill="FFFFFF"/>
          <w:lang w:val="nl-NL"/>
        </w:rPr>
        <w:t xml:space="preserve">Đề nghị cơ quan soạn thảo </w:t>
      </w:r>
      <w:r w:rsidR="002C4B95">
        <w:rPr>
          <w:rFonts w:ascii="Times New Roman" w:hAnsi="Times New Roman"/>
          <w:sz w:val="28"/>
          <w:szCs w:val="28"/>
          <w:shd w:val="clear" w:color="auto" w:fill="FFFFFF"/>
          <w:lang w:val="nl-NL"/>
        </w:rPr>
        <w:t>bỏ nội dung: “</w:t>
      </w:r>
      <w:r w:rsidR="00163E8F">
        <w:rPr>
          <w:rFonts w:ascii="Times New Roman" w:hAnsi="Times New Roman"/>
          <w:sz w:val="28"/>
          <w:szCs w:val="28"/>
          <w:shd w:val="clear" w:color="auto" w:fill="FFFFFF"/>
          <w:lang w:val="nl-NL"/>
        </w:rPr>
        <w:t xml:space="preserve"> và </w:t>
      </w:r>
      <w:r w:rsidR="003D1C8C" w:rsidRPr="003D1C8C">
        <w:rPr>
          <w:rFonts w:ascii="Times New Roman" w:hAnsi="Times New Roman"/>
          <w:b/>
          <w:i/>
          <w:sz w:val="28"/>
          <w:szCs w:val="28"/>
          <w:u w:val="single"/>
          <w:shd w:val="clear" w:color="auto" w:fill="FFFFFF"/>
          <w:lang w:val="nl-NL"/>
        </w:rPr>
        <w:t>không đ</w:t>
      </w:r>
      <w:r w:rsidR="003D1C8C" w:rsidRPr="003D1C8C">
        <w:rPr>
          <w:rFonts w:ascii="Times New Roman" w:hAnsi="Times New Roman" w:hint="eastAsia"/>
          <w:b/>
          <w:i/>
          <w:sz w:val="28"/>
          <w:szCs w:val="28"/>
          <w:u w:val="single"/>
          <w:shd w:val="clear" w:color="auto" w:fill="FFFFFF"/>
          <w:lang w:val="nl-NL"/>
        </w:rPr>
        <w:t>ư</w:t>
      </w:r>
      <w:r w:rsidR="003D1C8C" w:rsidRPr="003D1C8C">
        <w:rPr>
          <w:rFonts w:ascii="Times New Roman" w:hAnsi="Times New Roman"/>
          <w:b/>
          <w:i/>
          <w:sz w:val="28"/>
          <w:szCs w:val="28"/>
          <w:u w:val="single"/>
          <w:shd w:val="clear" w:color="auto" w:fill="FFFFFF"/>
          <w:lang w:val="nl-NL"/>
        </w:rPr>
        <w:t>ợc nhận</w:t>
      </w:r>
      <w:r w:rsidR="003D1C8C" w:rsidRPr="003D1C8C">
        <w:rPr>
          <w:rFonts w:ascii="Times New Roman" w:hAnsi="Times New Roman"/>
          <w:i/>
          <w:sz w:val="28"/>
          <w:szCs w:val="28"/>
          <w:u w:val="single"/>
          <w:shd w:val="clear" w:color="auto" w:fill="FFFFFF"/>
          <w:lang w:val="nl-NL"/>
        </w:rPr>
        <w:t xml:space="preserve"> hỗ trợ chi phí đi lại và hỗ trợ tiền thuê chỗ ở trong thời gian đ</w:t>
      </w:r>
      <w:r w:rsidR="003D1C8C" w:rsidRPr="003D1C8C">
        <w:rPr>
          <w:rFonts w:ascii="Times New Roman" w:hAnsi="Times New Roman" w:hint="eastAsia"/>
          <w:i/>
          <w:sz w:val="28"/>
          <w:szCs w:val="28"/>
          <w:u w:val="single"/>
          <w:shd w:val="clear" w:color="auto" w:fill="FFFFFF"/>
          <w:lang w:val="nl-NL"/>
        </w:rPr>
        <w:t>ư</w:t>
      </w:r>
      <w:r w:rsidR="003D1C8C" w:rsidRPr="003D1C8C">
        <w:rPr>
          <w:rFonts w:ascii="Times New Roman" w:hAnsi="Times New Roman"/>
          <w:i/>
          <w:sz w:val="28"/>
          <w:szCs w:val="28"/>
          <w:u w:val="single"/>
          <w:shd w:val="clear" w:color="auto" w:fill="FFFFFF"/>
          <w:lang w:val="nl-NL"/>
        </w:rPr>
        <w:t>ợc cử đi biệt phái theo quy định tại Nghị quyết số 06/2025/NQ-HĐND</w:t>
      </w:r>
      <w:r w:rsidR="003D1C8C" w:rsidRPr="003D1C8C">
        <w:rPr>
          <w:rFonts w:ascii="Times New Roman" w:hAnsi="Times New Roman"/>
          <w:i/>
          <w:sz w:val="28"/>
          <w:szCs w:val="28"/>
          <w:shd w:val="clear" w:color="auto" w:fill="FFFFFF"/>
          <w:lang w:val="nl-NL"/>
        </w:rPr>
        <w:t xml:space="preserve"> ngày 16 tháng 7 năm 2025 của Hội đồng nhân dân tỉnh Quy định mức hỗ trợ đối với cán bộ, công chức, viên chức, ng</w:t>
      </w:r>
      <w:r w:rsidR="003D1C8C" w:rsidRPr="003D1C8C">
        <w:rPr>
          <w:rFonts w:ascii="Times New Roman" w:hAnsi="Times New Roman" w:hint="eastAsia"/>
          <w:i/>
          <w:sz w:val="28"/>
          <w:szCs w:val="28"/>
          <w:shd w:val="clear" w:color="auto" w:fill="FFFFFF"/>
          <w:lang w:val="nl-NL"/>
        </w:rPr>
        <w:t>ư</w:t>
      </w:r>
      <w:r w:rsidR="003D1C8C" w:rsidRPr="003D1C8C">
        <w:rPr>
          <w:rFonts w:ascii="Times New Roman" w:hAnsi="Times New Roman"/>
          <w:i/>
          <w:sz w:val="28"/>
          <w:szCs w:val="28"/>
          <w:shd w:val="clear" w:color="auto" w:fill="FFFFFF"/>
          <w:lang w:val="nl-NL"/>
        </w:rPr>
        <w:t>ời lao động do sắp xếp đ</w:t>
      </w:r>
      <w:r w:rsidR="003D1C8C" w:rsidRPr="003D1C8C">
        <w:rPr>
          <w:rFonts w:ascii="Times New Roman" w:hAnsi="Times New Roman" w:hint="eastAsia"/>
          <w:i/>
          <w:sz w:val="28"/>
          <w:szCs w:val="28"/>
          <w:shd w:val="clear" w:color="auto" w:fill="FFFFFF"/>
          <w:lang w:val="nl-NL"/>
        </w:rPr>
        <w:t>ơ</w:t>
      </w:r>
      <w:r w:rsidR="003D1C8C" w:rsidRPr="003D1C8C">
        <w:rPr>
          <w:rFonts w:ascii="Times New Roman" w:hAnsi="Times New Roman"/>
          <w:i/>
          <w:sz w:val="28"/>
          <w:szCs w:val="28"/>
          <w:shd w:val="clear" w:color="auto" w:fill="FFFFFF"/>
          <w:lang w:val="nl-NL"/>
        </w:rPr>
        <w:t>n vị hành chính cấp tỉnh, và cấp xã</w:t>
      </w:r>
      <w:r w:rsidR="003D1C8C">
        <w:rPr>
          <w:rFonts w:ascii="Times New Roman" w:hAnsi="Times New Roman"/>
          <w:i/>
          <w:sz w:val="28"/>
          <w:szCs w:val="28"/>
          <w:shd w:val="clear" w:color="auto" w:fill="FFFFFF"/>
          <w:lang w:val="nl-NL"/>
        </w:rPr>
        <w:t>”.</w:t>
      </w:r>
    </w:p>
    <w:p w14:paraId="36D18382" w14:textId="2A5FDB32" w:rsidR="00893994" w:rsidRDefault="00893994" w:rsidP="00365DE5">
      <w:pPr>
        <w:widowControl w:val="0"/>
        <w:adjustRightInd w:val="0"/>
        <w:spacing w:after="120"/>
        <w:ind w:firstLine="720"/>
        <w:jc w:val="both"/>
        <w:textAlignment w:val="baseline"/>
        <w:rPr>
          <w:rFonts w:ascii="Times New Roman" w:hAnsi="Times New Roman"/>
          <w:sz w:val="28"/>
          <w:szCs w:val="28"/>
          <w:shd w:val="clear" w:color="auto" w:fill="FFFFFF"/>
          <w:lang w:val="nl-NL"/>
        </w:rPr>
      </w:pPr>
      <w:r w:rsidRPr="00893994">
        <w:rPr>
          <w:rFonts w:ascii="Times New Roman" w:hAnsi="Times New Roman"/>
          <w:sz w:val="28"/>
          <w:szCs w:val="28"/>
          <w:shd w:val="clear" w:color="auto" w:fill="FFFFFF"/>
          <w:lang w:val="nl-NL"/>
        </w:rPr>
        <w:t>Bởi, Nghị quyết số 06/2025/NQ-HĐND ngày 16 tháng 7 năm 2025 không điều chỉnh đối với đối tượng biệt phái.</w:t>
      </w:r>
    </w:p>
    <w:p w14:paraId="600048B3" w14:textId="2641247E" w:rsidR="00163E8F" w:rsidRDefault="00163E8F" w:rsidP="00365DE5">
      <w:pPr>
        <w:widowControl w:val="0"/>
        <w:adjustRightInd w:val="0"/>
        <w:spacing w:after="120"/>
        <w:ind w:firstLine="720"/>
        <w:jc w:val="both"/>
        <w:textAlignment w:val="baseline"/>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Đồng thời, đ</w:t>
      </w:r>
      <w:r w:rsidRPr="00163E8F">
        <w:rPr>
          <w:rFonts w:ascii="Times New Roman" w:hAnsi="Times New Roman" w:hint="eastAsia"/>
          <w:sz w:val="28"/>
          <w:szCs w:val="28"/>
          <w:shd w:val="clear" w:color="auto" w:fill="FFFFFF"/>
          <w:lang w:val="nl-NL"/>
        </w:rPr>
        <w:t>ư</w:t>
      </w:r>
      <w:r w:rsidRPr="00163E8F">
        <w:rPr>
          <w:rFonts w:ascii="Times New Roman" w:hAnsi="Times New Roman"/>
          <w:sz w:val="28"/>
          <w:szCs w:val="28"/>
          <w:shd w:val="clear" w:color="auto" w:fill="FFFFFF"/>
          <w:lang w:val="nl-NL"/>
        </w:rPr>
        <w:t>a nội dung khoản 4 Điều 2 dự thảo lên thành điểm b khoản 3 Điều 1 cho phù hợp.</w:t>
      </w:r>
    </w:p>
    <w:p w14:paraId="12543B40" w14:textId="17AA559C" w:rsidR="00DB547A" w:rsidRDefault="00163E8F" w:rsidP="00365DE5">
      <w:pPr>
        <w:widowControl w:val="0"/>
        <w:adjustRightInd w:val="0"/>
        <w:spacing w:after="120"/>
        <w:ind w:firstLine="720"/>
        <w:jc w:val="both"/>
        <w:textAlignment w:val="baseline"/>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 xml:space="preserve">Sở Tư pháp đưa ra ý kiến tham khảo như sau: </w:t>
      </w:r>
    </w:p>
    <w:p w14:paraId="5C27D695" w14:textId="16252A1E" w:rsidR="00163E8F" w:rsidRPr="00163E8F" w:rsidRDefault="00163E8F" w:rsidP="00365DE5">
      <w:pPr>
        <w:widowControl w:val="0"/>
        <w:adjustRightInd w:val="0"/>
        <w:spacing w:after="120"/>
        <w:ind w:firstLine="720"/>
        <w:jc w:val="both"/>
        <w:textAlignment w:val="baseline"/>
        <w:rPr>
          <w:rFonts w:ascii="Times New Roman" w:hAnsi="Times New Roman"/>
          <w:i/>
          <w:sz w:val="28"/>
          <w:szCs w:val="28"/>
          <w:shd w:val="clear" w:color="auto" w:fill="FFFFFF"/>
          <w:lang w:val="nl-NL"/>
        </w:rPr>
      </w:pPr>
      <w:r w:rsidRPr="00163E8F">
        <w:rPr>
          <w:rFonts w:ascii="Times New Roman" w:hAnsi="Times New Roman"/>
          <w:i/>
          <w:sz w:val="28"/>
          <w:szCs w:val="28"/>
          <w:shd w:val="clear" w:color="auto" w:fill="FFFFFF"/>
          <w:lang w:val="nl-NL"/>
        </w:rPr>
        <w:t>“3. Nguyên tắc áp dụng</w:t>
      </w:r>
    </w:p>
    <w:p w14:paraId="2ACD8CBA" w14:textId="5EF436AF" w:rsidR="00163E8F" w:rsidRPr="00163E8F" w:rsidRDefault="00163E8F" w:rsidP="00365DE5">
      <w:pPr>
        <w:widowControl w:val="0"/>
        <w:adjustRightInd w:val="0"/>
        <w:spacing w:after="120"/>
        <w:ind w:firstLine="720"/>
        <w:jc w:val="both"/>
        <w:textAlignment w:val="baseline"/>
        <w:rPr>
          <w:rFonts w:ascii="Times New Roman" w:hAnsi="Times New Roman"/>
          <w:i/>
          <w:sz w:val="28"/>
          <w:szCs w:val="28"/>
          <w:shd w:val="clear" w:color="auto" w:fill="FFFFFF"/>
          <w:lang w:val="nl-NL"/>
        </w:rPr>
      </w:pPr>
      <w:r w:rsidRPr="00163E8F">
        <w:rPr>
          <w:rFonts w:ascii="Times New Roman" w:hAnsi="Times New Roman"/>
          <w:i/>
          <w:sz w:val="28"/>
          <w:szCs w:val="28"/>
          <w:shd w:val="clear" w:color="auto" w:fill="FFFFFF"/>
          <w:lang w:val="nl-NL"/>
        </w:rPr>
        <w:t>a) Cán bộ công chức, viên chức đ</w:t>
      </w:r>
      <w:r w:rsidRPr="00163E8F">
        <w:rPr>
          <w:rFonts w:ascii="Times New Roman" w:hAnsi="Times New Roman" w:hint="eastAsia"/>
          <w:i/>
          <w:sz w:val="28"/>
          <w:szCs w:val="28"/>
          <w:shd w:val="clear" w:color="auto" w:fill="FFFFFF"/>
          <w:lang w:val="nl-NL"/>
        </w:rPr>
        <w:t>ư</w:t>
      </w:r>
      <w:r w:rsidRPr="00163E8F">
        <w:rPr>
          <w:rFonts w:ascii="Times New Roman" w:hAnsi="Times New Roman"/>
          <w:i/>
          <w:sz w:val="28"/>
          <w:szCs w:val="28"/>
          <w:shd w:val="clear" w:color="auto" w:fill="FFFFFF"/>
          <w:lang w:val="nl-NL"/>
        </w:rPr>
        <w:t>ợc cử đi biệt phái nhận hỗ trợ theo quy định tại Nghị quyết này.</w:t>
      </w:r>
    </w:p>
    <w:p w14:paraId="2CBAD66B" w14:textId="78B9EA27" w:rsidR="00163E8F" w:rsidRPr="00163E8F" w:rsidRDefault="00163E8F" w:rsidP="00365DE5">
      <w:pPr>
        <w:widowControl w:val="0"/>
        <w:adjustRightInd w:val="0"/>
        <w:spacing w:after="120"/>
        <w:ind w:firstLine="720"/>
        <w:jc w:val="both"/>
        <w:textAlignment w:val="baseline"/>
        <w:rPr>
          <w:rFonts w:ascii="Times New Roman" w:hAnsi="Times New Roman"/>
          <w:i/>
          <w:sz w:val="28"/>
          <w:szCs w:val="28"/>
          <w:shd w:val="clear" w:color="auto" w:fill="FFFFFF"/>
          <w:lang w:val="nl-NL"/>
        </w:rPr>
      </w:pPr>
      <w:r w:rsidRPr="00163E8F">
        <w:rPr>
          <w:rFonts w:ascii="Times New Roman" w:hAnsi="Times New Roman"/>
          <w:i/>
          <w:sz w:val="28"/>
          <w:szCs w:val="28"/>
          <w:shd w:val="clear" w:color="auto" w:fill="FFFFFF"/>
          <w:lang w:val="nl-NL"/>
        </w:rPr>
        <w:t>b) Các đối t</w:t>
      </w:r>
      <w:r w:rsidRPr="00163E8F">
        <w:rPr>
          <w:rFonts w:ascii="Times New Roman" w:hAnsi="Times New Roman" w:hint="eastAsia"/>
          <w:i/>
          <w:sz w:val="28"/>
          <w:szCs w:val="28"/>
          <w:shd w:val="clear" w:color="auto" w:fill="FFFFFF"/>
          <w:lang w:val="nl-NL"/>
        </w:rPr>
        <w:t>ư</w:t>
      </w:r>
      <w:r w:rsidRPr="00163E8F">
        <w:rPr>
          <w:rFonts w:ascii="Times New Roman" w:hAnsi="Times New Roman"/>
          <w:i/>
          <w:sz w:val="28"/>
          <w:szCs w:val="28"/>
          <w:shd w:val="clear" w:color="auto" w:fill="FFFFFF"/>
          <w:lang w:val="nl-NL"/>
        </w:rPr>
        <w:t>ợng quy định tại điểm b, khoản 2, Điều 1 Nghị quyết số 06/2025/NQ-HĐND ngày 16 tháng 7 năm 2025 của Hội đồng nhân dân tỉnh đ</w:t>
      </w:r>
      <w:r w:rsidRPr="00163E8F">
        <w:rPr>
          <w:rFonts w:ascii="Times New Roman" w:hAnsi="Times New Roman" w:hint="eastAsia"/>
          <w:i/>
          <w:sz w:val="28"/>
          <w:szCs w:val="28"/>
          <w:shd w:val="clear" w:color="auto" w:fill="FFFFFF"/>
          <w:lang w:val="nl-NL"/>
        </w:rPr>
        <w:t>ư</w:t>
      </w:r>
      <w:r w:rsidRPr="00163E8F">
        <w:rPr>
          <w:rFonts w:ascii="Times New Roman" w:hAnsi="Times New Roman"/>
          <w:i/>
          <w:sz w:val="28"/>
          <w:szCs w:val="28"/>
          <w:shd w:val="clear" w:color="auto" w:fill="FFFFFF"/>
          <w:lang w:val="nl-NL"/>
        </w:rPr>
        <w:t>ợc h</w:t>
      </w:r>
      <w:r w:rsidRPr="00163E8F">
        <w:rPr>
          <w:rFonts w:ascii="Times New Roman" w:hAnsi="Times New Roman" w:hint="eastAsia"/>
          <w:i/>
          <w:sz w:val="28"/>
          <w:szCs w:val="28"/>
          <w:shd w:val="clear" w:color="auto" w:fill="FFFFFF"/>
          <w:lang w:val="nl-NL"/>
        </w:rPr>
        <w:t>ư</w:t>
      </w:r>
      <w:r w:rsidRPr="00163E8F">
        <w:rPr>
          <w:rFonts w:ascii="Times New Roman" w:hAnsi="Times New Roman"/>
          <w:i/>
          <w:sz w:val="28"/>
          <w:szCs w:val="28"/>
          <w:shd w:val="clear" w:color="auto" w:fill="FFFFFF"/>
          <w:lang w:val="nl-NL"/>
        </w:rPr>
        <w:t>ởng thêm mức hỗ trợ theo quy định tại khoản 1 và kh</w:t>
      </w:r>
      <w:r>
        <w:rPr>
          <w:rFonts w:ascii="Times New Roman" w:hAnsi="Times New Roman"/>
          <w:i/>
          <w:sz w:val="28"/>
          <w:szCs w:val="28"/>
          <w:shd w:val="clear" w:color="auto" w:fill="FFFFFF"/>
          <w:lang w:val="nl-NL"/>
        </w:rPr>
        <w:t>oản 2 Điều 2 của Nghị quyết này”.</w:t>
      </w:r>
    </w:p>
    <w:p w14:paraId="5F0B9946" w14:textId="35A9A4C0" w:rsidR="00645D32" w:rsidRDefault="00645D32" w:rsidP="00365DE5">
      <w:pPr>
        <w:widowControl w:val="0"/>
        <w:shd w:val="clear" w:color="auto" w:fill="FFFFFF"/>
        <w:tabs>
          <w:tab w:val="left" w:pos="709"/>
          <w:tab w:val="left" w:pos="993"/>
          <w:tab w:val="left" w:pos="5436"/>
        </w:tabs>
        <w:spacing w:before="120" w:after="120"/>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Điều 3 dự thảo cần xem xét lại việc sử dụng cụm từ “ </w:t>
      </w:r>
      <w:r w:rsidRPr="005161BC">
        <w:rPr>
          <w:rFonts w:ascii="Times New Roman" w:hAnsi="Times New Roman"/>
          <w:i/>
          <w:sz w:val="28"/>
          <w:szCs w:val="28"/>
          <w:shd w:val="clear" w:color="auto" w:fill="FFFFFF"/>
        </w:rPr>
        <w:t>kể từ thời điểm chính quyền địa phương hai cấp đi vào hoạt động”</w:t>
      </w:r>
      <w:r>
        <w:rPr>
          <w:rFonts w:ascii="Times New Roman" w:hAnsi="Times New Roman"/>
          <w:sz w:val="28"/>
          <w:szCs w:val="28"/>
          <w:shd w:val="clear" w:color="auto" w:fill="FFFFFF"/>
        </w:rPr>
        <w:t xml:space="preserve"> sẽ gây nhiều cách </w:t>
      </w:r>
      <w:r w:rsidRPr="00645D32">
        <w:rPr>
          <w:rFonts w:ascii="Times New Roman" w:hAnsi="Times New Roman"/>
          <w:sz w:val="28"/>
          <w:szCs w:val="28"/>
          <w:shd w:val="clear" w:color="auto" w:fill="FFFFFF"/>
        </w:rPr>
        <w:t xml:space="preserve">hiểu khác nhau, dẫn đến </w:t>
      </w:r>
      <w:r>
        <w:rPr>
          <w:rFonts w:ascii="Times New Roman" w:hAnsi="Times New Roman"/>
          <w:sz w:val="28"/>
          <w:szCs w:val="28"/>
          <w:shd w:val="clear" w:color="auto" w:fill="FFFFFF"/>
        </w:rPr>
        <w:t>không thống nhất khi triển khai thực hiện.</w:t>
      </w:r>
    </w:p>
    <w:p w14:paraId="59BFF47A" w14:textId="65583827" w:rsidR="007D3294" w:rsidRDefault="007012D5" w:rsidP="00365DE5">
      <w:pPr>
        <w:widowControl w:val="0"/>
        <w:shd w:val="clear" w:color="auto" w:fill="FFFFFF"/>
        <w:tabs>
          <w:tab w:val="left" w:pos="709"/>
          <w:tab w:val="left" w:pos="993"/>
          <w:tab w:val="left" w:pos="5436"/>
        </w:tabs>
        <w:spacing w:before="120" w:after="120"/>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Tương tự, xem xét thêm quy định tại khoản 1 Điều 5 dự thảo: “</w:t>
      </w:r>
      <w:r w:rsidRPr="007012D5">
        <w:rPr>
          <w:rFonts w:ascii="Times New Roman" w:hAnsi="Times New Roman"/>
          <w:i/>
          <w:sz w:val="28"/>
          <w:szCs w:val="28"/>
          <w:shd w:val="clear" w:color="auto" w:fill="FFFFFF"/>
        </w:rPr>
        <w:t>Mức hỗ trợ quy định tại Nghị quyết này đ</w:t>
      </w:r>
      <w:r w:rsidRPr="007012D5">
        <w:rPr>
          <w:rFonts w:ascii="Times New Roman" w:hAnsi="Times New Roman" w:hint="eastAsia"/>
          <w:i/>
          <w:sz w:val="28"/>
          <w:szCs w:val="28"/>
          <w:shd w:val="clear" w:color="auto" w:fill="FFFFFF"/>
        </w:rPr>
        <w:t>ư</w:t>
      </w:r>
      <w:r w:rsidRPr="007012D5">
        <w:rPr>
          <w:rFonts w:ascii="Times New Roman" w:hAnsi="Times New Roman"/>
          <w:i/>
          <w:sz w:val="28"/>
          <w:szCs w:val="28"/>
          <w:shd w:val="clear" w:color="auto" w:fill="FFFFFF"/>
        </w:rPr>
        <w:t>ợc áp dụng từ ngày 01 tháng 7 năm 2025</w:t>
      </w:r>
      <w:r>
        <w:rPr>
          <w:rFonts w:ascii="Times New Roman" w:hAnsi="Times New Roman"/>
          <w:sz w:val="28"/>
          <w:szCs w:val="28"/>
          <w:shd w:val="clear" w:color="auto" w:fill="FFFFFF"/>
        </w:rPr>
        <w:t xml:space="preserve">” đã phù hợp với các đối tượng được biệt phái theo Quyết định số 610/QĐ-UBND ngày </w:t>
      </w:r>
      <w:r>
        <w:rPr>
          <w:rFonts w:ascii="Times New Roman" w:hAnsi="Times New Roman"/>
          <w:sz w:val="28"/>
          <w:szCs w:val="28"/>
          <w:shd w:val="clear" w:color="auto" w:fill="FFFFFF"/>
        </w:rPr>
        <w:lastRenderedPageBreak/>
        <w:t>01/8/2025 (</w:t>
      </w:r>
      <w:r w:rsidRPr="007012D5">
        <w:rPr>
          <w:rFonts w:ascii="Times New Roman" w:hAnsi="Times New Roman"/>
          <w:i/>
          <w:sz w:val="28"/>
          <w:szCs w:val="28"/>
          <w:shd w:val="clear" w:color="auto" w:fill="FFFFFF"/>
        </w:rPr>
        <w:t>thời gian biệt phái, tăng cường: 03 tháng kể từ ngày 06/8/2025</w:t>
      </w:r>
      <w:r>
        <w:rPr>
          <w:rFonts w:ascii="Times New Roman" w:hAnsi="Times New Roman"/>
          <w:sz w:val="28"/>
          <w:szCs w:val="28"/>
          <w:shd w:val="clear" w:color="auto" w:fill="FFFFFF"/>
        </w:rPr>
        <w:t>)</w:t>
      </w:r>
      <w:r w:rsidR="007D3294">
        <w:rPr>
          <w:rFonts w:ascii="Times New Roman" w:hAnsi="Times New Roman"/>
          <w:sz w:val="28"/>
          <w:szCs w:val="28"/>
          <w:shd w:val="clear" w:color="auto" w:fill="FFFFFF"/>
        </w:rPr>
        <w:t xml:space="preserve"> và nội dung “</w:t>
      </w:r>
      <w:r w:rsidR="007D3294" w:rsidRPr="007D3294">
        <w:rPr>
          <w:rFonts w:ascii="Times New Roman" w:hAnsi="Times New Roman"/>
          <w:i/>
          <w:sz w:val="28"/>
          <w:szCs w:val="28"/>
          <w:shd w:val="clear" w:color="auto" w:fill="FFFFFF"/>
        </w:rPr>
        <w:t>không v</w:t>
      </w:r>
      <w:r w:rsidR="007D3294" w:rsidRPr="007D3294">
        <w:rPr>
          <w:rFonts w:ascii="Times New Roman" w:hAnsi="Times New Roman" w:hint="eastAsia"/>
          <w:i/>
          <w:sz w:val="28"/>
          <w:szCs w:val="28"/>
          <w:shd w:val="clear" w:color="auto" w:fill="FFFFFF"/>
        </w:rPr>
        <w:t>ư</w:t>
      </w:r>
      <w:r w:rsidR="007D3294" w:rsidRPr="007D3294">
        <w:rPr>
          <w:rFonts w:ascii="Times New Roman" w:hAnsi="Times New Roman"/>
          <w:i/>
          <w:sz w:val="28"/>
          <w:szCs w:val="28"/>
          <w:shd w:val="clear" w:color="auto" w:fill="FFFFFF"/>
        </w:rPr>
        <w:t>ợt quá thời gian đ</w:t>
      </w:r>
      <w:r w:rsidR="007D3294" w:rsidRPr="007D3294">
        <w:rPr>
          <w:rFonts w:ascii="Times New Roman" w:hAnsi="Times New Roman" w:hint="eastAsia"/>
          <w:i/>
          <w:sz w:val="28"/>
          <w:szCs w:val="28"/>
          <w:shd w:val="clear" w:color="auto" w:fill="FFFFFF"/>
        </w:rPr>
        <w:t>ư</w:t>
      </w:r>
      <w:r w:rsidR="007D3294" w:rsidRPr="007D3294">
        <w:rPr>
          <w:rFonts w:ascii="Times New Roman" w:hAnsi="Times New Roman"/>
          <w:i/>
          <w:sz w:val="28"/>
          <w:szCs w:val="28"/>
          <w:shd w:val="clear" w:color="auto" w:fill="FFFFFF"/>
        </w:rPr>
        <w:t>ợc cấp có thẩm quyền cử đi biệt phái (đối với các tr</w:t>
      </w:r>
      <w:r w:rsidR="007D3294" w:rsidRPr="007D3294">
        <w:rPr>
          <w:rFonts w:ascii="Times New Roman" w:hAnsi="Times New Roman" w:hint="eastAsia"/>
          <w:i/>
          <w:sz w:val="28"/>
          <w:szCs w:val="28"/>
          <w:shd w:val="clear" w:color="auto" w:fill="FFFFFF"/>
        </w:rPr>
        <w:t>ư</w:t>
      </w:r>
      <w:r w:rsidR="007D3294" w:rsidRPr="007D3294">
        <w:rPr>
          <w:rFonts w:ascii="Times New Roman" w:hAnsi="Times New Roman"/>
          <w:i/>
          <w:sz w:val="28"/>
          <w:szCs w:val="28"/>
          <w:shd w:val="clear" w:color="auto" w:fill="FFFFFF"/>
        </w:rPr>
        <w:t>ờng hợp đ</w:t>
      </w:r>
      <w:r w:rsidR="007D3294" w:rsidRPr="007D3294">
        <w:rPr>
          <w:rFonts w:ascii="Times New Roman" w:hAnsi="Times New Roman" w:hint="eastAsia"/>
          <w:i/>
          <w:sz w:val="28"/>
          <w:szCs w:val="28"/>
          <w:shd w:val="clear" w:color="auto" w:fill="FFFFFF"/>
        </w:rPr>
        <w:t>ư</w:t>
      </w:r>
      <w:r w:rsidR="007D3294" w:rsidRPr="007D3294">
        <w:rPr>
          <w:rFonts w:ascii="Times New Roman" w:hAnsi="Times New Roman"/>
          <w:i/>
          <w:sz w:val="28"/>
          <w:szCs w:val="28"/>
          <w:shd w:val="clear" w:color="auto" w:fill="FFFFFF"/>
        </w:rPr>
        <w:t>ợc cử đi biệt phái)</w:t>
      </w:r>
      <w:r w:rsidR="007D3294">
        <w:rPr>
          <w:rFonts w:ascii="Times New Roman" w:hAnsi="Times New Roman"/>
          <w:sz w:val="28"/>
          <w:szCs w:val="28"/>
          <w:shd w:val="clear" w:color="auto" w:fill="FFFFFF"/>
        </w:rPr>
        <w:t xml:space="preserve"> tại Điều 3 dự thảo.</w:t>
      </w:r>
    </w:p>
    <w:p w14:paraId="0FF59B6A" w14:textId="77777777" w:rsidR="00A60BDB" w:rsidRPr="00172075" w:rsidRDefault="00A60BDB" w:rsidP="00365DE5">
      <w:pPr>
        <w:widowControl w:val="0"/>
        <w:shd w:val="clear" w:color="auto" w:fill="FFFFFF"/>
        <w:tabs>
          <w:tab w:val="left" w:pos="709"/>
          <w:tab w:val="left" w:pos="993"/>
          <w:tab w:val="left" w:pos="5436"/>
        </w:tabs>
        <w:spacing w:before="120" w:after="120"/>
        <w:ind w:firstLine="567"/>
        <w:jc w:val="both"/>
        <w:rPr>
          <w:rFonts w:ascii="Times New Roman" w:eastAsia="Courier New" w:hAnsi="Times New Roman"/>
          <w:b/>
          <w:bCs/>
          <w:sz w:val="28"/>
          <w:szCs w:val="28"/>
          <w:lang w:eastAsia="vi-VN"/>
        </w:rPr>
      </w:pPr>
      <w:bookmarkStart w:id="3" w:name="_Hlk172290158"/>
      <w:r w:rsidRPr="00172075">
        <w:rPr>
          <w:rFonts w:ascii="Times New Roman" w:eastAsia="Courier New" w:hAnsi="Times New Roman"/>
          <w:b/>
          <w:bCs/>
          <w:sz w:val="28"/>
          <w:szCs w:val="28"/>
          <w:lang w:eastAsia="vi-VN"/>
        </w:rPr>
        <w:t>4. Sự cần thiết, tính hợp lý của thủ tục hành chính</w:t>
      </w:r>
    </w:p>
    <w:p w14:paraId="5C57F9BD" w14:textId="77777777" w:rsidR="00A60BDB" w:rsidRPr="00172075" w:rsidRDefault="00A60BDB" w:rsidP="00365DE5">
      <w:pPr>
        <w:widowControl w:val="0"/>
        <w:shd w:val="clear" w:color="auto" w:fill="FFFFFF"/>
        <w:tabs>
          <w:tab w:val="left" w:pos="709"/>
          <w:tab w:val="left" w:pos="993"/>
          <w:tab w:val="left" w:pos="5436"/>
        </w:tabs>
        <w:spacing w:before="120" w:after="120"/>
        <w:ind w:firstLine="567"/>
        <w:jc w:val="both"/>
        <w:rPr>
          <w:rFonts w:ascii="Times New Roman" w:eastAsia="Courier New" w:hAnsi="Times New Roman"/>
          <w:bCs/>
          <w:sz w:val="28"/>
          <w:szCs w:val="28"/>
          <w:lang w:eastAsia="vi-VN"/>
        </w:rPr>
      </w:pPr>
      <w:proofErr w:type="gramStart"/>
      <w:r w:rsidRPr="00172075">
        <w:rPr>
          <w:rFonts w:ascii="Times New Roman" w:eastAsia="Courier New" w:hAnsi="Times New Roman"/>
          <w:bCs/>
          <w:sz w:val="28"/>
          <w:szCs w:val="28"/>
          <w:lang w:eastAsia="vi-VN"/>
        </w:rPr>
        <w:t>Qua rà soát dự thảo và các văn bản có liên quan không phát sinh thủ tục hành chính.</w:t>
      </w:r>
      <w:proofErr w:type="gramEnd"/>
      <w:r w:rsidRPr="00172075">
        <w:rPr>
          <w:rFonts w:ascii="Times New Roman" w:eastAsia="Courier New" w:hAnsi="Times New Roman"/>
          <w:bCs/>
          <w:sz w:val="28"/>
          <w:szCs w:val="28"/>
          <w:lang w:eastAsia="vi-VN"/>
        </w:rPr>
        <w:t xml:space="preserve"> Do đó, nội dung dự thảo bảo đảm tính hợp lý, không làm phát sinh các thủ tục cho tổ chức, cá nhân trong quá trình thực hiện.</w:t>
      </w:r>
    </w:p>
    <w:p w14:paraId="3614A565" w14:textId="77777777" w:rsidR="00A60BDB" w:rsidRPr="00172075" w:rsidRDefault="00A60BDB" w:rsidP="00365DE5">
      <w:pPr>
        <w:widowControl w:val="0"/>
        <w:shd w:val="clear" w:color="auto" w:fill="FFFFFF"/>
        <w:tabs>
          <w:tab w:val="left" w:pos="709"/>
          <w:tab w:val="left" w:pos="993"/>
          <w:tab w:val="left" w:pos="5436"/>
        </w:tabs>
        <w:spacing w:before="120" w:after="120"/>
        <w:ind w:firstLine="567"/>
        <w:jc w:val="both"/>
        <w:rPr>
          <w:rFonts w:ascii="Times New Roman" w:eastAsia="Courier New" w:hAnsi="Times New Roman"/>
          <w:b/>
          <w:bCs/>
          <w:sz w:val="28"/>
          <w:szCs w:val="28"/>
          <w:lang w:eastAsia="vi-VN"/>
        </w:rPr>
      </w:pPr>
      <w:r w:rsidRPr="00172075">
        <w:rPr>
          <w:rFonts w:ascii="Times New Roman" w:eastAsia="Courier New" w:hAnsi="Times New Roman"/>
          <w:b/>
          <w:bCs/>
          <w:sz w:val="28"/>
          <w:szCs w:val="28"/>
          <w:lang w:eastAsia="vi-VN"/>
        </w:rPr>
        <w:t xml:space="preserve">5. </w:t>
      </w:r>
      <w:r w:rsidRPr="00172075">
        <w:rPr>
          <w:rFonts w:ascii="Times New Roman" w:hAnsi="Times New Roman"/>
          <w:b/>
          <w:sz w:val="28"/>
          <w:szCs w:val="28"/>
          <w:shd w:val="clear" w:color="auto" w:fill="FFFFFF"/>
        </w:rPr>
        <w:t>Nguồn tài chính, nguồn nhân lực, việc phân cấp, thực hiện nhiệm vụ, quyền hạn được phân cấp, việc ứng dụng, thúc đẩy phát triển khoa học, công nghệ, đổi mới sáng tạo và chuyển đổi số</w:t>
      </w:r>
    </w:p>
    <w:p w14:paraId="5119F672" w14:textId="574EEE0C" w:rsidR="00A60BDB" w:rsidRPr="00172075" w:rsidRDefault="00A60BDB" w:rsidP="00365DE5">
      <w:pPr>
        <w:widowControl w:val="0"/>
        <w:shd w:val="clear" w:color="auto" w:fill="FFFFFF"/>
        <w:tabs>
          <w:tab w:val="left" w:pos="709"/>
          <w:tab w:val="left" w:pos="993"/>
          <w:tab w:val="left" w:pos="5436"/>
        </w:tabs>
        <w:spacing w:before="120" w:after="120"/>
        <w:ind w:firstLine="567"/>
        <w:jc w:val="both"/>
        <w:rPr>
          <w:rFonts w:ascii="Times New Roman" w:eastAsia="Courier New" w:hAnsi="Times New Roman"/>
          <w:bCs/>
          <w:sz w:val="28"/>
          <w:szCs w:val="28"/>
          <w:lang w:eastAsia="vi-VN"/>
        </w:rPr>
      </w:pPr>
      <w:proofErr w:type="gramStart"/>
      <w:r w:rsidRPr="00172075">
        <w:rPr>
          <w:rFonts w:ascii="Times New Roman" w:eastAsia="Courier New" w:hAnsi="Times New Roman"/>
          <w:bCs/>
          <w:sz w:val="28"/>
          <w:szCs w:val="28"/>
          <w:lang w:eastAsia="vi-VN"/>
        </w:rPr>
        <w:t xml:space="preserve">Cơ quan soạn thảo đã giải trình </w:t>
      </w:r>
      <w:r w:rsidR="00203092" w:rsidRPr="00172075">
        <w:rPr>
          <w:rFonts w:ascii="Times New Roman" w:eastAsia="Courier New" w:hAnsi="Times New Roman"/>
          <w:bCs/>
          <w:sz w:val="28"/>
          <w:szCs w:val="28"/>
          <w:lang w:eastAsia="vi-VN"/>
        </w:rPr>
        <w:t xml:space="preserve">đảm bảo </w:t>
      </w:r>
      <w:r w:rsidRPr="00172075">
        <w:rPr>
          <w:rFonts w:ascii="Times New Roman" w:eastAsia="Courier New" w:hAnsi="Times New Roman"/>
          <w:bCs/>
          <w:sz w:val="28"/>
          <w:szCs w:val="28"/>
          <w:lang w:eastAsia="vi-VN"/>
        </w:rPr>
        <w:t>nguồn lực thi hành tại mục V dự thảo Tờ trình</w:t>
      </w:r>
      <w:r w:rsidR="00F233D2" w:rsidRPr="00172075">
        <w:rPr>
          <w:rFonts w:ascii="Times New Roman" w:eastAsia="Courier New" w:hAnsi="Times New Roman"/>
          <w:bCs/>
          <w:sz w:val="28"/>
          <w:szCs w:val="28"/>
          <w:lang w:eastAsia="vi-VN"/>
        </w:rPr>
        <w:t xml:space="preserve"> (đủ nguồn lực và điều kiện đảm bảo cho việc thi hành văn bản)</w:t>
      </w:r>
      <w:r w:rsidRPr="00172075">
        <w:rPr>
          <w:rFonts w:ascii="Times New Roman" w:eastAsia="Courier New" w:hAnsi="Times New Roman"/>
          <w:bCs/>
          <w:sz w:val="28"/>
          <w:szCs w:val="28"/>
          <w:lang w:eastAsia="vi-VN"/>
        </w:rPr>
        <w:t>.</w:t>
      </w:r>
      <w:proofErr w:type="gramEnd"/>
      <w:r w:rsidR="009E0126" w:rsidRPr="00172075">
        <w:rPr>
          <w:rFonts w:ascii="Times New Roman" w:eastAsia="Courier New" w:hAnsi="Times New Roman"/>
          <w:bCs/>
          <w:sz w:val="28"/>
          <w:szCs w:val="28"/>
          <w:lang w:eastAsia="vi-VN"/>
        </w:rPr>
        <w:t xml:space="preserve"> </w:t>
      </w:r>
    </w:p>
    <w:p w14:paraId="6C105CB0" w14:textId="77777777" w:rsidR="00A60BDB" w:rsidRPr="00172075" w:rsidRDefault="00A60BDB" w:rsidP="00365DE5">
      <w:pPr>
        <w:widowControl w:val="0"/>
        <w:shd w:val="clear" w:color="auto" w:fill="FFFFFF"/>
        <w:tabs>
          <w:tab w:val="left" w:pos="709"/>
          <w:tab w:val="left" w:pos="993"/>
        </w:tabs>
        <w:spacing w:before="120" w:after="120"/>
        <w:ind w:firstLine="567"/>
        <w:jc w:val="both"/>
        <w:rPr>
          <w:rFonts w:ascii="Times New Roman" w:hAnsi="Times New Roman"/>
          <w:b/>
          <w:sz w:val="28"/>
          <w:szCs w:val="28"/>
          <w:shd w:val="clear" w:color="auto" w:fill="FFFFFF"/>
        </w:rPr>
      </w:pPr>
      <w:r w:rsidRPr="00172075">
        <w:rPr>
          <w:rFonts w:ascii="Times New Roman" w:hAnsi="Times New Roman"/>
          <w:b/>
          <w:sz w:val="28"/>
          <w:szCs w:val="28"/>
          <w:lang w:val="sv-SE"/>
        </w:rPr>
        <w:t>6.</w:t>
      </w:r>
      <w:r w:rsidRPr="00172075">
        <w:rPr>
          <w:rFonts w:ascii="Times New Roman" w:hAnsi="Times New Roman"/>
          <w:b/>
          <w:sz w:val="28"/>
          <w:szCs w:val="28"/>
          <w:shd w:val="clear" w:color="auto" w:fill="FFFFFF"/>
        </w:rPr>
        <w:t xml:space="preserve"> Ngôn ngữ, thể thức, kỹ thuật trình bày và trình tự, thủ tục soạn thảo văn bản</w:t>
      </w:r>
    </w:p>
    <w:p w14:paraId="77FBB19C" w14:textId="736A2C05" w:rsidR="00AA6A3E" w:rsidRPr="00172075" w:rsidRDefault="00566565" w:rsidP="00365DE5">
      <w:pPr>
        <w:widowControl w:val="0"/>
        <w:shd w:val="clear" w:color="auto" w:fill="FFFFFF"/>
        <w:tabs>
          <w:tab w:val="left" w:pos="709"/>
          <w:tab w:val="left" w:pos="993"/>
        </w:tabs>
        <w:spacing w:before="120" w:after="120"/>
        <w:ind w:firstLine="567"/>
        <w:jc w:val="both"/>
        <w:rPr>
          <w:rFonts w:ascii="Times New Roman" w:eastAsia="Courier New" w:hAnsi="Times New Roman"/>
          <w:b/>
          <w:sz w:val="28"/>
          <w:szCs w:val="28"/>
          <w:lang w:eastAsia="vi-VN"/>
        </w:rPr>
      </w:pPr>
      <w:r w:rsidRPr="00172075">
        <w:rPr>
          <w:rFonts w:ascii="Times New Roman" w:hAnsi="Times New Roman"/>
          <w:b/>
          <w:sz w:val="28"/>
          <w:szCs w:val="28"/>
          <w:shd w:val="clear" w:color="auto" w:fill="FFFFFF"/>
        </w:rPr>
        <w:t>6.1.</w:t>
      </w:r>
      <w:r w:rsidR="00C71C6D" w:rsidRPr="00172075">
        <w:rPr>
          <w:rFonts w:ascii="Times New Roman" w:hAnsi="Times New Roman"/>
          <w:b/>
          <w:sz w:val="28"/>
          <w:szCs w:val="28"/>
          <w:shd w:val="clear" w:color="auto" w:fill="FFFFFF"/>
        </w:rPr>
        <w:t xml:space="preserve"> </w:t>
      </w:r>
      <w:r w:rsidR="00AE7DDA" w:rsidRPr="00172075">
        <w:rPr>
          <w:rFonts w:ascii="Times New Roman" w:eastAsia="Courier New" w:hAnsi="Times New Roman"/>
          <w:b/>
          <w:sz w:val="28"/>
          <w:szCs w:val="28"/>
          <w:lang w:eastAsia="vi-VN"/>
        </w:rPr>
        <w:t>Ngôn ngữ, thể thức kỹ thuật trình bày</w:t>
      </w:r>
    </w:p>
    <w:p w14:paraId="1C8C9274" w14:textId="1B2EA24F" w:rsidR="004D78C4" w:rsidRPr="00172075" w:rsidRDefault="004D78C4" w:rsidP="00365DE5">
      <w:pPr>
        <w:widowControl w:val="0"/>
        <w:shd w:val="clear" w:color="auto" w:fill="FFFFFF"/>
        <w:tabs>
          <w:tab w:val="left" w:pos="709"/>
          <w:tab w:val="left" w:pos="993"/>
        </w:tabs>
        <w:spacing w:before="120" w:after="120"/>
        <w:ind w:firstLine="567"/>
        <w:jc w:val="both"/>
        <w:rPr>
          <w:rFonts w:ascii="Times New Roman" w:hAnsi="Times New Roman"/>
          <w:iCs/>
          <w:sz w:val="28"/>
          <w:szCs w:val="28"/>
        </w:rPr>
      </w:pPr>
      <w:r w:rsidRPr="00172075">
        <w:rPr>
          <w:rFonts w:ascii="Times New Roman" w:hAnsi="Times New Roman"/>
          <w:sz w:val="28"/>
          <w:szCs w:val="28"/>
          <w:shd w:val="clear" w:color="auto" w:fill="FFFFFF"/>
        </w:rPr>
        <w:t xml:space="preserve">Đề nghị rà soát toàn bộ dự thảo và trình bày </w:t>
      </w:r>
      <w:proofErr w:type="gramStart"/>
      <w:r w:rsidRPr="00172075">
        <w:rPr>
          <w:rFonts w:ascii="Times New Roman" w:hAnsi="Times New Roman"/>
          <w:sz w:val="28"/>
          <w:szCs w:val="28"/>
          <w:shd w:val="clear" w:color="auto" w:fill="FFFFFF"/>
        </w:rPr>
        <w:t>theo</w:t>
      </w:r>
      <w:proofErr w:type="gramEnd"/>
      <w:r w:rsidRPr="00172075">
        <w:rPr>
          <w:rFonts w:ascii="Times New Roman" w:hAnsi="Times New Roman"/>
          <w:sz w:val="28"/>
          <w:szCs w:val="28"/>
          <w:shd w:val="clear" w:color="auto" w:fill="FFFFFF"/>
        </w:rPr>
        <w:t xml:space="preserve"> đúng quy định tại </w:t>
      </w:r>
      <w:r w:rsidR="005161BC">
        <w:rPr>
          <w:rFonts w:ascii="Times New Roman" w:hAnsi="Times New Roman"/>
          <w:sz w:val="28"/>
          <w:szCs w:val="28"/>
        </w:rPr>
        <w:t xml:space="preserve">Mẫu số 17 </w:t>
      </w:r>
      <w:r w:rsidRPr="00172075">
        <w:rPr>
          <w:rFonts w:ascii="Times New Roman" w:hAnsi="Times New Roman"/>
          <w:iCs/>
          <w:sz w:val="28"/>
          <w:szCs w:val="28"/>
        </w:rPr>
        <w:t>Nghị định số 187/2025/NĐ-CP. Cụ thể:</w:t>
      </w:r>
    </w:p>
    <w:p w14:paraId="3F01EF55" w14:textId="77777777" w:rsidR="005161BC" w:rsidRPr="005161BC" w:rsidRDefault="005161BC" w:rsidP="00365DE5">
      <w:pPr>
        <w:widowControl w:val="0"/>
        <w:shd w:val="clear" w:color="auto" w:fill="FFFFFF"/>
        <w:tabs>
          <w:tab w:val="left" w:pos="709"/>
          <w:tab w:val="left" w:pos="993"/>
        </w:tabs>
        <w:spacing w:before="120" w:after="120"/>
        <w:ind w:firstLine="567"/>
        <w:jc w:val="both"/>
        <w:rPr>
          <w:rFonts w:ascii="Times New Roman" w:eastAsia="Courier New" w:hAnsi="Times New Roman"/>
          <w:sz w:val="28"/>
          <w:szCs w:val="28"/>
          <w:lang w:eastAsia="vi-VN"/>
        </w:rPr>
      </w:pPr>
      <w:r w:rsidRPr="005161BC">
        <w:rPr>
          <w:rFonts w:ascii="Times New Roman" w:eastAsia="Courier New" w:hAnsi="Times New Roman"/>
          <w:sz w:val="28"/>
          <w:szCs w:val="28"/>
          <w:lang w:eastAsia="vi-VN"/>
        </w:rPr>
        <w:t xml:space="preserve">- Về </w:t>
      </w:r>
      <w:proofErr w:type="gramStart"/>
      <w:r w:rsidRPr="005161BC">
        <w:rPr>
          <w:rFonts w:ascii="Times New Roman" w:eastAsia="Courier New" w:hAnsi="Times New Roman"/>
          <w:sz w:val="28"/>
          <w:szCs w:val="28"/>
          <w:lang w:eastAsia="vi-VN"/>
        </w:rPr>
        <w:t>căn</w:t>
      </w:r>
      <w:proofErr w:type="gramEnd"/>
      <w:r w:rsidRPr="005161BC">
        <w:rPr>
          <w:rFonts w:ascii="Times New Roman" w:eastAsia="Courier New" w:hAnsi="Times New Roman"/>
          <w:sz w:val="28"/>
          <w:szCs w:val="28"/>
          <w:lang w:eastAsia="vi-VN"/>
        </w:rPr>
        <w:t xml:space="preserve"> cứ ph</w:t>
      </w:r>
      <w:r w:rsidRPr="005161BC">
        <w:rPr>
          <w:rFonts w:ascii="Times New Roman" w:eastAsia="Courier New" w:hAnsi="Times New Roman" w:cs="VNI-Times"/>
          <w:sz w:val="28"/>
          <w:szCs w:val="28"/>
          <w:lang w:eastAsia="vi-VN"/>
        </w:rPr>
        <w:t>á</w:t>
      </w:r>
      <w:r w:rsidRPr="005161BC">
        <w:rPr>
          <w:rFonts w:ascii="Times New Roman" w:eastAsia="Courier New" w:hAnsi="Times New Roman"/>
          <w:sz w:val="28"/>
          <w:szCs w:val="28"/>
          <w:lang w:eastAsia="vi-VN"/>
        </w:rPr>
        <w:t>p l</w:t>
      </w:r>
      <w:r w:rsidRPr="005161BC">
        <w:rPr>
          <w:rFonts w:ascii="Times New Roman" w:eastAsia="Courier New" w:hAnsi="Times New Roman" w:cs="VNI-Times"/>
          <w:sz w:val="28"/>
          <w:szCs w:val="28"/>
          <w:lang w:eastAsia="vi-VN"/>
        </w:rPr>
        <w:t>ý</w:t>
      </w:r>
      <w:r w:rsidRPr="005161BC">
        <w:rPr>
          <w:rFonts w:ascii="Times New Roman" w:eastAsia="Courier New" w:hAnsi="Times New Roman"/>
          <w:sz w:val="28"/>
          <w:szCs w:val="28"/>
          <w:lang w:eastAsia="vi-VN"/>
        </w:rPr>
        <w:t>: Tr</w:t>
      </w:r>
      <w:r w:rsidRPr="005161BC">
        <w:rPr>
          <w:rFonts w:ascii="Times New Roman" w:eastAsia="Courier New" w:hAnsi="Times New Roman" w:cs="VNI-Times"/>
          <w:sz w:val="28"/>
          <w:szCs w:val="28"/>
          <w:lang w:eastAsia="vi-VN"/>
        </w:rPr>
        <w:t>ì</w:t>
      </w:r>
      <w:r w:rsidRPr="005161BC">
        <w:rPr>
          <w:rFonts w:ascii="Times New Roman" w:eastAsia="Courier New" w:hAnsi="Times New Roman"/>
          <w:sz w:val="28"/>
          <w:szCs w:val="28"/>
          <w:lang w:eastAsia="vi-VN"/>
        </w:rPr>
        <w:t>nh b</w:t>
      </w:r>
      <w:r w:rsidRPr="005161BC">
        <w:rPr>
          <w:rFonts w:ascii="Times New Roman" w:eastAsia="Courier New" w:hAnsi="Times New Roman" w:cs="VNI-Times"/>
          <w:sz w:val="28"/>
          <w:szCs w:val="28"/>
          <w:lang w:eastAsia="vi-VN"/>
        </w:rPr>
        <w:t>à</w:t>
      </w:r>
      <w:r w:rsidRPr="005161BC">
        <w:rPr>
          <w:rFonts w:ascii="Times New Roman" w:eastAsia="Courier New" w:hAnsi="Times New Roman"/>
          <w:sz w:val="28"/>
          <w:szCs w:val="28"/>
          <w:lang w:eastAsia="vi-VN"/>
        </w:rPr>
        <w:t>y cho ph</w:t>
      </w:r>
      <w:r w:rsidRPr="005161BC">
        <w:rPr>
          <w:rFonts w:ascii="Times New Roman" w:eastAsia="Courier New" w:hAnsi="Times New Roman" w:cs="VNI-Times"/>
          <w:sz w:val="28"/>
          <w:szCs w:val="28"/>
          <w:lang w:eastAsia="vi-VN"/>
        </w:rPr>
        <w:t>ù</w:t>
      </w:r>
      <w:r w:rsidRPr="005161BC">
        <w:rPr>
          <w:rFonts w:ascii="Times New Roman" w:eastAsia="Courier New" w:hAnsi="Times New Roman"/>
          <w:sz w:val="28"/>
          <w:szCs w:val="28"/>
          <w:lang w:eastAsia="vi-VN"/>
        </w:rPr>
        <w:t xml:space="preserve"> hợp với quy </w:t>
      </w:r>
      <w:r w:rsidRPr="005161BC">
        <w:rPr>
          <w:rFonts w:ascii="Times New Roman" w:eastAsia="Courier New" w:hAnsi="Times New Roman" w:cs="VNI-Times"/>
          <w:sz w:val="28"/>
          <w:szCs w:val="28"/>
          <w:lang w:eastAsia="vi-VN"/>
        </w:rPr>
        <w:t>đ</w:t>
      </w:r>
      <w:r w:rsidRPr="005161BC">
        <w:rPr>
          <w:rFonts w:ascii="Times New Roman" w:eastAsia="Courier New" w:hAnsi="Times New Roman"/>
          <w:sz w:val="28"/>
          <w:szCs w:val="28"/>
          <w:lang w:eastAsia="vi-VN"/>
        </w:rPr>
        <w:t>ịnh tại mục 1.III Phụ lục I ban h</w:t>
      </w:r>
      <w:r w:rsidRPr="005161BC">
        <w:rPr>
          <w:rFonts w:ascii="Times New Roman" w:eastAsia="Courier New" w:hAnsi="Times New Roman" w:cs="VNI-Times"/>
          <w:sz w:val="28"/>
          <w:szCs w:val="28"/>
          <w:lang w:eastAsia="vi-VN"/>
        </w:rPr>
        <w:t>à</w:t>
      </w:r>
      <w:r w:rsidRPr="005161BC">
        <w:rPr>
          <w:rFonts w:ascii="Times New Roman" w:eastAsia="Courier New" w:hAnsi="Times New Roman"/>
          <w:sz w:val="28"/>
          <w:szCs w:val="28"/>
          <w:lang w:eastAsia="vi-VN"/>
        </w:rPr>
        <w:t>nh k</w:t>
      </w:r>
      <w:r w:rsidRPr="005161BC">
        <w:rPr>
          <w:rFonts w:ascii="Times New Roman" w:eastAsia="Courier New" w:hAnsi="Times New Roman" w:cs="VNI-Times"/>
          <w:sz w:val="28"/>
          <w:szCs w:val="28"/>
          <w:lang w:eastAsia="vi-VN"/>
        </w:rPr>
        <w:t>è</w:t>
      </w:r>
      <w:r w:rsidRPr="005161BC">
        <w:rPr>
          <w:rFonts w:ascii="Times New Roman" w:eastAsia="Courier New" w:hAnsi="Times New Roman"/>
          <w:sz w:val="28"/>
          <w:szCs w:val="28"/>
          <w:lang w:eastAsia="vi-VN"/>
        </w:rPr>
        <w:t xml:space="preserve">m theo Nghị </w:t>
      </w:r>
      <w:r w:rsidRPr="005161BC">
        <w:rPr>
          <w:rFonts w:ascii="Times New Roman" w:eastAsia="Courier New" w:hAnsi="Times New Roman" w:cs="VNI-Times"/>
          <w:sz w:val="28"/>
          <w:szCs w:val="28"/>
          <w:lang w:eastAsia="vi-VN"/>
        </w:rPr>
        <w:t>đ</w:t>
      </w:r>
      <w:r w:rsidRPr="005161BC">
        <w:rPr>
          <w:rFonts w:ascii="Times New Roman" w:eastAsia="Courier New" w:hAnsi="Times New Roman"/>
          <w:sz w:val="28"/>
          <w:szCs w:val="28"/>
          <w:lang w:eastAsia="vi-VN"/>
        </w:rPr>
        <w:t xml:space="preserve">ịnh số 187/2025/NĐ-CP, cụ thể: </w:t>
      </w:r>
    </w:p>
    <w:p w14:paraId="761170A0" w14:textId="77777777" w:rsidR="005161BC" w:rsidRDefault="005161BC" w:rsidP="00365DE5">
      <w:pPr>
        <w:widowControl w:val="0"/>
        <w:shd w:val="clear" w:color="auto" w:fill="FFFFFF"/>
        <w:tabs>
          <w:tab w:val="left" w:pos="709"/>
          <w:tab w:val="left" w:pos="993"/>
        </w:tabs>
        <w:spacing w:before="120" w:after="120"/>
        <w:ind w:firstLine="567"/>
        <w:jc w:val="both"/>
        <w:rPr>
          <w:rFonts w:ascii="Times New Roman" w:eastAsia="Courier New" w:hAnsi="Times New Roman"/>
          <w:sz w:val="28"/>
          <w:szCs w:val="28"/>
          <w:lang w:eastAsia="vi-VN"/>
        </w:rPr>
      </w:pPr>
      <w:r w:rsidRPr="005161BC">
        <w:rPr>
          <w:rFonts w:ascii="Times New Roman" w:eastAsia="Courier New" w:hAnsi="Times New Roman"/>
          <w:sz w:val="28"/>
          <w:szCs w:val="28"/>
          <w:lang w:eastAsia="vi-VN"/>
        </w:rPr>
        <w:t>“</w:t>
      </w:r>
      <w:r w:rsidRPr="005161BC">
        <w:rPr>
          <w:rFonts w:ascii="Times New Roman" w:eastAsia="Courier New" w:hAnsi="Times New Roman"/>
          <w:i/>
          <w:sz w:val="28"/>
          <w:szCs w:val="28"/>
          <w:lang w:eastAsia="vi-VN"/>
        </w:rPr>
        <w:t>Căn cứ Luật Tổ chức ch</w:t>
      </w:r>
      <w:r w:rsidRPr="005161BC">
        <w:rPr>
          <w:rFonts w:ascii="Times New Roman" w:eastAsia="Courier New" w:hAnsi="Times New Roman" w:cs="VNI-Times"/>
          <w:i/>
          <w:sz w:val="28"/>
          <w:szCs w:val="28"/>
          <w:lang w:eastAsia="vi-VN"/>
        </w:rPr>
        <w:t>í</w:t>
      </w:r>
      <w:r w:rsidRPr="005161BC">
        <w:rPr>
          <w:rFonts w:ascii="Times New Roman" w:eastAsia="Courier New" w:hAnsi="Times New Roman"/>
          <w:i/>
          <w:sz w:val="28"/>
          <w:szCs w:val="28"/>
          <w:lang w:eastAsia="vi-VN"/>
        </w:rPr>
        <w:t xml:space="preserve">nh quyền </w:t>
      </w:r>
      <w:r w:rsidRPr="005161BC">
        <w:rPr>
          <w:rFonts w:ascii="Times New Roman" w:eastAsia="Courier New" w:hAnsi="Times New Roman" w:cs="VNI-Times"/>
          <w:i/>
          <w:sz w:val="28"/>
          <w:szCs w:val="28"/>
          <w:lang w:eastAsia="vi-VN"/>
        </w:rPr>
        <w:t>đ</w:t>
      </w:r>
      <w:r w:rsidRPr="005161BC">
        <w:rPr>
          <w:rFonts w:ascii="Times New Roman" w:eastAsia="Courier New" w:hAnsi="Times New Roman"/>
          <w:i/>
          <w:sz w:val="28"/>
          <w:szCs w:val="28"/>
          <w:lang w:eastAsia="vi-VN"/>
        </w:rPr>
        <w:t>ịa phương số 72/2025/QH15</w:t>
      </w:r>
      <w:r w:rsidRPr="005161BC">
        <w:rPr>
          <w:rFonts w:ascii="Times New Roman" w:eastAsia="Courier New" w:hAnsi="Times New Roman"/>
          <w:sz w:val="28"/>
          <w:szCs w:val="28"/>
          <w:lang w:eastAsia="vi-VN"/>
        </w:rPr>
        <w:t>;</w:t>
      </w:r>
    </w:p>
    <w:p w14:paraId="176CD132" w14:textId="336CFD2D" w:rsidR="005161BC" w:rsidRDefault="005161BC" w:rsidP="00365DE5">
      <w:pPr>
        <w:widowControl w:val="0"/>
        <w:shd w:val="clear" w:color="auto" w:fill="FFFFFF"/>
        <w:tabs>
          <w:tab w:val="left" w:pos="709"/>
          <w:tab w:val="left" w:pos="993"/>
        </w:tabs>
        <w:spacing w:before="120" w:after="120"/>
        <w:ind w:firstLine="567"/>
        <w:jc w:val="both"/>
        <w:rPr>
          <w:rFonts w:ascii="Times New Roman" w:eastAsia="Courier New" w:hAnsi="Times New Roman"/>
          <w:i/>
          <w:sz w:val="28"/>
          <w:szCs w:val="28"/>
          <w:lang w:eastAsia="vi-VN"/>
        </w:rPr>
      </w:pPr>
      <w:r w:rsidRPr="005161BC">
        <w:rPr>
          <w:rFonts w:ascii="Times New Roman" w:eastAsia="Courier New" w:hAnsi="Times New Roman"/>
          <w:i/>
          <w:sz w:val="28"/>
          <w:szCs w:val="28"/>
          <w:lang w:eastAsia="vi-VN"/>
        </w:rPr>
        <w:t>Căn cứ Luật Ban hành văn bản quy phạm pháp luật số 64/2025/QH15 đ</w:t>
      </w:r>
      <w:r w:rsidRPr="005161BC">
        <w:rPr>
          <w:rFonts w:ascii="Times New Roman" w:eastAsia="Courier New" w:hAnsi="Times New Roman" w:hint="eastAsia"/>
          <w:i/>
          <w:sz w:val="28"/>
          <w:szCs w:val="28"/>
          <w:lang w:eastAsia="vi-VN"/>
        </w:rPr>
        <w:t>ư</w:t>
      </w:r>
      <w:r w:rsidRPr="005161BC">
        <w:rPr>
          <w:rFonts w:ascii="Times New Roman" w:eastAsia="Courier New" w:hAnsi="Times New Roman"/>
          <w:i/>
          <w:sz w:val="28"/>
          <w:szCs w:val="28"/>
          <w:lang w:eastAsia="vi-VN"/>
        </w:rPr>
        <w:t>ợc sửa đổi, bổ sung bởi Luật số 87/2025/QH15</w:t>
      </w:r>
      <w:r>
        <w:rPr>
          <w:rFonts w:ascii="Times New Roman" w:eastAsia="Courier New" w:hAnsi="Times New Roman"/>
          <w:i/>
          <w:sz w:val="28"/>
          <w:szCs w:val="28"/>
          <w:lang w:eastAsia="vi-VN"/>
        </w:rPr>
        <w:t>;</w:t>
      </w:r>
    </w:p>
    <w:p w14:paraId="77397964" w14:textId="5ADFEE64" w:rsidR="005161BC" w:rsidRDefault="005161BC" w:rsidP="00365DE5">
      <w:pPr>
        <w:widowControl w:val="0"/>
        <w:shd w:val="clear" w:color="auto" w:fill="FFFFFF"/>
        <w:tabs>
          <w:tab w:val="left" w:pos="709"/>
          <w:tab w:val="left" w:pos="993"/>
        </w:tabs>
        <w:spacing w:before="120" w:after="120"/>
        <w:ind w:firstLine="567"/>
        <w:jc w:val="both"/>
        <w:rPr>
          <w:rFonts w:ascii="Times New Roman" w:eastAsia="Courier New" w:hAnsi="Times New Roman"/>
          <w:i/>
          <w:sz w:val="28"/>
          <w:szCs w:val="28"/>
          <w:lang w:eastAsia="vi-VN"/>
        </w:rPr>
      </w:pPr>
      <w:r w:rsidRPr="007D3294">
        <w:rPr>
          <w:rFonts w:ascii="Times New Roman" w:eastAsia="Courier New" w:hAnsi="Times New Roman"/>
          <w:sz w:val="28"/>
          <w:szCs w:val="28"/>
          <w:lang w:eastAsia="vi-VN"/>
        </w:rPr>
        <w:t xml:space="preserve">Đối </w:t>
      </w:r>
      <w:r w:rsidR="007D3294" w:rsidRPr="007D3294">
        <w:rPr>
          <w:rFonts w:ascii="Times New Roman" w:eastAsia="Courier New" w:hAnsi="Times New Roman"/>
          <w:sz w:val="28"/>
          <w:szCs w:val="28"/>
          <w:lang w:eastAsia="vi-VN"/>
        </w:rPr>
        <w:t xml:space="preserve">với căn cứ thứ 3, thứ 4 </w:t>
      </w:r>
      <w:r w:rsidRPr="007D3294">
        <w:rPr>
          <w:rFonts w:ascii="Times New Roman" w:eastAsia="Courier New" w:hAnsi="Times New Roman"/>
          <w:sz w:val="28"/>
          <w:szCs w:val="28"/>
          <w:lang w:eastAsia="vi-VN"/>
        </w:rPr>
        <w:t>rà soát</w:t>
      </w:r>
      <w:r w:rsidR="007D3294" w:rsidRPr="007D3294">
        <w:rPr>
          <w:rFonts w:ascii="Times New Roman" w:eastAsia="Courier New" w:hAnsi="Times New Roman"/>
          <w:sz w:val="28"/>
          <w:szCs w:val="28"/>
          <w:lang w:eastAsia="vi-VN"/>
        </w:rPr>
        <w:t>, trình bày phù hợp với quy định:</w:t>
      </w:r>
      <w:r w:rsidR="007D3294">
        <w:rPr>
          <w:rFonts w:ascii="Times New Roman" w:eastAsia="Courier New" w:hAnsi="Times New Roman"/>
          <w:i/>
          <w:sz w:val="28"/>
          <w:szCs w:val="28"/>
          <w:lang w:eastAsia="vi-VN"/>
        </w:rPr>
        <w:t xml:space="preserve"> “</w:t>
      </w:r>
      <w:r w:rsidR="007D3294" w:rsidRPr="007D3294">
        <w:rPr>
          <w:rFonts w:ascii="Times New Roman" w:eastAsia="Courier New" w:hAnsi="Times New Roman"/>
          <w:i/>
          <w:sz w:val="28"/>
          <w:szCs w:val="28"/>
          <w:lang w:eastAsia="vi-VN"/>
        </w:rPr>
        <w:t>Khi trình bày tên văn bản quy phạm pháp luật trong phần căn cứ phải ghi tên loại văn bản, số, ký hiệu văn bản, tên c</w:t>
      </w:r>
      <w:r w:rsidR="007D3294" w:rsidRPr="007D3294">
        <w:rPr>
          <w:rFonts w:ascii="Times New Roman" w:eastAsia="Courier New" w:hAnsi="Times New Roman" w:hint="eastAsia"/>
          <w:i/>
          <w:sz w:val="28"/>
          <w:szCs w:val="28"/>
          <w:lang w:eastAsia="vi-VN"/>
        </w:rPr>
        <w:t>ơ</w:t>
      </w:r>
      <w:r w:rsidR="007D3294" w:rsidRPr="007D3294">
        <w:rPr>
          <w:rFonts w:ascii="Times New Roman" w:eastAsia="Courier New" w:hAnsi="Times New Roman"/>
          <w:i/>
          <w:sz w:val="28"/>
          <w:szCs w:val="28"/>
          <w:lang w:eastAsia="vi-VN"/>
        </w:rPr>
        <w:t xml:space="preserve"> quan ban hành và tên gọi của văn bả</w:t>
      </w:r>
      <w:r w:rsidR="007D3294">
        <w:rPr>
          <w:rFonts w:ascii="Times New Roman" w:eastAsia="Courier New" w:hAnsi="Times New Roman"/>
          <w:i/>
          <w:sz w:val="28"/>
          <w:szCs w:val="28"/>
          <w:lang w:eastAsia="vi-VN"/>
        </w:rPr>
        <w:t>n”.</w:t>
      </w:r>
    </w:p>
    <w:p w14:paraId="5D7C6FCD" w14:textId="0278BF3E" w:rsidR="007D3294" w:rsidRPr="007D3294" w:rsidRDefault="007D3294" w:rsidP="00365DE5">
      <w:pPr>
        <w:widowControl w:val="0"/>
        <w:adjustRightInd w:val="0"/>
        <w:spacing w:after="120"/>
        <w:ind w:firstLine="720"/>
        <w:jc w:val="both"/>
        <w:textAlignment w:val="baseline"/>
        <w:rPr>
          <w:rFonts w:ascii="Times New Roman" w:hAnsi="Times New Roman"/>
          <w:bCs/>
          <w:color w:val="000000"/>
          <w:sz w:val="28"/>
          <w:szCs w:val="28"/>
          <w:shd w:val="clear" w:color="auto" w:fill="FFFFFF"/>
          <w:lang w:val="nl-NL"/>
        </w:rPr>
      </w:pPr>
      <w:r w:rsidRPr="00F45287">
        <w:rPr>
          <w:rFonts w:ascii="Times New Roman" w:hAnsi="Times New Roman"/>
          <w:bCs/>
          <w:color w:val="000000"/>
          <w:sz w:val="28"/>
          <w:szCs w:val="28"/>
          <w:shd w:val="clear" w:color="auto" w:fill="FFFFFF"/>
          <w:lang w:val="nl-NL"/>
        </w:rPr>
        <w:t xml:space="preserve">- </w:t>
      </w:r>
      <w:r>
        <w:rPr>
          <w:rFonts w:ascii="Times New Roman" w:hAnsi="Times New Roman"/>
          <w:bCs/>
          <w:color w:val="000000"/>
          <w:sz w:val="28"/>
          <w:szCs w:val="28"/>
          <w:shd w:val="clear" w:color="auto" w:fill="FFFFFF"/>
          <w:lang w:val="nl-NL"/>
        </w:rPr>
        <w:t>Điểm a khoản 2 Điều 1</w:t>
      </w:r>
      <w:r w:rsidRPr="00F45287">
        <w:rPr>
          <w:rFonts w:ascii="Times New Roman" w:hAnsi="Times New Roman"/>
          <w:bCs/>
          <w:color w:val="000000"/>
          <w:sz w:val="28"/>
          <w:szCs w:val="28"/>
          <w:shd w:val="clear" w:color="auto" w:fill="FFFFFF"/>
          <w:lang w:val="nl-NL"/>
        </w:rPr>
        <w:t xml:space="preserve">: </w:t>
      </w:r>
      <w:r>
        <w:rPr>
          <w:rFonts w:ascii="Times New Roman" w:hAnsi="Times New Roman"/>
          <w:bCs/>
          <w:color w:val="000000"/>
          <w:sz w:val="28"/>
          <w:szCs w:val="28"/>
          <w:shd w:val="clear" w:color="auto" w:fill="FFFFFF"/>
          <w:lang w:val="nl-NL"/>
        </w:rPr>
        <w:t xml:space="preserve"> </w:t>
      </w:r>
      <w:r w:rsidRPr="00F45287">
        <w:rPr>
          <w:rFonts w:ascii="Times New Roman" w:hAnsi="Times New Roman"/>
          <w:bCs/>
          <w:color w:val="000000"/>
          <w:sz w:val="28"/>
          <w:szCs w:val="28"/>
          <w:shd w:val="clear" w:color="auto" w:fill="FFFFFF"/>
          <w:lang w:val="nl-NL"/>
        </w:rPr>
        <w:t>Thống nhất sử dụng cụm từ “</w:t>
      </w:r>
      <w:r w:rsidRPr="00F45287">
        <w:rPr>
          <w:rFonts w:ascii="Times New Roman" w:hAnsi="Times New Roman"/>
          <w:bCs/>
          <w:i/>
          <w:color w:val="000000"/>
          <w:sz w:val="28"/>
          <w:szCs w:val="28"/>
          <w:shd w:val="clear" w:color="auto" w:fill="FFFFFF"/>
          <w:lang w:val="nl-NL"/>
        </w:rPr>
        <w:t>trước khi sắp xếp</w:t>
      </w:r>
      <w:r w:rsidRPr="00F45287">
        <w:rPr>
          <w:rFonts w:ascii="Times New Roman" w:hAnsi="Times New Roman"/>
          <w:bCs/>
          <w:color w:val="000000"/>
          <w:sz w:val="28"/>
          <w:szCs w:val="28"/>
          <w:shd w:val="clear" w:color="auto" w:fill="FFFFFF"/>
          <w:lang w:val="nl-NL"/>
        </w:rPr>
        <w:t>” và cụm từ “</w:t>
      </w:r>
      <w:r w:rsidRPr="00F45287">
        <w:rPr>
          <w:rFonts w:ascii="Times New Roman" w:hAnsi="Times New Roman"/>
          <w:bCs/>
          <w:i/>
          <w:color w:val="000000"/>
          <w:sz w:val="28"/>
          <w:szCs w:val="28"/>
          <w:shd w:val="clear" w:color="auto" w:fill="FFFFFF"/>
          <w:lang w:val="nl-NL"/>
        </w:rPr>
        <w:t>trước sáp nhập”.</w:t>
      </w:r>
    </w:p>
    <w:p w14:paraId="7C72CAED" w14:textId="4C279354" w:rsidR="007D3294" w:rsidRPr="007D3294" w:rsidRDefault="007D3294" w:rsidP="00365DE5">
      <w:pPr>
        <w:widowControl w:val="0"/>
        <w:shd w:val="clear" w:color="auto" w:fill="FFFFFF"/>
        <w:tabs>
          <w:tab w:val="left" w:pos="709"/>
          <w:tab w:val="left" w:pos="993"/>
          <w:tab w:val="left" w:pos="5436"/>
        </w:tabs>
        <w:spacing w:before="120" w:after="120"/>
        <w:ind w:firstLine="567"/>
        <w:jc w:val="both"/>
        <w:rPr>
          <w:rFonts w:ascii="Times New Roman" w:hAnsi="Times New Roman"/>
          <w:i/>
          <w:sz w:val="28"/>
          <w:szCs w:val="28"/>
          <w:shd w:val="clear" w:color="auto" w:fill="FFFFFF"/>
        </w:rPr>
      </w:pPr>
      <w:r>
        <w:rPr>
          <w:rFonts w:ascii="Times New Roman" w:hAnsi="Times New Roman"/>
          <w:sz w:val="28"/>
          <w:szCs w:val="28"/>
          <w:shd w:val="clear" w:color="auto" w:fill="FFFFFF"/>
        </w:rPr>
        <w:t xml:space="preserve">-  Khoản 3 Điều 1: Bỏ dấu phẩy </w:t>
      </w:r>
      <w:r w:rsidRPr="00F26F79">
        <w:rPr>
          <w:rFonts w:ascii="Times New Roman" w:hAnsi="Times New Roman"/>
          <w:i/>
          <w:sz w:val="28"/>
          <w:szCs w:val="28"/>
          <w:shd w:val="clear" w:color="auto" w:fill="FFFFFF"/>
        </w:rPr>
        <w:t>“,”</w:t>
      </w:r>
      <w:r>
        <w:rPr>
          <w:rFonts w:ascii="Times New Roman" w:hAnsi="Times New Roman"/>
          <w:sz w:val="28"/>
          <w:szCs w:val="28"/>
          <w:shd w:val="clear" w:color="auto" w:fill="FFFFFF"/>
        </w:rPr>
        <w:t xml:space="preserve"> giữa cụm từ “</w:t>
      </w:r>
      <w:r w:rsidRPr="00F26F79">
        <w:rPr>
          <w:rFonts w:ascii="Times New Roman" w:hAnsi="Times New Roman"/>
          <w:i/>
          <w:sz w:val="28"/>
          <w:szCs w:val="28"/>
          <w:shd w:val="clear" w:color="auto" w:fill="FFFFFF"/>
        </w:rPr>
        <w:t xml:space="preserve">do sắp xếp </w:t>
      </w:r>
      <w:r>
        <w:rPr>
          <w:rFonts w:ascii="Times New Roman" w:hAnsi="Times New Roman"/>
          <w:i/>
          <w:sz w:val="28"/>
          <w:szCs w:val="28"/>
          <w:shd w:val="clear" w:color="auto" w:fill="FFFFFF"/>
        </w:rPr>
        <w:t>đ</w:t>
      </w:r>
      <w:r w:rsidRPr="00F26F79">
        <w:rPr>
          <w:rFonts w:ascii="Times New Roman" w:hAnsi="Times New Roman"/>
          <w:i/>
          <w:sz w:val="28"/>
          <w:szCs w:val="28"/>
          <w:shd w:val="clear" w:color="auto" w:fill="FFFFFF"/>
        </w:rPr>
        <w:t>ơn vị hành chính cấp tỉnh</w:t>
      </w:r>
      <w:r w:rsidRPr="00F26F79">
        <w:rPr>
          <w:rFonts w:ascii="Times New Roman" w:hAnsi="Times New Roman"/>
          <w:i/>
          <w:sz w:val="28"/>
          <w:szCs w:val="28"/>
          <w:u w:val="single"/>
          <w:shd w:val="clear" w:color="auto" w:fill="FFFFFF"/>
        </w:rPr>
        <w:t>, và</w:t>
      </w:r>
      <w:r w:rsidRPr="00F26F79">
        <w:rPr>
          <w:rFonts w:ascii="Times New Roman" w:hAnsi="Times New Roman"/>
          <w:i/>
          <w:sz w:val="28"/>
          <w:szCs w:val="28"/>
          <w:shd w:val="clear" w:color="auto" w:fill="FFFFFF"/>
        </w:rPr>
        <w:t xml:space="preserve"> cấp xã”</w:t>
      </w:r>
      <w:r>
        <w:rPr>
          <w:rFonts w:ascii="Times New Roman" w:hAnsi="Times New Roman"/>
          <w:i/>
          <w:sz w:val="28"/>
          <w:szCs w:val="28"/>
          <w:shd w:val="clear" w:color="auto" w:fill="FFFFFF"/>
        </w:rPr>
        <w:t>.</w:t>
      </w:r>
    </w:p>
    <w:p w14:paraId="162AD825" w14:textId="406217BC" w:rsidR="00901A1D" w:rsidRPr="00172075" w:rsidRDefault="00AE7DDA" w:rsidP="00365DE5">
      <w:pPr>
        <w:spacing w:before="120" w:after="120"/>
        <w:ind w:firstLine="567"/>
        <w:jc w:val="both"/>
        <w:rPr>
          <w:rFonts w:ascii="Times New Roman" w:hAnsi="Times New Roman"/>
          <w:sz w:val="28"/>
          <w:szCs w:val="28"/>
        </w:rPr>
      </w:pPr>
      <w:r w:rsidRPr="0084334B">
        <w:rPr>
          <w:rFonts w:ascii="Times New Roman" w:hAnsi="Times New Roman"/>
          <w:bCs/>
          <w:sz w:val="28"/>
          <w:szCs w:val="28"/>
        </w:rPr>
        <w:t>-</w:t>
      </w:r>
      <w:r w:rsidR="00695DB7" w:rsidRPr="0084334B">
        <w:rPr>
          <w:rFonts w:ascii="Times New Roman" w:hAnsi="Times New Roman"/>
          <w:bCs/>
          <w:sz w:val="28"/>
          <w:szCs w:val="28"/>
        </w:rPr>
        <w:t xml:space="preserve"> </w:t>
      </w:r>
      <w:r w:rsidR="00737CAB" w:rsidRPr="0084334B">
        <w:rPr>
          <w:rFonts w:ascii="Times New Roman" w:hAnsi="Times New Roman"/>
          <w:bCs/>
          <w:sz w:val="28"/>
          <w:szCs w:val="28"/>
        </w:rPr>
        <w:t xml:space="preserve">Đối </w:t>
      </w:r>
      <w:proofErr w:type="gramStart"/>
      <w:r w:rsidR="00737CAB" w:rsidRPr="0084334B">
        <w:rPr>
          <w:rFonts w:ascii="Times New Roman" w:hAnsi="Times New Roman"/>
          <w:bCs/>
          <w:sz w:val="28"/>
          <w:szCs w:val="28"/>
        </w:rPr>
        <w:t xml:space="preserve">với </w:t>
      </w:r>
      <w:r w:rsidR="00695DB7" w:rsidRPr="0084334B">
        <w:rPr>
          <w:rFonts w:ascii="Times New Roman" w:hAnsi="Times New Roman"/>
          <w:bCs/>
          <w:sz w:val="28"/>
          <w:szCs w:val="28"/>
        </w:rPr>
        <w:t xml:space="preserve"> dự</w:t>
      </w:r>
      <w:proofErr w:type="gramEnd"/>
      <w:r w:rsidR="00695DB7" w:rsidRPr="0084334B">
        <w:rPr>
          <w:rFonts w:ascii="Times New Roman" w:hAnsi="Times New Roman"/>
          <w:bCs/>
          <w:sz w:val="28"/>
          <w:szCs w:val="28"/>
        </w:rPr>
        <w:t xml:space="preserve"> thảo Tờ trình: </w:t>
      </w:r>
      <w:r w:rsidRPr="0084334B">
        <w:rPr>
          <w:rFonts w:ascii="Times New Roman" w:hAnsi="Times New Roman"/>
          <w:sz w:val="28"/>
          <w:szCs w:val="28"/>
        </w:rPr>
        <w:t>C</w:t>
      </w:r>
      <w:r w:rsidR="00F80C6E" w:rsidRPr="0084334B">
        <w:rPr>
          <w:rFonts w:ascii="Times New Roman" w:hAnsi="Times New Roman"/>
          <w:sz w:val="28"/>
          <w:szCs w:val="28"/>
        </w:rPr>
        <w:t>ần đảm bảo các nội dung theo Mẫu số 02, Phụ lục IV ban hành kèm theo Nghị định số</w:t>
      </w:r>
      <w:r w:rsidR="00F80C6E" w:rsidRPr="00172075">
        <w:rPr>
          <w:rFonts w:ascii="Times New Roman" w:hAnsi="Times New Roman"/>
          <w:sz w:val="28"/>
          <w:szCs w:val="28"/>
        </w:rPr>
        <w:t xml:space="preserve"> 187/2025/NĐ-CP</w:t>
      </w:r>
      <w:r w:rsidR="00AA6A3E" w:rsidRPr="00172075">
        <w:rPr>
          <w:rFonts w:ascii="Times New Roman" w:hAnsi="Times New Roman"/>
          <w:sz w:val="28"/>
          <w:szCs w:val="28"/>
        </w:rPr>
        <w:t xml:space="preserve"> </w:t>
      </w:r>
      <w:r w:rsidR="00AA6A3E" w:rsidRPr="00172075">
        <w:rPr>
          <w:rFonts w:ascii="Times New Roman" w:hAnsi="Times New Roman"/>
          <w:i/>
          <w:iCs/>
          <w:sz w:val="28"/>
          <w:szCs w:val="28"/>
        </w:rPr>
        <w:t>(</w:t>
      </w:r>
      <w:r w:rsidR="00647EFC" w:rsidRPr="00172075">
        <w:rPr>
          <w:rFonts w:ascii="Times New Roman" w:hAnsi="Times New Roman"/>
          <w:i/>
          <w:iCs/>
          <w:sz w:val="28"/>
          <w:szCs w:val="28"/>
        </w:rPr>
        <w:t>lưu ý bổ sung nội dung “Những nội dung bổ sung</w:t>
      </w:r>
      <w:r w:rsidR="00901A1D" w:rsidRPr="00172075">
        <w:rPr>
          <w:rFonts w:ascii="Times New Roman" w:hAnsi="Times New Roman"/>
          <w:i/>
          <w:iCs/>
          <w:sz w:val="28"/>
          <w:szCs w:val="28"/>
        </w:rPr>
        <w:t xml:space="preserve"> mới so với dự thảo văn bản gửi thẩm định” – nếu có; bỏ mục VI tại dự thảo Tờ trình…).</w:t>
      </w:r>
    </w:p>
    <w:bookmarkEnd w:id="1"/>
    <w:bookmarkEnd w:id="3"/>
    <w:p w14:paraId="19876B2A" w14:textId="4E311FE4" w:rsidR="002D6C55" w:rsidRPr="00172075" w:rsidRDefault="00566565" w:rsidP="00365DE5">
      <w:pPr>
        <w:widowControl w:val="0"/>
        <w:tabs>
          <w:tab w:val="left" w:pos="1134"/>
        </w:tabs>
        <w:spacing w:before="120" w:after="120"/>
        <w:ind w:firstLine="567"/>
        <w:jc w:val="both"/>
        <w:rPr>
          <w:rFonts w:ascii="Times New Roman" w:hAnsi="Times New Roman"/>
          <w:b/>
          <w:sz w:val="28"/>
          <w:szCs w:val="28"/>
        </w:rPr>
      </w:pPr>
      <w:r w:rsidRPr="00172075">
        <w:rPr>
          <w:rFonts w:ascii="Times New Roman" w:hAnsi="Times New Roman"/>
          <w:b/>
          <w:sz w:val="28"/>
          <w:szCs w:val="28"/>
        </w:rPr>
        <w:t>6.2.</w:t>
      </w:r>
      <w:r w:rsidR="002D6C55" w:rsidRPr="00172075">
        <w:rPr>
          <w:rFonts w:ascii="Times New Roman" w:hAnsi="Times New Roman"/>
          <w:b/>
          <w:sz w:val="28"/>
          <w:szCs w:val="28"/>
        </w:rPr>
        <w:t xml:space="preserve"> Về trình tự, </w:t>
      </w:r>
      <w:r w:rsidR="00937515" w:rsidRPr="00172075">
        <w:rPr>
          <w:rFonts w:ascii="Times New Roman" w:hAnsi="Times New Roman"/>
          <w:b/>
          <w:sz w:val="28"/>
          <w:szCs w:val="28"/>
        </w:rPr>
        <w:t xml:space="preserve">thủ tục xây dựng </w:t>
      </w:r>
    </w:p>
    <w:p w14:paraId="7B26D8C9" w14:textId="46FB84E0" w:rsidR="006A4297" w:rsidRPr="00172075" w:rsidRDefault="00420DA5" w:rsidP="00365DE5">
      <w:pPr>
        <w:widowControl w:val="0"/>
        <w:spacing w:before="120" w:after="120"/>
        <w:ind w:firstLine="567"/>
        <w:jc w:val="both"/>
        <w:rPr>
          <w:rFonts w:ascii="Times New Roman" w:hAnsi="Times New Roman"/>
          <w:sz w:val="28"/>
          <w:szCs w:val="28"/>
        </w:rPr>
      </w:pPr>
      <w:r w:rsidRPr="00172075">
        <w:rPr>
          <w:rFonts w:ascii="Times New Roman" w:hAnsi="Times New Roman"/>
          <w:sz w:val="28"/>
          <w:szCs w:val="28"/>
        </w:rPr>
        <w:t>Dự thảo Quyết định</w:t>
      </w:r>
      <w:r w:rsidR="00766D3A" w:rsidRPr="00172075">
        <w:rPr>
          <w:rFonts w:ascii="Times New Roman" w:hAnsi="Times New Roman"/>
          <w:sz w:val="28"/>
          <w:szCs w:val="28"/>
        </w:rPr>
        <w:t xml:space="preserve"> </w:t>
      </w:r>
      <w:r w:rsidR="00443F79" w:rsidRPr="00172075">
        <w:rPr>
          <w:rFonts w:ascii="Times New Roman" w:hAnsi="Times New Roman"/>
          <w:sz w:val="28"/>
          <w:szCs w:val="28"/>
        </w:rPr>
        <w:t>được xây dựng</w:t>
      </w:r>
      <w:r w:rsidR="00443F79" w:rsidRPr="00172075">
        <w:rPr>
          <w:rStyle w:val="Emphasis"/>
          <w:rFonts w:ascii="Times New Roman" w:hAnsi="Times New Roman"/>
          <w:i w:val="0"/>
          <w:sz w:val="28"/>
          <w:szCs w:val="28"/>
          <w:bdr w:val="none" w:sz="0" w:space="0" w:color="auto" w:frame="1"/>
          <w:shd w:val="clear" w:color="auto" w:fill="FFFFFF"/>
        </w:rPr>
        <w:t xml:space="preserve"> </w:t>
      </w:r>
      <w:r w:rsidR="00443F79" w:rsidRPr="00172075">
        <w:rPr>
          <w:rFonts w:ascii="Times New Roman" w:hAnsi="Times New Roman"/>
          <w:sz w:val="28"/>
          <w:szCs w:val="28"/>
          <w:lang w:val="vi-VN"/>
        </w:rPr>
        <w:t>tuân thủ trình tự, thủ tục</w:t>
      </w:r>
      <w:r w:rsidR="00984710" w:rsidRPr="00172075">
        <w:rPr>
          <w:rFonts w:ascii="Times New Roman" w:hAnsi="Times New Roman"/>
          <w:sz w:val="28"/>
          <w:szCs w:val="28"/>
        </w:rPr>
        <w:t xml:space="preserve"> rút gọn</w:t>
      </w:r>
      <w:r w:rsidR="00443F79" w:rsidRPr="00172075">
        <w:rPr>
          <w:rFonts w:ascii="Times New Roman" w:hAnsi="Times New Roman"/>
          <w:sz w:val="28"/>
          <w:szCs w:val="28"/>
          <w:lang w:val="vi-VN"/>
        </w:rPr>
        <w:t xml:space="preserve"> quy định tại </w:t>
      </w:r>
      <w:r w:rsidR="004039B4" w:rsidRPr="00172075">
        <w:rPr>
          <w:rFonts w:ascii="Times New Roman" w:hAnsi="Times New Roman"/>
          <w:sz w:val="28"/>
          <w:szCs w:val="28"/>
          <w:lang w:val="vi-VN"/>
        </w:rPr>
        <w:t>Luật Ban hành văn bản quy phạm pháp luật năm 2025</w:t>
      </w:r>
      <w:r w:rsidR="0045784E" w:rsidRPr="00172075">
        <w:rPr>
          <w:rFonts w:ascii="Times New Roman" w:hAnsi="Times New Roman"/>
          <w:sz w:val="28"/>
          <w:szCs w:val="28"/>
        </w:rPr>
        <w:t xml:space="preserve"> (được sửa đổi, bổ sung tại Luật Sửa đổi, bổ sung một số điều của</w:t>
      </w:r>
      <w:r w:rsidR="0045784E" w:rsidRPr="00172075">
        <w:rPr>
          <w:rFonts w:ascii="Times New Roman" w:hAnsi="Times New Roman"/>
          <w:sz w:val="28"/>
          <w:szCs w:val="28"/>
          <w:lang w:val="vi-VN"/>
        </w:rPr>
        <w:t xml:space="preserve"> </w:t>
      </w:r>
      <w:r w:rsidR="0045784E" w:rsidRPr="00172075">
        <w:rPr>
          <w:rFonts w:ascii="Times New Roman" w:hAnsi="Times New Roman"/>
          <w:sz w:val="28"/>
          <w:szCs w:val="28"/>
        </w:rPr>
        <w:t xml:space="preserve">Luật </w:t>
      </w:r>
      <w:r w:rsidR="0045784E" w:rsidRPr="00172075">
        <w:rPr>
          <w:rFonts w:ascii="Times New Roman" w:hAnsi="Times New Roman"/>
          <w:sz w:val="28"/>
          <w:szCs w:val="28"/>
          <w:lang w:val="vi-VN"/>
        </w:rPr>
        <w:t>Ban hành văn bản quy phạm pháp luật năm 2025</w:t>
      </w:r>
      <w:r w:rsidR="0045784E" w:rsidRPr="00172075">
        <w:rPr>
          <w:rFonts w:ascii="Times New Roman" w:hAnsi="Times New Roman"/>
          <w:sz w:val="28"/>
          <w:szCs w:val="28"/>
        </w:rPr>
        <w:t>)</w:t>
      </w:r>
      <w:r w:rsidR="004039B4" w:rsidRPr="00172075">
        <w:rPr>
          <w:rFonts w:ascii="Times New Roman" w:hAnsi="Times New Roman"/>
          <w:sz w:val="28"/>
          <w:szCs w:val="28"/>
          <w:lang w:val="vi-VN"/>
        </w:rPr>
        <w:t xml:space="preserve"> và Nghị định số 78/2025/NĐ-CP</w:t>
      </w:r>
      <w:r w:rsidR="00AE7B0E">
        <w:rPr>
          <w:rFonts w:ascii="Times New Roman" w:hAnsi="Times New Roman"/>
          <w:sz w:val="28"/>
          <w:szCs w:val="28"/>
        </w:rPr>
        <w:t xml:space="preserve">; </w:t>
      </w:r>
      <w:r w:rsidR="00AE7B0E" w:rsidRPr="00AE7B0E">
        <w:rPr>
          <w:rFonts w:ascii="Times New Roman" w:hAnsi="Times New Roman"/>
          <w:sz w:val="28"/>
          <w:szCs w:val="28"/>
        </w:rPr>
        <w:t>Nghị định số 187/2025/NĐ-CP</w:t>
      </w:r>
      <w:r w:rsidR="00AE7B0E">
        <w:rPr>
          <w:rFonts w:ascii="Times New Roman" w:hAnsi="Times New Roman"/>
          <w:sz w:val="28"/>
          <w:szCs w:val="28"/>
        </w:rPr>
        <w:t>.</w:t>
      </w:r>
    </w:p>
    <w:p w14:paraId="2EE9478D" w14:textId="3FDF95F0" w:rsidR="00D9018D" w:rsidRPr="00172075" w:rsidRDefault="00566565" w:rsidP="00365DE5">
      <w:pPr>
        <w:tabs>
          <w:tab w:val="left" w:pos="1134"/>
        </w:tabs>
        <w:spacing w:before="120" w:after="120"/>
        <w:ind w:firstLine="567"/>
        <w:jc w:val="both"/>
        <w:rPr>
          <w:rFonts w:ascii="Times New Roman" w:hAnsi="Times New Roman"/>
          <w:b/>
          <w:sz w:val="28"/>
          <w:szCs w:val="28"/>
        </w:rPr>
      </w:pPr>
      <w:r w:rsidRPr="00172075">
        <w:rPr>
          <w:rFonts w:ascii="Times New Roman" w:hAnsi="Times New Roman"/>
          <w:b/>
          <w:sz w:val="28"/>
          <w:szCs w:val="28"/>
        </w:rPr>
        <w:lastRenderedPageBreak/>
        <w:t>7</w:t>
      </w:r>
      <w:r w:rsidR="00E657A5" w:rsidRPr="00172075">
        <w:rPr>
          <w:rFonts w:ascii="Times New Roman" w:hAnsi="Times New Roman"/>
          <w:b/>
          <w:sz w:val="28"/>
          <w:szCs w:val="28"/>
        </w:rPr>
        <w:t>. Kết luận</w:t>
      </w:r>
    </w:p>
    <w:p w14:paraId="5387ABB1" w14:textId="6BA52ED5" w:rsidR="00F45287" w:rsidRPr="00FC7C8B" w:rsidRDefault="00F45287" w:rsidP="007F71BB">
      <w:pPr>
        <w:pStyle w:val="normal-p"/>
        <w:tabs>
          <w:tab w:val="left" w:pos="1134"/>
        </w:tabs>
        <w:spacing w:before="120" w:beforeAutospacing="0" w:after="120" w:afterAutospacing="0"/>
        <w:ind w:firstLine="562"/>
        <w:jc w:val="both"/>
        <w:rPr>
          <w:b/>
          <w:sz w:val="28"/>
          <w:szCs w:val="28"/>
        </w:rPr>
      </w:pPr>
      <w:r w:rsidRPr="00FC7C8B">
        <w:rPr>
          <w:sz w:val="28"/>
          <w:szCs w:val="28"/>
        </w:rPr>
        <w:t>Việc</w:t>
      </w:r>
      <w:r w:rsidR="00FC7C8B" w:rsidRPr="00FC7C8B">
        <w:rPr>
          <w:sz w:val="28"/>
          <w:szCs w:val="28"/>
        </w:rPr>
        <w:t xml:space="preserve"> Sở Tài chính</w:t>
      </w:r>
      <w:r w:rsidRPr="00FC7C8B">
        <w:rPr>
          <w:sz w:val="28"/>
          <w:szCs w:val="28"/>
        </w:rPr>
        <w:t xml:space="preserve"> tham m</w:t>
      </w:r>
      <w:r w:rsidRPr="00FC7C8B">
        <w:rPr>
          <w:rFonts w:hint="eastAsia"/>
          <w:sz w:val="28"/>
          <w:szCs w:val="28"/>
        </w:rPr>
        <w:t>ư</w:t>
      </w:r>
      <w:r w:rsidRPr="00FC7C8B">
        <w:rPr>
          <w:sz w:val="28"/>
          <w:szCs w:val="28"/>
        </w:rPr>
        <w:t xml:space="preserve">u UBND tỉnh trình HĐND tỉnh dự thảo </w:t>
      </w:r>
      <w:r w:rsidR="00FC7C8B" w:rsidRPr="00FC7C8B">
        <w:rPr>
          <w:sz w:val="28"/>
          <w:szCs w:val="28"/>
        </w:rPr>
        <w:t>Nghị quyết quy định bổ sung đối tượng và chính sách hỗ trợ đối với cán bộ công chức, viên chức, người lao động được cấp có thẩm quyền quyết định bố trí và biệt phái về công tác tại cấp xã khi thực hiện sắp xếp đơn vị hành chính</w:t>
      </w:r>
      <w:r w:rsidR="00FC7C8B">
        <w:rPr>
          <w:b/>
          <w:sz w:val="28"/>
          <w:szCs w:val="28"/>
        </w:rPr>
        <w:t xml:space="preserve"> </w:t>
      </w:r>
      <w:r w:rsidRPr="00F45287">
        <w:rPr>
          <w:sz w:val="28"/>
          <w:szCs w:val="28"/>
        </w:rPr>
        <w:t>là đúng thẩm quyền của HĐND tỉnh và cần thiết. Dự thảo chỉ đủ điều kiện trình cấp có thẩm quyền khi chỉnh lý, hoàn thiện dự thảo (về quy trình, nội dung) đã nêu tại Báo cáo thẩm định này tr</w:t>
      </w:r>
      <w:r w:rsidRPr="00F45287">
        <w:rPr>
          <w:rFonts w:hint="eastAsia"/>
          <w:sz w:val="28"/>
          <w:szCs w:val="28"/>
        </w:rPr>
        <w:t>ư</w:t>
      </w:r>
      <w:r w:rsidRPr="00F45287">
        <w:rPr>
          <w:sz w:val="28"/>
          <w:szCs w:val="28"/>
        </w:rPr>
        <w:t>ớc khi trình cấp c</w:t>
      </w:r>
      <w:r w:rsidRPr="00F45287">
        <w:rPr>
          <w:rFonts w:hint="eastAsia"/>
          <w:sz w:val="28"/>
          <w:szCs w:val="28"/>
        </w:rPr>
        <w:t>ó</w:t>
      </w:r>
      <w:r w:rsidRPr="00F45287">
        <w:rPr>
          <w:sz w:val="28"/>
          <w:szCs w:val="28"/>
        </w:rPr>
        <w:t xml:space="preserve"> thẩm quyền </w:t>
      </w:r>
      <w:proofErr w:type="gramStart"/>
      <w:r w:rsidRPr="00F45287">
        <w:rPr>
          <w:sz w:val="28"/>
          <w:szCs w:val="28"/>
        </w:rPr>
        <w:t>theo</w:t>
      </w:r>
      <w:proofErr w:type="gramEnd"/>
      <w:r w:rsidRPr="00F45287">
        <w:rPr>
          <w:sz w:val="28"/>
          <w:szCs w:val="28"/>
        </w:rPr>
        <w:t xml:space="preserve"> quy định. </w:t>
      </w:r>
    </w:p>
    <w:p w14:paraId="3DE8A101" w14:textId="630A91A9" w:rsidR="005A671F" w:rsidRPr="00172075" w:rsidRDefault="00C24ADE" w:rsidP="007F71BB">
      <w:pPr>
        <w:pStyle w:val="normal-p"/>
        <w:tabs>
          <w:tab w:val="left" w:pos="1134"/>
        </w:tabs>
        <w:spacing w:before="120" w:beforeAutospacing="0" w:after="120" w:afterAutospacing="0"/>
        <w:ind w:firstLine="562"/>
        <w:jc w:val="both"/>
        <w:rPr>
          <w:sz w:val="28"/>
          <w:szCs w:val="28"/>
        </w:rPr>
      </w:pPr>
      <w:r w:rsidRPr="00172075">
        <w:rPr>
          <w:sz w:val="28"/>
          <w:szCs w:val="28"/>
        </w:rPr>
        <w:t xml:space="preserve">Trên đây là nội dung Báo cáo thẩm định của Sở Tư pháp đối với dự thảo </w:t>
      </w:r>
      <w:r w:rsidR="00F45287">
        <w:rPr>
          <w:sz w:val="28"/>
          <w:szCs w:val="28"/>
        </w:rPr>
        <w:t>Nghị quyết</w:t>
      </w:r>
      <w:r w:rsidRPr="00172075">
        <w:rPr>
          <w:sz w:val="28"/>
          <w:szCs w:val="28"/>
        </w:rPr>
        <w:t>; cơ quan soạn thảo cần nghiên cứu thực hiện theo đúng quy định của pháp luật</w:t>
      </w:r>
      <w:proofErr w:type="gramStart"/>
      <w:r w:rsidRPr="00172075">
        <w:rPr>
          <w:sz w:val="28"/>
          <w:szCs w:val="28"/>
        </w:rPr>
        <w:t>./</w:t>
      </w:r>
      <w:proofErr w:type="gramEnd"/>
      <w:r w:rsidRPr="00172075">
        <w:rPr>
          <w:sz w:val="28"/>
          <w:szCs w:val="28"/>
        </w:rPr>
        <w:t>.</w:t>
      </w:r>
    </w:p>
    <w:tbl>
      <w:tblPr>
        <w:tblW w:w="0" w:type="auto"/>
        <w:tblLook w:val="01E0" w:firstRow="1" w:lastRow="1" w:firstColumn="1" w:lastColumn="1" w:noHBand="0" w:noVBand="0"/>
      </w:tblPr>
      <w:tblGrid>
        <w:gridCol w:w="4427"/>
        <w:gridCol w:w="4863"/>
      </w:tblGrid>
      <w:tr w:rsidR="00E40D0B" w:rsidRPr="009E0126" w14:paraId="6D10EAA4" w14:textId="77777777" w:rsidTr="00867AA5">
        <w:trPr>
          <w:trHeight w:val="967"/>
        </w:trPr>
        <w:tc>
          <w:tcPr>
            <w:tcW w:w="4427" w:type="dxa"/>
          </w:tcPr>
          <w:p w14:paraId="207572F0" w14:textId="77777777" w:rsidR="00E40D0B" w:rsidRPr="00D753C2" w:rsidRDefault="00E40D0B" w:rsidP="00BF4058">
            <w:pPr>
              <w:jc w:val="both"/>
              <w:rPr>
                <w:rFonts w:ascii="Times New Roman" w:hAnsi="Times New Roman"/>
                <w:b/>
                <w:i/>
                <w:sz w:val="24"/>
                <w:szCs w:val="24"/>
                <w:lang w:val="pt-BR"/>
              </w:rPr>
            </w:pPr>
            <w:r w:rsidRPr="00D753C2">
              <w:rPr>
                <w:rFonts w:ascii="Times New Roman" w:hAnsi="Times New Roman"/>
                <w:b/>
                <w:i/>
                <w:sz w:val="24"/>
                <w:szCs w:val="24"/>
                <w:lang w:val="pt-BR"/>
              </w:rPr>
              <w:t>Nơi nhận:</w:t>
            </w:r>
          </w:p>
          <w:p w14:paraId="54C73747" w14:textId="2F8D5CC4" w:rsidR="00E40D0B" w:rsidRPr="00D753C2" w:rsidRDefault="00E40D0B" w:rsidP="00BF4058">
            <w:pPr>
              <w:jc w:val="both"/>
              <w:rPr>
                <w:rFonts w:ascii="Times New Roman" w:hAnsi="Times New Roman"/>
                <w:sz w:val="22"/>
                <w:szCs w:val="22"/>
                <w:lang w:val="pt-BR"/>
              </w:rPr>
            </w:pPr>
            <w:r w:rsidRPr="00D753C2">
              <w:rPr>
                <w:rFonts w:ascii="Times New Roman" w:hAnsi="Times New Roman"/>
                <w:sz w:val="22"/>
                <w:szCs w:val="22"/>
                <w:lang w:val="pt-BR"/>
              </w:rPr>
              <w:t xml:space="preserve">- </w:t>
            </w:r>
            <w:r w:rsidR="00C24ADE" w:rsidRPr="00D753C2">
              <w:rPr>
                <w:rFonts w:ascii="Times New Roman" w:hAnsi="Times New Roman"/>
                <w:sz w:val="22"/>
                <w:szCs w:val="22"/>
                <w:lang w:val="pt-BR"/>
              </w:rPr>
              <w:t xml:space="preserve">Sở </w:t>
            </w:r>
            <w:r w:rsidR="00BC3636">
              <w:rPr>
                <w:rFonts w:ascii="Times New Roman" w:hAnsi="Times New Roman"/>
                <w:sz w:val="22"/>
                <w:szCs w:val="22"/>
                <w:lang w:val="pt-BR"/>
              </w:rPr>
              <w:t>Tài chính;</w:t>
            </w:r>
          </w:p>
          <w:p w14:paraId="79A093AE" w14:textId="77777777" w:rsidR="00E40D0B" w:rsidRPr="00D753C2" w:rsidRDefault="00E40D0B" w:rsidP="00BF4058">
            <w:pPr>
              <w:jc w:val="both"/>
              <w:rPr>
                <w:rFonts w:ascii="Times New Roman" w:hAnsi="Times New Roman"/>
                <w:sz w:val="22"/>
                <w:szCs w:val="22"/>
                <w:lang w:val="pt-BR"/>
              </w:rPr>
            </w:pPr>
            <w:r w:rsidRPr="00D753C2">
              <w:rPr>
                <w:rFonts w:ascii="Times New Roman" w:hAnsi="Times New Roman"/>
                <w:sz w:val="22"/>
                <w:szCs w:val="22"/>
                <w:lang w:val="pt-BR"/>
              </w:rPr>
              <w:t xml:space="preserve">- Giám đốc; </w:t>
            </w:r>
          </w:p>
          <w:p w14:paraId="204E61D7" w14:textId="77777777" w:rsidR="006242BF" w:rsidRPr="00D753C2" w:rsidRDefault="006242BF" w:rsidP="00BF4058">
            <w:pPr>
              <w:jc w:val="both"/>
              <w:rPr>
                <w:rFonts w:ascii="Times New Roman" w:hAnsi="Times New Roman"/>
                <w:sz w:val="22"/>
                <w:szCs w:val="22"/>
                <w:lang w:val="pt-BR"/>
              </w:rPr>
            </w:pPr>
            <w:r w:rsidRPr="00D753C2">
              <w:rPr>
                <w:rFonts w:ascii="Times New Roman" w:hAnsi="Times New Roman"/>
                <w:sz w:val="22"/>
                <w:szCs w:val="22"/>
                <w:lang w:val="pt-BR"/>
              </w:rPr>
              <w:t>- Phó Giám đốc phụ trách;</w:t>
            </w:r>
          </w:p>
          <w:p w14:paraId="7A0C30AC" w14:textId="77777777" w:rsidR="00012FDC" w:rsidRPr="00D753C2" w:rsidRDefault="00012FDC" w:rsidP="00BF4058">
            <w:pPr>
              <w:jc w:val="both"/>
              <w:rPr>
                <w:rFonts w:ascii="Times New Roman" w:hAnsi="Times New Roman"/>
                <w:sz w:val="22"/>
                <w:szCs w:val="22"/>
                <w:lang w:val="pt-BR"/>
              </w:rPr>
            </w:pPr>
            <w:r w:rsidRPr="00D753C2">
              <w:rPr>
                <w:rFonts w:ascii="Times New Roman" w:hAnsi="Times New Roman"/>
                <w:sz w:val="22"/>
                <w:szCs w:val="22"/>
                <w:lang w:val="pt-BR"/>
              </w:rPr>
              <w:t>- Trang TTĐT Sở;</w:t>
            </w:r>
          </w:p>
          <w:p w14:paraId="40B41FD5" w14:textId="63BB67FE" w:rsidR="00867AA5" w:rsidRPr="00D753C2" w:rsidRDefault="00071B04" w:rsidP="00BF4058">
            <w:pPr>
              <w:jc w:val="both"/>
              <w:rPr>
                <w:rFonts w:ascii="Times New Roman" w:hAnsi="Times New Roman"/>
                <w:sz w:val="22"/>
                <w:szCs w:val="22"/>
                <w:lang w:val="pt-BR"/>
              </w:rPr>
            </w:pPr>
            <w:r w:rsidRPr="00D753C2">
              <w:rPr>
                <w:rFonts w:ascii="Times New Roman" w:hAnsi="Times New Roman"/>
                <w:sz w:val="22"/>
                <w:szCs w:val="22"/>
                <w:lang w:val="pt-BR"/>
              </w:rPr>
              <w:t>- Lưu: VT, XD</w:t>
            </w:r>
            <w:r w:rsidR="00E40D0B" w:rsidRPr="00D753C2">
              <w:rPr>
                <w:rFonts w:ascii="Times New Roman" w:hAnsi="Times New Roman"/>
                <w:sz w:val="22"/>
                <w:szCs w:val="22"/>
                <w:lang w:val="pt-BR"/>
              </w:rPr>
              <w:t>KTVB.</w:t>
            </w:r>
          </w:p>
          <w:p w14:paraId="59361734" w14:textId="77777777" w:rsidR="00867AA5" w:rsidRPr="009E0126" w:rsidRDefault="00867AA5" w:rsidP="00867AA5">
            <w:pPr>
              <w:rPr>
                <w:rFonts w:ascii="Times New Roman" w:hAnsi="Times New Roman"/>
                <w:sz w:val="28"/>
                <w:szCs w:val="28"/>
                <w:lang w:val="pt-BR"/>
              </w:rPr>
            </w:pPr>
          </w:p>
          <w:p w14:paraId="0B250427" w14:textId="77777777" w:rsidR="00867AA5" w:rsidRPr="009E0126" w:rsidRDefault="00867AA5" w:rsidP="00867AA5">
            <w:pPr>
              <w:rPr>
                <w:rFonts w:ascii="Times New Roman" w:hAnsi="Times New Roman"/>
                <w:sz w:val="28"/>
                <w:szCs w:val="28"/>
                <w:lang w:val="pt-BR"/>
              </w:rPr>
            </w:pPr>
          </w:p>
          <w:p w14:paraId="261D12FA" w14:textId="77777777" w:rsidR="00E40D0B" w:rsidRPr="009E0126" w:rsidRDefault="00E40D0B" w:rsidP="00867AA5">
            <w:pPr>
              <w:rPr>
                <w:rFonts w:ascii="Times New Roman" w:hAnsi="Times New Roman"/>
                <w:sz w:val="28"/>
                <w:szCs w:val="28"/>
                <w:lang w:val="pt-BR"/>
              </w:rPr>
            </w:pPr>
          </w:p>
        </w:tc>
        <w:tc>
          <w:tcPr>
            <w:tcW w:w="4863" w:type="dxa"/>
          </w:tcPr>
          <w:p w14:paraId="446DCD3F" w14:textId="77777777" w:rsidR="00E40D0B" w:rsidRPr="009E0126" w:rsidRDefault="006242BF" w:rsidP="00206DAA">
            <w:pPr>
              <w:jc w:val="center"/>
              <w:rPr>
                <w:rFonts w:ascii="Times New Roman" w:hAnsi="Times New Roman"/>
                <w:b/>
                <w:sz w:val="28"/>
                <w:szCs w:val="28"/>
                <w:lang w:val="pt-BR"/>
              </w:rPr>
            </w:pPr>
            <w:r w:rsidRPr="009E0126">
              <w:rPr>
                <w:rFonts w:ascii="Times New Roman" w:hAnsi="Times New Roman"/>
                <w:b/>
                <w:sz w:val="28"/>
                <w:szCs w:val="28"/>
                <w:lang w:val="pt-BR"/>
              </w:rPr>
              <w:t xml:space="preserve">KT. </w:t>
            </w:r>
            <w:r w:rsidR="003F21C7" w:rsidRPr="009E0126">
              <w:rPr>
                <w:rFonts w:ascii="Times New Roman" w:hAnsi="Times New Roman"/>
                <w:b/>
                <w:sz w:val="28"/>
                <w:szCs w:val="28"/>
                <w:lang w:val="pt-BR"/>
              </w:rPr>
              <w:t>GIÁM ĐỐC</w:t>
            </w:r>
          </w:p>
          <w:p w14:paraId="4367CE37" w14:textId="77777777" w:rsidR="00584DB4" w:rsidRPr="009E0126" w:rsidRDefault="007776CC" w:rsidP="00F57AE1">
            <w:pPr>
              <w:jc w:val="center"/>
              <w:rPr>
                <w:rFonts w:ascii="Times New Roman" w:hAnsi="Times New Roman"/>
                <w:b/>
                <w:sz w:val="28"/>
                <w:szCs w:val="28"/>
                <w:lang w:val="pt-BR"/>
              </w:rPr>
            </w:pPr>
            <w:r w:rsidRPr="009E0126">
              <w:rPr>
                <w:rFonts w:ascii="Times New Roman" w:hAnsi="Times New Roman"/>
                <w:b/>
                <w:sz w:val="28"/>
                <w:szCs w:val="28"/>
                <w:lang w:val="pt-BR"/>
              </w:rPr>
              <w:t>PHÓ GIÁM ĐỐC</w:t>
            </w:r>
          </w:p>
          <w:p w14:paraId="005EF624" w14:textId="77777777" w:rsidR="00407D28" w:rsidRPr="009E0126" w:rsidRDefault="00407D28" w:rsidP="00206DAA">
            <w:pPr>
              <w:rPr>
                <w:rFonts w:ascii="Times New Roman" w:hAnsi="Times New Roman"/>
                <w:b/>
                <w:sz w:val="28"/>
                <w:szCs w:val="28"/>
                <w:lang w:val="pt-BR"/>
              </w:rPr>
            </w:pPr>
          </w:p>
          <w:p w14:paraId="5615749B" w14:textId="77777777" w:rsidR="00F57AE1" w:rsidRPr="009E0126" w:rsidRDefault="00F57AE1" w:rsidP="00772579">
            <w:pPr>
              <w:rPr>
                <w:rFonts w:ascii="Times New Roman" w:hAnsi="Times New Roman"/>
                <w:b/>
                <w:sz w:val="28"/>
                <w:szCs w:val="28"/>
                <w:lang w:val="pt-BR"/>
              </w:rPr>
            </w:pPr>
          </w:p>
          <w:p w14:paraId="10273AA0" w14:textId="63EA9434" w:rsidR="003B714C" w:rsidRDefault="003B714C" w:rsidP="00206DAA">
            <w:pPr>
              <w:rPr>
                <w:rFonts w:ascii="Times New Roman" w:hAnsi="Times New Roman"/>
                <w:b/>
                <w:sz w:val="28"/>
                <w:szCs w:val="28"/>
                <w:lang w:val="pt-BR"/>
              </w:rPr>
            </w:pPr>
          </w:p>
          <w:p w14:paraId="63DFBDDB" w14:textId="77777777" w:rsidR="000F7834" w:rsidRPr="009E0126" w:rsidRDefault="000F7834" w:rsidP="00206DAA">
            <w:pPr>
              <w:rPr>
                <w:rFonts w:ascii="Times New Roman" w:hAnsi="Times New Roman"/>
                <w:b/>
                <w:sz w:val="28"/>
                <w:szCs w:val="28"/>
                <w:lang w:val="pt-BR"/>
              </w:rPr>
            </w:pPr>
          </w:p>
          <w:p w14:paraId="39446A27" w14:textId="10A93D27" w:rsidR="005C2DCA" w:rsidRPr="009E0126" w:rsidRDefault="005C2DCA" w:rsidP="00206DAA">
            <w:pPr>
              <w:rPr>
                <w:rFonts w:ascii="Times New Roman" w:hAnsi="Times New Roman"/>
                <w:b/>
                <w:sz w:val="28"/>
                <w:szCs w:val="28"/>
                <w:lang w:val="pt-BR"/>
              </w:rPr>
            </w:pPr>
          </w:p>
          <w:p w14:paraId="479BB29F" w14:textId="77777777" w:rsidR="005C2DCA" w:rsidRPr="009E0126" w:rsidRDefault="005C2DCA" w:rsidP="00206DAA">
            <w:pPr>
              <w:rPr>
                <w:rFonts w:ascii="Times New Roman" w:hAnsi="Times New Roman"/>
                <w:b/>
                <w:sz w:val="28"/>
                <w:szCs w:val="28"/>
                <w:lang w:val="pt-BR"/>
              </w:rPr>
            </w:pPr>
          </w:p>
          <w:p w14:paraId="3B635717" w14:textId="168871F8" w:rsidR="00E40D0B" w:rsidRPr="009E0126" w:rsidRDefault="00961375" w:rsidP="00CB49D3">
            <w:pPr>
              <w:jc w:val="center"/>
              <w:rPr>
                <w:rFonts w:ascii="Times New Roman" w:hAnsi="Times New Roman"/>
                <w:b/>
                <w:sz w:val="28"/>
                <w:szCs w:val="28"/>
                <w:lang w:val="pt-BR"/>
              </w:rPr>
            </w:pPr>
            <w:r w:rsidRPr="009E0126">
              <w:rPr>
                <w:rFonts w:ascii="Times New Roman" w:hAnsi="Times New Roman"/>
                <w:b/>
                <w:sz w:val="28"/>
                <w:szCs w:val="28"/>
                <w:lang w:val="pt-BR"/>
              </w:rPr>
              <w:t>Trần Thị Mỹ Linh</w:t>
            </w:r>
          </w:p>
        </w:tc>
      </w:tr>
    </w:tbl>
    <w:p w14:paraId="3D0674E3" w14:textId="77777777" w:rsidR="00FD6B2C" w:rsidRPr="009E0126" w:rsidRDefault="00FD6B2C" w:rsidP="00867AA5">
      <w:pPr>
        <w:rPr>
          <w:rFonts w:ascii="Times New Roman" w:hAnsi="Times New Roman"/>
          <w:b/>
          <w:sz w:val="28"/>
          <w:szCs w:val="28"/>
        </w:rPr>
      </w:pPr>
    </w:p>
    <w:sectPr w:rsidR="00FD6B2C" w:rsidRPr="009E0126" w:rsidSect="00212079">
      <w:headerReference w:type="default" r:id="rId9"/>
      <w:footerReference w:type="even" r:id="rId10"/>
      <w:footerReference w:type="default" r:id="rId11"/>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57757" w14:textId="77777777" w:rsidR="000F5E19" w:rsidRDefault="000F5E19">
      <w:r>
        <w:separator/>
      </w:r>
    </w:p>
  </w:endnote>
  <w:endnote w:type="continuationSeparator" w:id="0">
    <w:p w14:paraId="458F667E" w14:textId="77777777" w:rsidR="000F5E19" w:rsidRDefault="000F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BBFFC" w14:textId="77777777" w:rsidR="00C4034F" w:rsidRDefault="00C4034F"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940E5B6" w14:textId="77777777" w:rsidR="00C4034F" w:rsidRDefault="00C403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C788" w14:textId="77777777" w:rsidR="00C4034F" w:rsidRDefault="00C4034F" w:rsidP="002B72D7">
    <w:pPr>
      <w:pStyle w:val="Footer"/>
      <w:tabs>
        <w:tab w:val="clear" w:pos="4680"/>
        <w:tab w:val="clear" w:pos="9360"/>
        <w:tab w:val="left" w:pos="33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832D1" w14:textId="77777777" w:rsidR="000F5E19" w:rsidRDefault="000F5E19">
      <w:r>
        <w:separator/>
      </w:r>
    </w:p>
  </w:footnote>
  <w:footnote w:type="continuationSeparator" w:id="0">
    <w:p w14:paraId="6C165B63" w14:textId="77777777" w:rsidR="000F5E19" w:rsidRDefault="000F5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607036"/>
      <w:docPartObj>
        <w:docPartGallery w:val="Page Numbers (Top of Page)"/>
        <w:docPartUnique/>
      </w:docPartObj>
    </w:sdtPr>
    <w:sdtEndPr>
      <w:rPr>
        <w:rFonts w:ascii="Times New Roman" w:hAnsi="Times New Roman"/>
        <w:noProof/>
        <w:sz w:val="28"/>
        <w:szCs w:val="28"/>
      </w:rPr>
    </w:sdtEndPr>
    <w:sdtContent>
      <w:p w14:paraId="562F58F0" w14:textId="11A638B5" w:rsidR="00C4034F" w:rsidRPr="00B53027" w:rsidRDefault="00C4034F"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sidR="00C0685D">
          <w:rPr>
            <w:rFonts w:ascii="Times New Roman" w:hAnsi="Times New Roman"/>
            <w:noProof/>
            <w:sz w:val="28"/>
            <w:szCs w:val="28"/>
          </w:rPr>
          <w:t>2</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95A0E"/>
    <w:multiLevelType w:val="hybridMultilevel"/>
    <w:tmpl w:val="76D0A47C"/>
    <w:lvl w:ilvl="0" w:tplc="9F9E1846">
      <w:start w:val="4"/>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5305378D"/>
    <w:multiLevelType w:val="hybridMultilevel"/>
    <w:tmpl w:val="FE56B2E8"/>
    <w:lvl w:ilvl="0" w:tplc="99EC75F0">
      <w:start w:val="1"/>
      <w:numFmt w:val="lowerLetter"/>
      <w:lvlText w:val="%1)"/>
      <w:lvlJc w:val="left"/>
      <w:pPr>
        <w:ind w:left="927" w:hanging="360"/>
      </w:pPr>
      <w:rPr>
        <w:rFonts w:eastAsia="Courier New"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nsid w:val="7265612B"/>
    <w:multiLevelType w:val="hybridMultilevel"/>
    <w:tmpl w:val="4B102C1E"/>
    <w:lvl w:ilvl="0" w:tplc="692E9944">
      <w:start w:val="4"/>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1"/>
  </w:num>
  <w:num w:numId="6">
    <w:abstractNumId w:val="3"/>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D0B"/>
    <w:rsid w:val="00000783"/>
    <w:rsid w:val="00000FBA"/>
    <w:rsid w:val="000018FA"/>
    <w:rsid w:val="00004F8C"/>
    <w:rsid w:val="00012241"/>
    <w:rsid w:val="00012FDC"/>
    <w:rsid w:val="000144CA"/>
    <w:rsid w:val="00017704"/>
    <w:rsid w:val="00017B20"/>
    <w:rsid w:val="00017F8F"/>
    <w:rsid w:val="00021912"/>
    <w:rsid w:val="00021E29"/>
    <w:rsid w:val="00023D7F"/>
    <w:rsid w:val="0002500C"/>
    <w:rsid w:val="00026401"/>
    <w:rsid w:val="000307F0"/>
    <w:rsid w:val="00031219"/>
    <w:rsid w:val="0003550D"/>
    <w:rsid w:val="0003691E"/>
    <w:rsid w:val="000377CC"/>
    <w:rsid w:val="00037BB0"/>
    <w:rsid w:val="00037D95"/>
    <w:rsid w:val="00041066"/>
    <w:rsid w:val="00041986"/>
    <w:rsid w:val="00041C48"/>
    <w:rsid w:val="00042358"/>
    <w:rsid w:val="00042573"/>
    <w:rsid w:val="00043CCE"/>
    <w:rsid w:val="00046350"/>
    <w:rsid w:val="0004697D"/>
    <w:rsid w:val="00050DEA"/>
    <w:rsid w:val="000521D0"/>
    <w:rsid w:val="00052689"/>
    <w:rsid w:val="00052FAF"/>
    <w:rsid w:val="00054A8C"/>
    <w:rsid w:val="00054E7F"/>
    <w:rsid w:val="00057417"/>
    <w:rsid w:val="000610E4"/>
    <w:rsid w:val="00061540"/>
    <w:rsid w:val="00061557"/>
    <w:rsid w:val="0006533A"/>
    <w:rsid w:val="0006630E"/>
    <w:rsid w:val="00066E63"/>
    <w:rsid w:val="00070677"/>
    <w:rsid w:val="00070C56"/>
    <w:rsid w:val="00071B04"/>
    <w:rsid w:val="00071DA4"/>
    <w:rsid w:val="00071DE7"/>
    <w:rsid w:val="00072A14"/>
    <w:rsid w:val="0007573D"/>
    <w:rsid w:val="00075968"/>
    <w:rsid w:val="00075C09"/>
    <w:rsid w:val="00076558"/>
    <w:rsid w:val="000769B2"/>
    <w:rsid w:val="00077E7F"/>
    <w:rsid w:val="00080668"/>
    <w:rsid w:val="00084660"/>
    <w:rsid w:val="00086E32"/>
    <w:rsid w:val="00086F75"/>
    <w:rsid w:val="0009071B"/>
    <w:rsid w:val="00091692"/>
    <w:rsid w:val="00097593"/>
    <w:rsid w:val="0009769D"/>
    <w:rsid w:val="000A231C"/>
    <w:rsid w:val="000A61D0"/>
    <w:rsid w:val="000A6AC4"/>
    <w:rsid w:val="000A7BD2"/>
    <w:rsid w:val="000B0043"/>
    <w:rsid w:val="000B0105"/>
    <w:rsid w:val="000B5DF2"/>
    <w:rsid w:val="000B6B2E"/>
    <w:rsid w:val="000B6CDB"/>
    <w:rsid w:val="000B7C82"/>
    <w:rsid w:val="000C3053"/>
    <w:rsid w:val="000C3810"/>
    <w:rsid w:val="000C654B"/>
    <w:rsid w:val="000C6AFE"/>
    <w:rsid w:val="000D2C66"/>
    <w:rsid w:val="000D4C42"/>
    <w:rsid w:val="000E161F"/>
    <w:rsid w:val="000E50D7"/>
    <w:rsid w:val="000E6D0A"/>
    <w:rsid w:val="000F220A"/>
    <w:rsid w:val="000F2395"/>
    <w:rsid w:val="000F3A9D"/>
    <w:rsid w:val="000F5352"/>
    <w:rsid w:val="000F581B"/>
    <w:rsid w:val="000F5E19"/>
    <w:rsid w:val="000F7287"/>
    <w:rsid w:val="000F7834"/>
    <w:rsid w:val="0010042D"/>
    <w:rsid w:val="00101F82"/>
    <w:rsid w:val="001023B3"/>
    <w:rsid w:val="00102815"/>
    <w:rsid w:val="00104B7A"/>
    <w:rsid w:val="00105DFF"/>
    <w:rsid w:val="001066C4"/>
    <w:rsid w:val="00111501"/>
    <w:rsid w:val="00112DD8"/>
    <w:rsid w:val="001142E4"/>
    <w:rsid w:val="00115D5E"/>
    <w:rsid w:val="00116FED"/>
    <w:rsid w:val="00120388"/>
    <w:rsid w:val="001204DE"/>
    <w:rsid w:val="00122730"/>
    <w:rsid w:val="00126E45"/>
    <w:rsid w:val="001270D5"/>
    <w:rsid w:val="00130153"/>
    <w:rsid w:val="00132254"/>
    <w:rsid w:val="0013261B"/>
    <w:rsid w:val="00133788"/>
    <w:rsid w:val="00133EE5"/>
    <w:rsid w:val="00134AD0"/>
    <w:rsid w:val="00135F3E"/>
    <w:rsid w:val="0014145F"/>
    <w:rsid w:val="00143B89"/>
    <w:rsid w:val="001447AF"/>
    <w:rsid w:val="0014533A"/>
    <w:rsid w:val="00145893"/>
    <w:rsid w:val="00145C81"/>
    <w:rsid w:val="00146A57"/>
    <w:rsid w:val="00147034"/>
    <w:rsid w:val="001470F0"/>
    <w:rsid w:val="00150C6B"/>
    <w:rsid w:val="001518E8"/>
    <w:rsid w:val="00154D55"/>
    <w:rsid w:val="001601E7"/>
    <w:rsid w:val="00163E8F"/>
    <w:rsid w:val="00165383"/>
    <w:rsid w:val="00166A59"/>
    <w:rsid w:val="00167A4B"/>
    <w:rsid w:val="00171EE2"/>
    <w:rsid w:val="00172075"/>
    <w:rsid w:val="00172EB2"/>
    <w:rsid w:val="00173332"/>
    <w:rsid w:val="001737B7"/>
    <w:rsid w:val="00174234"/>
    <w:rsid w:val="001770D5"/>
    <w:rsid w:val="00186DC6"/>
    <w:rsid w:val="001871E0"/>
    <w:rsid w:val="00187CF9"/>
    <w:rsid w:val="001918CB"/>
    <w:rsid w:val="00194EE8"/>
    <w:rsid w:val="00197202"/>
    <w:rsid w:val="001979FB"/>
    <w:rsid w:val="001A0175"/>
    <w:rsid w:val="001A03BC"/>
    <w:rsid w:val="001A0780"/>
    <w:rsid w:val="001A1CC5"/>
    <w:rsid w:val="001A4007"/>
    <w:rsid w:val="001A542B"/>
    <w:rsid w:val="001A5F01"/>
    <w:rsid w:val="001A686A"/>
    <w:rsid w:val="001A7C21"/>
    <w:rsid w:val="001B1A3A"/>
    <w:rsid w:val="001B1F22"/>
    <w:rsid w:val="001B2024"/>
    <w:rsid w:val="001B2DC7"/>
    <w:rsid w:val="001B4FEC"/>
    <w:rsid w:val="001B6852"/>
    <w:rsid w:val="001B68DE"/>
    <w:rsid w:val="001C10BC"/>
    <w:rsid w:val="001C26AE"/>
    <w:rsid w:val="001C3C66"/>
    <w:rsid w:val="001C7FD6"/>
    <w:rsid w:val="001D2853"/>
    <w:rsid w:val="001D2E5F"/>
    <w:rsid w:val="001D36DB"/>
    <w:rsid w:val="001D3E9B"/>
    <w:rsid w:val="001D4CE4"/>
    <w:rsid w:val="001D58D2"/>
    <w:rsid w:val="001D6458"/>
    <w:rsid w:val="001E02EB"/>
    <w:rsid w:val="001E1DFF"/>
    <w:rsid w:val="001E1F3B"/>
    <w:rsid w:val="001E381E"/>
    <w:rsid w:val="001E708F"/>
    <w:rsid w:val="001E79FC"/>
    <w:rsid w:val="001F0F0C"/>
    <w:rsid w:val="001F157E"/>
    <w:rsid w:val="001F1EDA"/>
    <w:rsid w:val="001F20F1"/>
    <w:rsid w:val="001F2A99"/>
    <w:rsid w:val="001F39AA"/>
    <w:rsid w:val="001F4DB1"/>
    <w:rsid w:val="001F5D94"/>
    <w:rsid w:val="001F6DC6"/>
    <w:rsid w:val="001F7E50"/>
    <w:rsid w:val="0020086B"/>
    <w:rsid w:val="00202469"/>
    <w:rsid w:val="00203092"/>
    <w:rsid w:val="00205FFA"/>
    <w:rsid w:val="00206AEF"/>
    <w:rsid w:val="00206DAA"/>
    <w:rsid w:val="00212079"/>
    <w:rsid w:val="00212AF8"/>
    <w:rsid w:val="00212EA7"/>
    <w:rsid w:val="002135CB"/>
    <w:rsid w:val="00214084"/>
    <w:rsid w:val="0021749E"/>
    <w:rsid w:val="00217598"/>
    <w:rsid w:val="002205FC"/>
    <w:rsid w:val="00220732"/>
    <w:rsid w:val="00223DC3"/>
    <w:rsid w:val="002248D3"/>
    <w:rsid w:val="00225D2B"/>
    <w:rsid w:val="00227478"/>
    <w:rsid w:val="00227AC4"/>
    <w:rsid w:val="002313C3"/>
    <w:rsid w:val="002319C9"/>
    <w:rsid w:val="0023238D"/>
    <w:rsid w:val="00232ED8"/>
    <w:rsid w:val="002332F2"/>
    <w:rsid w:val="0023439A"/>
    <w:rsid w:val="00234894"/>
    <w:rsid w:val="00241D81"/>
    <w:rsid w:val="0024215D"/>
    <w:rsid w:val="00244D50"/>
    <w:rsid w:val="00244ECA"/>
    <w:rsid w:val="002503B5"/>
    <w:rsid w:val="00250428"/>
    <w:rsid w:val="00250C58"/>
    <w:rsid w:val="00250DF7"/>
    <w:rsid w:val="002511DC"/>
    <w:rsid w:val="002513CC"/>
    <w:rsid w:val="00251624"/>
    <w:rsid w:val="00254E60"/>
    <w:rsid w:val="0025660B"/>
    <w:rsid w:val="002575BE"/>
    <w:rsid w:val="002631D2"/>
    <w:rsid w:val="0026424E"/>
    <w:rsid w:val="002649E2"/>
    <w:rsid w:val="00266AF1"/>
    <w:rsid w:val="002716ED"/>
    <w:rsid w:val="0027362D"/>
    <w:rsid w:val="00273E68"/>
    <w:rsid w:val="00275623"/>
    <w:rsid w:val="0027703A"/>
    <w:rsid w:val="00277719"/>
    <w:rsid w:val="00285445"/>
    <w:rsid w:val="0028612E"/>
    <w:rsid w:val="002861ED"/>
    <w:rsid w:val="002866A6"/>
    <w:rsid w:val="00287F48"/>
    <w:rsid w:val="00291553"/>
    <w:rsid w:val="00292B48"/>
    <w:rsid w:val="0029696F"/>
    <w:rsid w:val="00297108"/>
    <w:rsid w:val="0029728E"/>
    <w:rsid w:val="002972D9"/>
    <w:rsid w:val="00297AF5"/>
    <w:rsid w:val="002A19B7"/>
    <w:rsid w:val="002A29B2"/>
    <w:rsid w:val="002A2A43"/>
    <w:rsid w:val="002A2A78"/>
    <w:rsid w:val="002A3A57"/>
    <w:rsid w:val="002A48E6"/>
    <w:rsid w:val="002A6121"/>
    <w:rsid w:val="002A77A5"/>
    <w:rsid w:val="002A7A25"/>
    <w:rsid w:val="002B172C"/>
    <w:rsid w:val="002B19AF"/>
    <w:rsid w:val="002B3DAA"/>
    <w:rsid w:val="002B4493"/>
    <w:rsid w:val="002B66DB"/>
    <w:rsid w:val="002B72D7"/>
    <w:rsid w:val="002C4827"/>
    <w:rsid w:val="002C4B95"/>
    <w:rsid w:val="002C5142"/>
    <w:rsid w:val="002C52A1"/>
    <w:rsid w:val="002C52E0"/>
    <w:rsid w:val="002C5F2B"/>
    <w:rsid w:val="002C6D9D"/>
    <w:rsid w:val="002C7736"/>
    <w:rsid w:val="002D09A0"/>
    <w:rsid w:val="002D0A7B"/>
    <w:rsid w:val="002D12A2"/>
    <w:rsid w:val="002D281A"/>
    <w:rsid w:val="002D29E8"/>
    <w:rsid w:val="002D5A5B"/>
    <w:rsid w:val="002D6C55"/>
    <w:rsid w:val="002E20AA"/>
    <w:rsid w:val="002E26C3"/>
    <w:rsid w:val="002E285A"/>
    <w:rsid w:val="002E5BEF"/>
    <w:rsid w:val="002E5E3C"/>
    <w:rsid w:val="002E7291"/>
    <w:rsid w:val="002E74F2"/>
    <w:rsid w:val="002E77E9"/>
    <w:rsid w:val="002E7A81"/>
    <w:rsid w:val="002E7EF9"/>
    <w:rsid w:val="002F34C5"/>
    <w:rsid w:val="002F3CAA"/>
    <w:rsid w:val="002F739F"/>
    <w:rsid w:val="003013E0"/>
    <w:rsid w:val="003019CC"/>
    <w:rsid w:val="0030372B"/>
    <w:rsid w:val="003044ED"/>
    <w:rsid w:val="0030483C"/>
    <w:rsid w:val="003059FB"/>
    <w:rsid w:val="00310C06"/>
    <w:rsid w:val="00310CFD"/>
    <w:rsid w:val="00311CD3"/>
    <w:rsid w:val="00312A9E"/>
    <w:rsid w:val="00312EE1"/>
    <w:rsid w:val="003168D4"/>
    <w:rsid w:val="003173EB"/>
    <w:rsid w:val="00317880"/>
    <w:rsid w:val="00317AAD"/>
    <w:rsid w:val="00317B82"/>
    <w:rsid w:val="00321578"/>
    <w:rsid w:val="00321B3A"/>
    <w:rsid w:val="00322530"/>
    <w:rsid w:val="00324AD1"/>
    <w:rsid w:val="00334E5D"/>
    <w:rsid w:val="0033539B"/>
    <w:rsid w:val="00337146"/>
    <w:rsid w:val="0033743B"/>
    <w:rsid w:val="003374C7"/>
    <w:rsid w:val="00337703"/>
    <w:rsid w:val="00340C3E"/>
    <w:rsid w:val="003435EF"/>
    <w:rsid w:val="00344765"/>
    <w:rsid w:val="00346332"/>
    <w:rsid w:val="00346CE5"/>
    <w:rsid w:val="003475C1"/>
    <w:rsid w:val="00351BD8"/>
    <w:rsid w:val="003529B4"/>
    <w:rsid w:val="00357C8C"/>
    <w:rsid w:val="00360797"/>
    <w:rsid w:val="00361E9E"/>
    <w:rsid w:val="00362A38"/>
    <w:rsid w:val="00365DE5"/>
    <w:rsid w:val="0037020B"/>
    <w:rsid w:val="00372DA0"/>
    <w:rsid w:val="0037447A"/>
    <w:rsid w:val="003753EB"/>
    <w:rsid w:val="00376B3A"/>
    <w:rsid w:val="00377976"/>
    <w:rsid w:val="00381D26"/>
    <w:rsid w:val="00384A87"/>
    <w:rsid w:val="00386978"/>
    <w:rsid w:val="0038795A"/>
    <w:rsid w:val="00395DD3"/>
    <w:rsid w:val="003962F2"/>
    <w:rsid w:val="00396447"/>
    <w:rsid w:val="003968F2"/>
    <w:rsid w:val="003A0ACA"/>
    <w:rsid w:val="003A1599"/>
    <w:rsid w:val="003A1BAB"/>
    <w:rsid w:val="003A391D"/>
    <w:rsid w:val="003A59FA"/>
    <w:rsid w:val="003B069C"/>
    <w:rsid w:val="003B11C4"/>
    <w:rsid w:val="003B4092"/>
    <w:rsid w:val="003B4E11"/>
    <w:rsid w:val="003B5E38"/>
    <w:rsid w:val="003B714C"/>
    <w:rsid w:val="003C2285"/>
    <w:rsid w:val="003C3162"/>
    <w:rsid w:val="003C3B10"/>
    <w:rsid w:val="003C52E7"/>
    <w:rsid w:val="003C733B"/>
    <w:rsid w:val="003D0B46"/>
    <w:rsid w:val="003D1C8C"/>
    <w:rsid w:val="003D30DB"/>
    <w:rsid w:val="003D3166"/>
    <w:rsid w:val="003D36F3"/>
    <w:rsid w:val="003D5134"/>
    <w:rsid w:val="003D52A0"/>
    <w:rsid w:val="003D728C"/>
    <w:rsid w:val="003E0A8D"/>
    <w:rsid w:val="003E1934"/>
    <w:rsid w:val="003E2030"/>
    <w:rsid w:val="003E20D4"/>
    <w:rsid w:val="003E30FC"/>
    <w:rsid w:val="003E3C17"/>
    <w:rsid w:val="003E49BC"/>
    <w:rsid w:val="003E4C82"/>
    <w:rsid w:val="003E56B6"/>
    <w:rsid w:val="003E5CF5"/>
    <w:rsid w:val="003E6E2E"/>
    <w:rsid w:val="003F21C7"/>
    <w:rsid w:val="003F299F"/>
    <w:rsid w:val="003F41CB"/>
    <w:rsid w:val="003F54ED"/>
    <w:rsid w:val="003F571F"/>
    <w:rsid w:val="003F5A51"/>
    <w:rsid w:val="003F62F4"/>
    <w:rsid w:val="0040045A"/>
    <w:rsid w:val="00400A5D"/>
    <w:rsid w:val="0040169B"/>
    <w:rsid w:val="004028E5"/>
    <w:rsid w:val="004039B4"/>
    <w:rsid w:val="00403FB6"/>
    <w:rsid w:val="00404958"/>
    <w:rsid w:val="00404A18"/>
    <w:rsid w:val="00405D79"/>
    <w:rsid w:val="004078CE"/>
    <w:rsid w:val="00407D28"/>
    <w:rsid w:val="00410490"/>
    <w:rsid w:val="004109C8"/>
    <w:rsid w:val="004109E9"/>
    <w:rsid w:val="0041276D"/>
    <w:rsid w:val="0041289F"/>
    <w:rsid w:val="00413485"/>
    <w:rsid w:val="00414651"/>
    <w:rsid w:val="004169FB"/>
    <w:rsid w:val="00416D1B"/>
    <w:rsid w:val="00417C03"/>
    <w:rsid w:val="00417CFF"/>
    <w:rsid w:val="00420007"/>
    <w:rsid w:val="004205D2"/>
    <w:rsid w:val="00420DA5"/>
    <w:rsid w:val="00422495"/>
    <w:rsid w:val="00424575"/>
    <w:rsid w:val="00424CDF"/>
    <w:rsid w:val="004265E6"/>
    <w:rsid w:val="00430378"/>
    <w:rsid w:val="00430AC7"/>
    <w:rsid w:val="00430BEA"/>
    <w:rsid w:val="00431FE9"/>
    <w:rsid w:val="004331CA"/>
    <w:rsid w:val="00433508"/>
    <w:rsid w:val="004335EC"/>
    <w:rsid w:val="0043494A"/>
    <w:rsid w:val="0043740D"/>
    <w:rsid w:val="00443F79"/>
    <w:rsid w:val="00444063"/>
    <w:rsid w:val="00444A2E"/>
    <w:rsid w:val="004455CE"/>
    <w:rsid w:val="0044612B"/>
    <w:rsid w:val="00447779"/>
    <w:rsid w:val="00453AE0"/>
    <w:rsid w:val="004551C5"/>
    <w:rsid w:val="0045769A"/>
    <w:rsid w:val="0045784E"/>
    <w:rsid w:val="004600E3"/>
    <w:rsid w:val="00462298"/>
    <w:rsid w:val="0046496B"/>
    <w:rsid w:val="00464C8C"/>
    <w:rsid w:val="004656CF"/>
    <w:rsid w:val="004679F7"/>
    <w:rsid w:val="00470042"/>
    <w:rsid w:val="00470229"/>
    <w:rsid w:val="00470949"/>
    <w:rsid w:val="0047094E"/>
    <w:rsid w:val="00471220"/>
    <w:rsid w:val="00474E89"/>
    <w:rsid w:val="00475646"/>
    <w:rsid w:val="004757A4"/>
    <w:rsid w:val="00480A9D"/>
    <w:rsid w:val="00482BEE"/>
    <w:rsid w:val="00483118"/>
    <w:rsid w:val="00483D03"/>
    <w:rsid w:val="00484AB4"/>
    <w:rsid w:val="00486EE9"/>
    <w:rsid w:val="004915C2"/>
    <w:rsid w:val="00492119"/>
    <w:rsid w:val="004953FE"/>
    <w:rsid w:val="004963A5"/>
    <w:rsid w:val="00497DF0"/>
    <w:rsid w:val="004A066E"/>
    <w:rsid w:val="004A0DD9"/>
    <w:rsid w:val="004A1086"/>
    <w:rsid w:val="004A1136"/>
    <w:rsid w:val="004A1A1C"/>
    <w:rsid w:val="004A371F"/>
    <w:rsid w:val="004A450F"/>
    <w:rsid w:val="004A5740"/>
    <w:rsid w:val="004A6849"/>
    <w:rsid w:val="004A719D"/>
    <w:rsid w:val="004B0382"/>
    <w:rsid w:val="004B1C08"/>
    <w:rsid w:val="004B2A08"/>
    <w:rsid w:val="004B34A3"/>
    <w:rsid w:val="004B5709"/>
    <w:rsid w:val="004B7131"/>
    <w:rsid w:val="004B776C"/>
    <w:rsid w:val="004C0A93"/>
    <w:rsid w:val="004C2603"/>
    <w:rsid w:val="004C377E"/>
    <w:rsid w:val="004C4F29"/>
    <w:rsid w:val="004C6732"/>
    <w:rsid w:val="004D0AA0"/>
    <w:rsid w:val="004D0AB4"/>
    <w:rsid w:val="004D1206"/>
    <w:rsid w:val="004D1DB0"/>
    <w:rsid w:val="004D5CAF"/>
    <w:rsid w:val="004D6E54"/>
    <w:rsid w:val="004D6FE3"/>
    <w:rsid w:val="004D78C4"/>
    <w:rsid w:val="004D7EB8"/>
    <w:rsid w:val="004E224F"/>
    <w:rsid w:val="004E2DED"/>
    <w:rsid w:val="004E2EA8"/>
    <w:rsid w:val="004E5A17"/>
    <w:rsid w:val="004E5A36"/>
    <w:rsid w:val="004E6C8C"/>
    <w:rsid w:val="004E7290"/>
    <w:rsid w:val="004F4D14"/>
    <w:rsid w:val="004F5F38"/>
    <w:rsid w:val="004F609C"/>
    <w:rsid w:val="00500124"/>
    <w:rsid w:val="00504C5F"/>
    <w:rsid w:val="00505716"/>
    <w:rsid w:val="00505F51"/>
    <w:rsid w:val="005077CC"/>
    <w:rsid w:val="00510251"/>
    <w:rsid w:val="00510289"/>
    <w:rsid w:val="005123C7"/>
    <w:rsid w:val="00512662"/>
    <w:rsid w:val="00512A16"/>
    <w:rsid w:val="005134A7"/>
    <w:rsid w:val="00513DC1"/>
    <w:rsid w:val="005157EF"/>
    <w:rsid w:val="00515940"/>
    <w:rsid w:val="005161BC"/>
    <w:rsid w:val="00516302"/>
    <w:rsid w:val="0051683B"/>
    <w:rsid w:val="005170EB"/>
    <w:rsid w:val="005202E3"/>
    <w:rsid w:val="005225E4"/>
    <w:rsid w:val="00527083"/>
    <w:rsid w:val="00527802"/>
    <w:rsid w:val="00527D75"/>
    <w:rsid w:val="00530EF5"/>
    <w:rsid w:val="00533E7E"/>
    <w:rsid w:val="00534F99"/>
    <w:rsid w:val="00536184"/>
    <w:rsid w:val="00536DA4"/>
    <w:rsid w:val="0054121F"/>
    <w:rsid w:val="00541537"/>
    <w:rsid w:val="00544E68"/>
    <w:rsid w:val="005503A9"/>
    <w:rsid w:val="00553B57"/>
    <w:rsid w:val="005545DA"/>
    <w:rsid w:val="005555F6"/>
    <w:rsid w:val="00556324"/>
    <w:rsid w:val="00557865"/>
    <w:rsid w:val="00557BF4"/>
    <w:rsid w:val="005601EA"/>
    <w:rsid w:val="00564358"/>
    <w:rsid w:val="00566565"/>
    <w:rsid w:val="00566D0E"/>
    <w:rsid w:val="005701CF"/>
    <w:rsid w:val="00570F2D"/>
    <w:rsid w:val="00575947"/>
    <w:rsid w:val="00577229"/>
    <w:rsid w:val="005801B1"/>
    <w:rsid w:val="00581BB7"/>
    <w:rsid w:val="00582823"/>
    <w:rsid w:val="00583DA4"/>
    <w:rsid w:val="00584DB4"/>
    <w:rsid w:val="00585468"/>
    <w:rsid w:val="0058572C"/>
    <w:rsid w:val="00585D3B"/>
    <w:rsid w:val="00585D7E"/>
    <w:rsid w:val="0059059D"/>
    <w:rsid w:val="00590E61"/>
    <w:rsid w:val="00591326"/>
    <w:rsid w:val="00594514"/>
    <w:rsid w:val="00595D72"/>
    <w:rsid w:val="00597DFE"/>
    <w:rsid w:val="005A068C"/>
    <w:rsid w:val="005A1CD6"/>
    <w:rsid w:val="005A671F"/>
    <w:rsid w:val="005A6BA7"/>
    <w:rsid w:val="005A6D82"/>
    <w:rsid w:val="005A6DB2"/>
    <w:rsid w:val="005A71AE"/>
    <w:rsid w:val="005A7AB9"/>
    <w:rsid w:val="005B0F76"/>
    <w:rsid w:val="005B3159"/>
    <w:rsid w:val="005B46F8"/>
    <w:rsid w:val="005B5BFC"/>
    <w:rsid w:val="005B7151"/>
    <w:rsid w:val="005B7ADF"/>
    <w:rsid w:val="005B7CAD"/>
    <w:rsid w:val="005C08EE"/>
    <w:rsid w:val="005C1F6E"/>
    <w:rsid w:val="005C2DCA"/>
    <w:rsid w:val="005C3973"/>
    <w:rsid w:val="005C3D91"/>
    <w:rsid w:val="005C5EB2"/>
    <w:rsid w:val="005C6FFD"/>
    <w:rsid w:val="005D3242"/>
    <w:rsid w:val="005D32A0"/>
    <w:rsid w:val="005E2D99"/>
    <w:rsid w:val="005F0D95"/>
    <w:rsid w:val="005F3B30"/>
    <w:rsid w:val="005F41B6"/>
    <w:rsid w:val="005F44BB"/>
    <w:rsid w:val="005F5D02"/>
    <w:rsid w:val="006014C7"/>
    <w:rsid w:val="00604028"/>
    <w:rsid w:val="0060510A"/>
    <w:rsid w:val="00606A9D"/>
    <w:rsid w:val="0060731E"/>
    <w:rsid w:val="00607BDB"/>
    <w:rsid w:val="00610157"/>
    <w:rsid w:val="006102B3"/>
    <w:rsid w:val="00610E18"/>
    <w:rsid w:val="00614882"/>
    <w:rsid w:val="00615FD5"/>
    <w:rsid w:val="00615FE5"/>
    <w:rsid w:val="006175A5"/>
    <w:rsid w:val="00617ECA"/>
    <w:rsid w:val="00621369"/>
    <w:rsid w:val="00621DC7"/>
    <w:rsid w:val="00622DED"/>
    <w:rsid w:val="006242BF"/>
    <w:rsid w:val="00624B4B"/>
    <w:rsid w:val="0062544B"/>
    <w:rsid w:val="0062577A"/>
    <w:rsid w:val="006257B9"/>
    <w:rsid w:val="00625971"/>
    <w:rsid w:val="0062767A"/>
    <w:rsid w:val="00630388"/>
    <w:rsid w:val="00630DE3"/>
    <w:rsid w:val="006348BB"/>
    <w:rsid w:val="00635E26"/>
    <w:rsid w:val="0064294B"/>
    <w:rsid w:val="00644E60"/>
    <w:rsid w:val="00645D32"/>
    <w:rsid w:val="00647340"/>
    <w:rsid w:val="00647595"/>
    <w:rsid w:val="00647EFC"/>
    <w:rsid w:val="00651193"/>
    <w:rsid w:val="00653193"/>
    <w:rsid w:val="006531C5"/>
    <w:rsid w:val="00655445"/>
    <w:rsid w:val="00655FA1"/>
    <w:rsid w:val="00656196"/>
    <w:rsid w:val="00657961"/>
    <w:rsid w:val="00662B44"/>
    <w:rsid w:val="006651D3"/>
    <w:rsid w:val="0066662C"/>
    <w:rsid w:val="00670816"/>
    <w:rsid w:val="00673483"/>
    <w:rsid w:val="00673CBE"/>
    <w:rsid w:val="00674190"/>
    <w:rsid w:val="006762A5"/>
    <w:rsid w:val="00677428"/>
    <w:rsid w:val="00680084"/>
    <w:rsid w:val="006800C6"/>
    <w:rsid w:val="0068236F"/>
    <w:rsid w:val="0068283C"/>
    <w:rsid w:val="0068412D"/>
    <w:rsid w:val="00684700"/>
    <w:rsid w:val="00686252"/>
    <w:rsid w:val="00686BE0"/>
    <w:rsid w:val="0069035D"/>
    <w:rsid w:val="00691B5E"/>
    <w:rsid w:val="00694992"/>
    <w:rsid w:val="00695DB7"/>
    <w:rsid w:val="00697464"/>
    <w:rsid w:val="006A058F"/>
    <w:rsid w:val="006A37E9"/>
    <w:rsid w:val="006A4297"/>
    <w:rsid w:val="006A4AB5"/>
    <w:rsid w:val="006A56A8"/>
    <w:rsid w:val="006A5AD6"/>
    <w:rsid w:val="006A6B45"/>
    <w:rsid w:val="006A6F5A"/>
    <w:rsid w:val="006B01C9"/>
    <w:rsid w:val="006B12ED"/>
    <w:rsid w:val="006B14B0"/>
    <w:rsid w:val="006B17EB"/>
    <w:rsid w:val="006B3458"/>
    <w:rsid w:val="006B428A"/>
    <w:rsid w:val="006B58D3"/>
    <w:rsid w:val="006B5DFB"/>
    <w:rsid w:val="006B68A2"/>
    <w:rsid w:val="006B69FA"/>
    <w:rsid w:val="006B6E08"/>
    <w:rsid w:val="006C2890"/>
    <w:rsid w:val="006C2B7E"/>
    <w:rsid w:val="006C42C4"/>
    <w:rsid w:val="006C42E2"/>
    <w:rsid w:val="006D017A"/>
    <w:rsid w:val="006D0ABF"/>
    <w:rsid w:val="006D1999"/>
    <w:rsid w:val="006D36B8"/>
    <w:rsid w:val="006D4696"/>
    <w:rsid w:val="006D66FE"/>
    <w:rsid w:val="006D6BBD"/>
    <w:rsid w:val="006D7159"/>
    <w:rsid w:val="006E0515"/>
    <w:rsid w:val="006E1BBC"/>
    <w:rsid w:val="006E225A"/>
    <w:rsid w:val="006E2EA1"/>
    <w:rsid w:val="006E6586"/>
    <w:rsid w:val="006F0E23"/>
    <w:rsid w:val="006F3C29"/>
    <w:rsid w:val="006F4241"/>
    <w:rsid w:val="006F4DCC"/>
    <w:rsid w:val="006F5A35"/>
    <w:rsid w:val="006F6E3C"/>
    <w:rsid w:val="007011FC"/>
    <w:rsid w:val="007012D5"/>
    <w:rsid w:val="00701AC6"/>
    <w:rsid w:val="0070204E"/>
    <w:rsid w:val="0070405D"/>
    <w:rsid w:val="0070520B"/>
    <w:rsid w:val="007068D7"/>
    <w:rsid w:val="007075FD"/>
    <w:rsid w:val="007078D8"/>
    <w:rsid w:val="00711879"/>
    <w:rsid w:val="007120DD"/>
    <w:rsid w:val="007132A9"/>
    <w:rsid w:val="00713AEC"/>
    <w:rsid w:val="00714203"/>
    <w:rsid w:val="007149DB"/>
    <w:rsid w:val="007175C8"/>
    <w:rsid w:val="00725C10"/>
    <w:rsid w:val="00734098"/>
    <w:rsid w:val="00734145"/>
    <w:rsid w:val="007342A1"/>
    <w:rsid w:val="00735CC8"/>
    <w:rsid w:val="00736A24"/>
    <w:rsid w:val="00737CAB"/>
    <w:rsid w:val="00737DDD"/>
    <w:rsid w:val="00741061"/>
    <w:rsid w:val="007443C8"/>
    <w:rsid w:val="0074593C"/>
    <w:rsid w:val="00746D96"/>
    <w:rsid w:val="00750F56"/>
    <w:rsid w:val="00753287"/>
    <w:rsid w:val="007547AE"/>
    <w:rsid w:val="00754D5F"/>
    <w:rsid w:val="0075667A"/>
    <w:rsid w:val="0075736E"/>
    <w:rsid w:val="00757FF7"/>
    <w:rsid w:val="00760054"/>
    <w:rsid w:val="007612B6"/>
    <w:rsid w:val="007649C4"/>
    <w:rsid w:val="00765B2C"/>
    <w:rsid w:val="00766D3A"/>
    <w:rsid w:val="00770A75"/>
    <w:rsid w:val="00771699"/>
    <w:rsid w:val="00772579"/>
    <w:rsid w:val="00773B6A"/>
    <w:rsid w:val="0077571E"/>
    <w:rsid w:val="007776CC"/>
    <w:rsid w:val="007818ED"/>
    <w:rsid w:val="00781B7E"/>
    <w:rsid w:val="00784F06"/>
    <w:rsid w:val="0079047E"/>
    <w:rsid w:val="007909C1"/>
    <w:rsid w:val="00791B2D"/>
    <w:rsid w:val="0079327C"/>
    <w:rsid w:val="007963A2"/>
    <w:rsid w:val="007969CF"/>
    <w:rsid w:val="00796BA8"/>
    <w:rsid w:val="00797776"/>
    <w:rsid w:val="00797DE2"/>
    <w:rsid w:val="007A03DB"/>
    <w:rsid w:val="007A1360"/>
    <w:rsid w:val="007A2520"/>
    <w:rsid w:val="007A2C9F"/>
    <w:rsid w:val="007A41CD"/>
    <w:rsid w:val="007A719B"/>
    <w:rsid w:val="007A72C9"/>
    <w:rsid w:val="007A7E30"/>
    <w:rsid w:val="007B1ADD"/>
    <w:rsid w:val="007B6BCD"/>
    <w:rsid w:val="007C0A61"/>
    <w:rsid w:val="007C0E0B"/>
    <w:rsid w:val="007C197F"/>
    <w:rsid w:val="007C210A"/>
    <w:rsid w:val="007C223E"/>
    <w:rsid w:val="007C296F"/>
    <w:rsid w:val="007C33F2"/>
    <w:rsid w:val="007C3517"/>
    <w:rsid w:val="007C37C9"/>
    <w:rsid w:val="007C3A19"/>
    <w:rsid w:val="007C4330"/>
    <w:rsid w:val="007C487C"/>
    <w:rsid w:val="007C69DA"/>
    <w:rsid w:val="007D032C"/>
    <w:rsid w:val="007D13C1"/>
    <w:rsid w:val="007D2985"/>
    <w:rsid w:val="007D3294"/>
    <w:rsid w:val="007D34F2"/>
    <w:rsid w:val="007D44A7"/>
    <w:rsid w:val="007D5000"/>
    <w:rsid w:val="007E184D"/>
    <w:rsid w:val="007E191C"/>
    <w:rsid w:val="007E3B3B"/>
    <w:rsid w:val="007F669E"/>
    <w:rsid w:val="007F6893"/>
    <w:rsid w:val="007F71BB"/>
    <w:rsid w:val="007F728C"/>
    <w:rsid w:val="0080099E"/>
    <w:rsid w:val="00802D8B"/>
    <w:rsid w:val="008035CD"/>
    <w:rsid w:val="00805E14"/>
    <w:rsid w:val="00813299"/>
    <w:rsid w:val="008141BE"/>
    <w:rsid w:val="008149CB"/>
    <w:rsid w:val="00815019"/>
    <w:rsid w:val="00816062"/>
    <w:rsid w:val="00817C65"/>
    <w:rsid w:val="008202BF"/>
    <w:rsid w:val="0082608D"/>
    <w:rsid w:val="0082697C"/>
    <w:rsid w:val="008269D6"/>
    <w:rsid w:val="008308C8"/>
    <w:rsid w:val="00831766"/>
    <w:rsid w:val="008321BE"/>
    <w:rsid w:val="00834B1A"/>
    <w:rsid w:val="008355C6"/>
    <w:rsid w:val="00842C3C"/>
    <w:rsid w:val="0084334B"/>
    <w:rsid w:val="0084443C"/>
    <w:rsid w:val="0084601C"/>
    <w:rsid w:val="008467DE"/>
    <w:rsid w:val="00847AFF"/>
    <w:rsid w:val="00847BA4"/>
    <w:rsid w:val="00850090"/>
    <w:rsid w:val="008513C3"/>
    <w:rsid w:val="00851D74"/>
    <w:rsid w:val="00853659"/>
    <w:rsid w:val="00855041"/>
    <w:rsid w:val="00855DBE"/>
    <w:rsid w:val="008562C9"/>
    <w:rsid w:val="00856722"/>
    <w:rsid w:val="00857EE3"/>
    <w:rsid w:val="00860808"/>
    <w:rsid w:val="008628D9"/>
    <w:rsid w:val="00863155"/>
    <w:rsid w:val="0086327F"/>
    <w:rsid w:val="00865C4D"/>
    <w:rsid w:val="00867AA5"/>
    <w:rsid w:val="00875B99"/>
    <w:rsid w:val="00875CB4"/>
    <w:rsid w:val="00875E50"/>
    <w:rsid w:val="00876E64"/>
    <w:rsid w:val="008772C8"/>
    <w:rsid w:val="00877C5B"/>
    <w:rsid w:val="008804B7"/>
    <w:rsid w:val="008809AB"/>
    <w:rsid w:val="008809FB"/>
    <w:rsid w:val="0088313D"/>
    <w:rsid w:val="00886FFA"/>
    <w:rsid w:val="00887C5A"/>
    <w:rsid w:val="008923C6"/>
    <w:rsid w:val="0089318A"/>
    <w:rsid w:val="00893994"/>
    <w:rsid w:val="00893BF1"/>
    <w:rsid w:val="00893F96"/>
    <w:rsid w:val="0089426A"/>
    <w:rsid w:val="008957F9"/>
    <w:rsid w:val="0089663D"/>
    <w:rsid w:val="008A014A"/>
    <w:rsid w:val="008A0711"/>
    <w:rsid w:val="008A1E4F"/>
    <w:rsid w:val="008A211F"/>
    <w:rsid w:val="008A4CF6"/>
    <w:rsid w:val="008A620F"/>
    <w:rsid w:val="008B145A"/>
    <w:rsid w:val="008B2697"/>
    <w:rsid w:val="008B2E3B"/>
    <w:rsid w:val="008B3F54"/>
    <w:rsid w:val="008B6828"/>
    <w:rsid w:val="008B76A7"/>
    <w:rsid w:val="008C0128"/>
    <w:rsid w:val="008C05C3"/>
    <w:rsid w:val="008C18FF"/>
    <w:rsid w:val="008C2C62"/>
    <w:rsid w:val="008C3AA4"/>
    <w:rsid w:val="008C4433"/>
    <w:rsid w:val="008C7D92"/>
    <w:rsid w:val="008D04B4"/>
    <w:rsid w:val="008D10F4"/>
    <w:rsid w:val="008D2F85"/>
    <w:rsid w:val="008D5370"/>
    <w:rsid w:val="008D5A6B"/>
    <w:rsid w:val="008D6B03"/>
    <w:rsid w:val="008D7338"/>
    <w:rsid w:val="008D7BD7"/>
    <w:rsid w:val="008E0B55"/>
    <w:rsid w:val="008E15D2"/>
    <w:rsid w:val="008E3A86"/>
    <w:rsid w:val="008E4559"/>
    <w:rsid w:val="008E504B"/>
    <w:rsid w:val="008E70F0"/>
    <w:rsid w:val="008E7F1C"/>
    <w:rsid w:val="008F0ECB"/>
    <w:rsid w:val="008F452E"/>
    <w:rsid w:val="008F6411"/>
    <w:rsid w:val="00901644"/>
    <w:rsid w:val="0090182C"/>
    <w:rsid w:val="00901A1D"/>
    <w:rsid w:val="00902D18"/>
    <w:rsid w:val="00903DA2"/>
    <w:rsid w:val="00904037"/>
    <w:rsid w:val="00904133"/>
    <w:rsid w:val="009044B2"/>
    <w:rsid w:val="00907E38"/>
    <w:rsid w:val="00911222"/>
    <w:rsid w:val="00911D1E"/>
    <w:rsid w:val="00912FF0"/>
    <w:rsid w:val="00914711"/>
    <w:rsid w:val="00916AAF"/>
    <w:rsid w:val="00916B53"/>
    <w:rsid w:val="00917523"/>
    <w:rsid w:val="00917C55"/>
    <w:rsid w:val="0092184F"/>
    <w:rsid w:val="009220A9"/>
    <w:rsid w:val="00923E14"/>
    <w:rsid w:val="00924C2F"/>
    <w:rsid w:val="009250E8"/>
    <w:rsid w:val="00925A7E"/>
    <w:rsid w:val="00927DCA"/>
    <w:rsid w:val="0093099D"/>
    <w:rsid w:val="00932BCD"/>
    <w:rsid w:val="00933F50"/>
    <w:rsid w:val="00934CAB"/>
    <w:rsid w:val="00934D8A"/>
    <w:rsid w:val="009363A0"/>
    <w:rsid w:val="0093642E"/>
    <w:rsid w:val="00936710"/>
    <w:rsid w:val="00936C6F"/>
    <w:rsid w:val="00937515"/>
    <w:rsid w:val="00937A27"/>
    <w:rsid w:val="00943606"/>
    <w:rsid w:val="00943972"/>
    <w:rsid w:val="00945531"/>
    <w:rsid w:val="00945AD7"/>
    <w:rsid w:val="00947B22"/>
    <w:rsid w:val="00954045"/>
    <w:rsid w:val="00955976"/>
    <w:rsid w:val="009561AD"/>
    <w:rsid w:val="00961375"/>
    <w:rsid w:val="00961F69"/>
    <w:rsid w:val="00964994"/>
    <w:rsid w:val="009656EE"/>
    <w:rsid w:val="00967278"/>
    <w:rsid w:val="00967DDC"/>
    <w:rsid w:val="009711E1"/>
    <w:rsid w:val="00974BD4"/>
    <w:rsid w:val="00976A72"/>
    <w:rsid w:val="009779D9"/>
    <w:rsid w:val="009827DC"/>
    <w:rsid w:val="00982C3B"/>
    <w:rsid w:val="0098319A"/>
    <w:rsid w:val="009833B9"/>
    <w:rsid w:val="00983DED"/>
    <w:rsid w:val="00984710"/>
    <w:rsid w:val="00993725"/>
    <w:rsid w:val="009945B5"/>
    <w:rsid w:val="009945B9"/>
    <w:rsid w:val="009947B8"/>
    <w:rsid w:val="009961B6"/>
    <w:rsid w:val="00996354"/>
    <w:rsid w:val="0099650C"/>
    <w:rsid w:val="009A1003"/>
    <w:rsid w:val="009A1DB0"/>
    <w:rsid w:val="009A4E5F"/>
    <w:rsid w:val="009A5826"/>
    <w:rsid w:val="009A5C5F"/>
    <w:rsid w:val="009A79C1"/>
    <w:rsid w:val="009B0CA7"/>
    <w:rsid w:val="009B2F2C"/>
    <w:rsid w:val="009B3765"/>
    <w:rsid w:val="009B474D"/>
    <w:rsid w:val="009B4AF1"/>
    <w:rsid w:val="009B5FB4"/>
    <w:rsid w:val="009C133C"/>
    <w:rsid w:val="009C3829"/>
    <w:rsid w:val="009C42F2"/>
    <w:rsid w:val="009C69DB"/>
    <w:rsid w:val="009D0353"/>
    <w:rsid w:val="009D15D4"/>
    <w:rsid w:val="009D45C5"/>
    <w:rsid w:val="009D5256"/>
    <w:rsid w:val="009E0126"/>
    <w:rsid w:val="009E0899"/>
    <w:rsid w:val="009E1EF1"/>
    <w:rsid w:val="009E4013"/>
    <w:rsid w:val="009E4015"/>
    <w:rsid w:val="009E4866"/>
    <w:rsid w:val="009E6DCB"/>
    <w:rsid w:val="00A0049A"/>
    <w:rsid w:val="00A01D52"/>
    <w:rsid w:val="00A039A6"/>
    <w:rsid w:val="00A040A2"/>
    <w:rsid w:val="00A06506"/>
    <w:rsid w:val="00A07502"/>
    <w:rsid w:val="00A11DB4"/>
    <w:rsid w:val="00A130D0"/>
    <w:rsid w:val="00A135B5"/>
    <w:rsid w:val="00A138D8"/>
    <w:rsid w:val="00A14076"/>
    <w:rsid w:val="00A22518"/>
    <w:rsid w:val="00A22ECB"/>
    <w:rsid w:val="00A26C48"/>
    <w:rsid w:val="00A26E1D"/>
    <w:rsid w:val="00A271C6"/>
    <w:rsid w:val="00A33AB7"/>
    <w:rsid w:val="00A3414E"/>
    <w:rsid w:val="00A352DF"/>
    <w:rsid w:val="00A3572D"/>
    <w:rsid w:val="00A37EA5"/>
    <w:rsid w:val="00A40263"/>
    <w:rsid w:val="00A41BB2"/>
    <w:rsid w:val="00A4243D"/>
    <w:rsid w:val="00A43D71"/>
    <w:rsid w:val="00A5083E"/>
    <w:rsid w:val="00A5592D"/>
    <w:rsid w:val="00A57827"/>
    <w:rsid w:val="00A57F23"/>
    <w:rsid w:val="00A60BDB"/>
    <w:rsid w:val="00A61822"/>
    <w:rsid w:val="00A62861"/>
    <w:rsid w:val="00A6579A"/>
    <w:rsid w:val="00A666E3"/>
    <w:rsid w:val="00A70F90"/>
    <w:rsid w:val="00A72015"/>
    <w:rsid w:val="00A731B4"/>
    <w:rsid w:val="00A737DA"/>
    <w:rsid w:val="00A74DF1"/>
    <w:rsid w:val="00A7571F"/>
    <w:rsid w:val="00A81AC2"/>
    <w:rsid w:val="00A828FB"/>
    <w:rsid w:val="00A83A5E"/>
    <w:rsid w:val="00A8488E"/>
    <w:rsid w:val="00A877A4"/>
    <w:rsid w:val="00A878A6"/>
    <w:rsid w:val="00A87A8D"/>
    <w:rsid w:val="00A902C2"/>
    <w:rsid w:val="00A93811"/>
    <w:rsid w:val="00A96070"/>
    <w:rsid w:val="00A96675"/>
    <w:rsid w:val="00AA026E"/>
    <w:rsid w:val="00AA0D45"/>
    <w:rsid w:val="00AA3DE5"/>
    <w:rsid w:val="00AA47FA"/>
    <w:rsid w:val="00AA549F"/>
    <w:rsid w:val="00AA6A3E"/>
    <w:rsid w:val="00AA6B7B"/>
    <w:rsid w:val="00AA77DE"/>
    <w:rsid w:val="00AB000B"/>
    <w:rsid w:val="00AB34E0"/>
    <w:rsid w:val="00AB494F"/>
    <w:rsid w:val="00AB7994"/>
    <w:rsid w:val="00AC10ED"/>
    <w:rsid w:val="00AC229C"/>
    <w:rsid w:val="00AC2DF1"/>
    <w:rsid w:val="00AC3A3F"/>
    <w:rsid w:val="00AC40E6"/>
    <w:rsid w:val="00AC44F6"/>
    <w:rsid w:val="00AC4EA1"/>
    <w:rsid w:val="00AC5765"/>
    <w:rsid w:val="00AC5D1A"/>
    <w:rsid w:val="00AC779D"/>
    <w:rsid w:val="00AD1679"/>
    <w:rsid w:val="00AD3934"/>
    <w:rsid w:val="00AD42FC"/>
    <w:rsid w:val="00AD46B8"/>
    <w:rsid w:val="00AD49BE"/>
    <w:rsid w:val="00AD4A23"/>
    <w:rsid w:val="00AD4AFC"/>
    <w:rsid w:val="00AD5387"/>
    <w:rsid w:val="00AD7649"/>
    <w:rsid w:val="00AD7C7F"/>
    <w:rsid w:val="00AE2A49"/>
    <w:rsid w:val="00AE3F2C"/>
    <w:rsid w:val="00AE4784"/>
    <w:rsid w:val="00AE6C44"/>
    <w:rsid w:val="00AE7B0E"/>
    <w:rsid w:val="00AE7B99"/>
    <w:rsid w:val="00AE7D70"/>
    <w:rsid w:val="00AE7DDA"/>
    <w:rsid w:val="00AF1F79"/>
    <w:rsid w:val="00AF31AF"/>
    <w:rsid w:val="00AF52A1"/>
    <w:rsid w:val="00AF543E"/>
    <w:rsid w:val="00AF6D48"/>
    <w:rsid w:val="00AF75BA"/>
    <w:rsid w:val="00B0128B"/>
    <w:rsid w:val="00B02166"/>
    <w:rsid w:val="00B02E3E"/>
    <w:rsid w:val="00B04BB0"/>
    <w:rsid w:val="00B04CE2"/>
    <w:rsid w:val="00B05CCC"/>
    <w:rsid w:val="00B0661F"/>
    <w:rsid w:val="00B06D6A"/>
    <w:rsid w:val="00B108DB"/>
    <w:rsid w:val="00B11E93"/>
    <w:rsid w:val="00B12403"/>
    <w:rsid w:val="00B131C0"/>
    <w:rsid w:val="00B146D3"/>
    <w:rsid w:val="00B14FB0"/>
    <w:rsid w:val="00B16B27"/>
    <w:rsid w:val="00B173FC"/>
    <w:rsid w:val="00B17DC0"/>
    <w:rsid w:val="00B2104E"/>
    <w:rsid w:val="00B23245"/>
    <w:rsid w:val="00B3066B"/>
    <w:rsid w:val="00B3139F"/>
    <w:rsid w:val="00B3152F"/>
    <w:rsid w:val="00B33F89"/>
    <w:rsid w:val="00B34212"/>
    <w:rsid w:val="00B3487C"/>
    <w:rsid w:val="00B350A1"/>
    <w:rsid w:val="00B359B7"/>
    <w:rsid w:val="00B36A44"/>
    <w:rsid w:val="00B36D27"/>
    <w:rsid w:val="00B3786F"/>
    <w:rsid w:val="00B45ED9"/>
    <w:rsid w:val="00B50C05"/>
    <w:rsid w:val="00B517FB"/>
    <w:rsid w:val="00B53027"/>
    <w:rsid w:val="00B531AD"/>
    <w:rsid w:val="00B57C5A"/>
    <w:rsid w:val="00B64B4A"/>
    <w:rsid w:val="00B64C6A"/>
    <w:rsid w:val="00B655FC"/>
    <w:rsid w:val="00B66A68"/>
    <w:rsid w:val="00B67598"/>
    <w:rsid w:val="00B7088C"/>
    <w:rsid w:val="00B74A4C"/>
    <w:rsid w:val="00B75085"/>
    <w:rsid w:val="00B75287"/>
    <w:rsid w:val="00B757E6"/>
    <w:rsid w:val="00B8094A"/>
    <w:rsid w:val="00B80A07"/>
    <w:rsid w:val="00B80B19"/>
    <w:rsid w:val="00B826CA"/>
    <w:rsid w:val="00B836E4"/>
    <w:rsid w:val="00B84398"/>
    <w:rsid w:val="00B84531"/>
    <w:rsid w:val="00B854F4"/>
    <w:rsid w:val="00B860E7"/>
    <w:rsid w:val="00B872FF"/>
    <w:rsid w:val="00B92E76"/>
    <w:rsid w:val="00B940E6"/>
    <w:rsid w:val="00BA11D6"/>
    <w:rsid w:val="00BA2C87"/>
    <w:rsid w:val="00BA32E7"/>
    <w:rsid w:val="00BA4621"/>
    <w:rsid w:val="00BA462D"/>
    <w:rsid w:val="00BA6350"/>
    <w:rsid w:val="00BB012D"/>
    <w:rsid w:val="00BB20EA"/>
    <w:rsid w:val="00BB27E7"/>
    <w:rsid w:val="00BB4862"/>
    <w:rsid w:val="00BB4EEE"/>
    <w:rsid w:val="00BB5109"/>
    <w:rsid w:val="00BB775A"/>
    <w:rsid w:val="00BC03A5"/>
    <w:rsid w:val="00BC17B6"/>
    <w:rsid w:val="00BC1995"/>
    <w:rsid w:val="00BC1F95"/>
    <w:rsid w:val="00BC21B6"/>
    <w:rsid w:val="00BC2F05"/>
    <w:rsid w:val="00BC3636"/>
    <w:rsid w:val="00BC4323"/>
    <w:rsid w:val="00BC501D"/>
    <w:rsid w:val="00BC5773"/>
    <w:rsid w:val="00BC70B2"/>
    <w:rsid w:val="00BC7917"/>
    <w:rsid w:val="00BC7DE2"/>
    <w:rsid w:val="00BD27AA"/>
    <w:rsid w:val="00BD2CB6"/>
    <w:rsid w:val="00BD302C"/>
    <w:rsid w:val="00BD3C1A"/>
    <w:rsid w:val="00BD408B"/>
    <w:rsid w:val="00BD40FF"/>
    <w:rsid w:val="00BD420D"/>
    <w:rsid w:val="00BD5AD5"/>
    <w:rsid w:val="00BD63C7"/>
    <w:rsid w:val="00BD6DDC"/>
    <w:rsid w:val="00BD7571"/>
    <w:rsid w:val="00BD7C71"/>
    <w:rsid w:val="00BE01B2"/>
    <w:rsid w:val="00BE14EA"/>
    <w:rsid w:val="00BE27D6"/>
    <w:rsid w:val="00BE2D4D"/>
    <w:rsid w:val="00BE5A88"/>
    <w:rsid w:val="00BE7E7D"/>
    <w:rsid w:val="00BF4058"/>
    <w:rsid w:val="00BF7203"/>
    <w:rsid w:val="00BF7B0E"/>
    <w:rsid w:val="00C00B79"/>
    <w:rsid w:val="00C01AC3"/>
    <w:rsid w:val="00C01BEA"/>
    <w:rsid w:val="00C034A5"/>
    <w:rsid w:val="00C04184"/>
    <w:rsid w:val="00C04965"/>
    <w:rsid w:val="00C063CD"/>
    <w:rsid w:val="00C0685D"/>
    <w:rsid w:val="00C1245F"/>
    <w:rsid w:val="00C1296C"/>
    <w:rsid w:val="00C13B8A"/>
    <w:rsid w:val="00C15C39"/>
    <w:rsid w:val="00C205FF"/>
    <w:rsid w:val="00C22495"/>
    <w:rsid w:val="00C22AA3"/>
    <w:rsid w:val="00C23E86"/>
    <w:rsid w:val="00C24ADE"/>
    <w:rsid w:val="00C278B2"/>
    <w:rsid w:val="00C306DF"/>
    <w:rsid w:val="00C30B84"/>
    <w:rsid w:val="00C31AC4"/>
    <w:rsid w:val="00C32563"/>
    <w:rsid w:val="00C33ED9"/>
    <w:rsid w:val="00C34F6D"/>
    <w:rsid w:val="00C4034F"/>
    <w:rsid w:val="00C410EC"/>
    <w:rsid w:val="00C41434"/>
    <w:rsid w:val="00C42653"/>
    <w:rsid w:val="00C43712"/>
    <w:rsid w:val="00C4662B"/>
    <w:rsid w:val="00C5154B"/>
    <w:rsid w:val="00C54441"/>
    <w:rsid w:val="00C55EE5"/>
    <w:rsid w:val="00C56944"/>
    <w:rsid w:val="00C56CB1"/>
    <w:rsid w:val="00C577AD"/>
    <w:rsid w:val="00C61034"/>
    <w:rsid w:val="00C61513"/>
    <w:rsid w:val="00C615D1"/>
    <w:rsid w:val="00C6254D"/>
    <w:rsid w:val="00C635C3"/>
    <w:rsid w:val="00C64A0D"/>
    <w:rsid w:val="00C64EA4"/>
    <w:rsid w:val="00C65217"/>
    <w:rsid w:val="00C6528D"/>
    <w:rsid w:val="00C70CAE"/>
    <w:rsid w:val="00C71C6D"/>
    <w:rsid w:val="00C7614C"/>
    <w:rsid w:val="00C80014"/>
    <w:rsid w:val="00C808DF"/>
    <w:rsid w:val="00C80E4C"/>
    <w:rsid w:val="00C83374"/>
    <w:rsid w:val="00C84E4E"/>
    <w:rsid w:val="00C85DDF"/>
    <w:rsid w:val="00C86F85"/>
    <w:rsid w:val="00C91850"/>
    <w:rsid w:val="00C923C3"/>
    <w:rsid w:val="00C93454"/>
    <w:rsid w:val="00C93EF2"/>
    <w:rsid w:val="00C96BCF"/>
    <w:rsid w:val="00C97258"/>
    <w:rsid w:val="00CA404F"/>
    <w:rsid w:val="00CA59AC"/>
    <w:rsid w:val="00CA5BDC"/>
    <w:rsid w:val="00CA5F64"/>
    <w:rsid w:val="00CA730D"/>
    <w:rsid w:val="00CA77F2"/>
    <w:rsid w:val="00CB2C11"/>
    <w:rsid w:val="00CB49D3"/>
    <w:rsid w:val="00CC1B47"/>
    <w:rsid w:val="00CC25EA"/>
    <w:rsid w:val="00CC3745"/>
    <w:rsid w:val="00CC5816"/>
    <w:rsid w:val="00CC5BAE"/>
    <w:rsid w:val="00CC7235"/>
    <w:rsid w:val="00CD0341"/>
    <w:rsid w:val="00CD13DD"/>
    <w:rsid w:val="00CD1693"/>
    <w:rsid w:val="00CD2D2A"/>
    <w:rsid w:val="00CD43C4"/>
    <w:rsid w:val="00CD4E62"/>
    <w:rsid w:val="00CD52B5"/>
    <w:rsid w:val="00CD711D"/>
    <w:rsid w:val="00CD74AE"/>
    <w:rsid w:val="00CE1F99"/>
    <w:rsid w:val="00CE2940"/>
    <w:rsid w:val="00CE3040"/>
    <w:rsid w:val="00CE41C5"/>
    <w:rsid w:val="00CE584D"/>
    <w:rsid w:val="00CE5DF6"/>
    <w:rsid w:val="00CE5E69"/>
    <w:rsid w:val="00CE6631"/>
    <w:rsid w:val="00CE6D20"/>
    <w:rsid w:val="00CF0E1D"/>
    <w:rsid w:val="00CF1C31"/>
    <w:rsid w:val="00CF227B"/>
    <w:rsid w:val="00CF435F"/>
    <w:rsid w:val="00CF4C50"/>
    <w:rsid w:val="00CF7080"/>
    <w:rsid w:val="00CF7E66"/>
    <w:rsid w:val="00D00A81"/>
    <w:rsid w:val="00D00CDA"/>
    <w:rsid w:val="00D06E13"/>
    <w:rsid w:val="00D12B2C"/>
    <w:rsid w:val="00D13232"/>
    <w:rsid w:val="00D13617"/>
    <w:rsid w:val="00D14CEA"/>
    <w:rsid w:val="00D160FA"/>
    <w:rsid w:val="00D162E4"/>
    <w:rsid w:val="00D17773"/>
    <w:rsid w:val="00D179D4"/>
    <w:rsid w:val="00D20A08"/>
    <w:rsid w:val="00D20BE1"/>
    <w:rsid w:val="00D21F2A"/>
    <w:rsid w:val="00D2234A"/>
    <w:rsid w:val="00D2234F"/>
    <w:rsid w:val="00D26F51"/>
    <w:rsid w:val="00D27AE7"/>
    <w:rsid w:val="00D30A66"/>
    <w:rsid w:val="00D31CAC"/>
    <w:rsid w:val="00D32343"/>
    <w:rsid w:val="00D334DE"/>
    <w:rsid w:val="00D355C0"/>
    <w:rsid w:val="00D36745"/>
    <w:rsid w:val="00D36B9B"/>
    <w:rsid w:val="00D37385"/>
    <w:rsid w:val="00D3745E"/>
    <w:rsid w:val="00D37A77"/>
    <w:rsid w:val="00D42821"/>
    <w:rsid w:val="00D43F17"/>
    <w:rsid w:val="00D443C2"/>
    <w:rsid w:val="00D44475"/>
    <w:rsid w:val="00D449F3"/>
    <w:rsid w:val="00D46302"/>
    <w:rsid w:val="00D50229"/>
    <w:rsid w:val="00D51CEB"/>
    <w:rsid w:val="00D53577"/>
    <w:rsid w:val="00D542D8"/>
    <w:rsid w:val="00D56B05"/>
    <w:rsid w:val="00D572E1"/>
    <w:rsid w:val="00D575C8"/>
    <w:rsid w:val="00D61BF2"/>
    <w:rsid w:val="00D660CF"/>
    <w:rsid w:val="00D66A8C"/>
    <w:rsid w:val="00D66C27"/>
    <w:rsid w:val="00D704E5"/>
    <w:rsid w:val="00D71BDC"/>
    <w:rsid w:val="00D72C19"/>
    <w:rsid w:val="00D753C2"/>
    <w:rsid w:val="00D80ED2"/>
    <w:rsid w:val="00D81B33"/>
    <w:rsid w:val="00D82B5C"/>
    <w:rsid w:val="00D863AD"/>
    <w:rsid w:val="00D9018D"/>
    <w:rsid w:val="00D91CD1"/>
    <w:rsid w:val="00D91D24"/>
    <w:rsid w:val="00D93F46"/>
    <w:rsid w:val="00D94A27"/>
    <w:rsid w:val="00D950B0"/>
    <w:rsid w:val="00D954B0"/>
    <w:rsid w:val="00D962BB"/>
    <w:rsid w:val="00D96F3A"/>
    <w:rsid w:val="00DA31F6"/>
    <w:rsid w:val="00DA547F"/>
    <w:rsid w:val="00DA5E66"/>
    <w:rsid w:val="00DB0A2B"/>
    <w:rsid w:val="00DB2062"/>
    <w:rsid w:val="00DB35C1"/>
    <w:rsid w:val="00DB547A"/>
    <w:rsid w:val="00DC0402"/>
    <w:rsid w:val="00DC097B"/>
    <w:rsid w:val="00DC3688"/>
    <w:rsid w:val="00DC7A83"/>
    <w:rsid w:val="00DC7CF6"/>
    <w:rsid w:val="00DD02DB"/>
    <w:rsid w:val="00DD6809"/>
    <w:rsid w:val="00DE0162"/>
    <w:rsid w:val="00DE08A3"/>
    <w:rsid w:val="00DE2222"/>
    <w:rsid w:val="00DE2481"/>
    <w:rsid w:val="00DE2B68"/>
    <w:rsid w:val="00DE4EB9"/>
    <w:rsid w:val="00DE7165"/>
    <w:rsid w:val="00DF0763"/>
    <w:rsid w:val="00DF1ABB"/>
    <w:rsid w:val="00DF1BDD"/>
    <w:rsid w:val="00DF1C70"/>
    <w:rsid w:val="00DF5353"/>
    <w:rsid w:val="00DF73A8"/>
    <w:rsid w:val="00E008CC"/>
    <w:rsid w:val="00E01EE6"/>
    <w:rsid w:val="00E02217"/>
    <w:rsid w:val="00E0248C"/>
    <w:rsid w:val="00E04161"/>
    <w:rsid w:val="00E047D5"/>
    <w:rsid w:val="00E062D3"/>
    <w:rsid w:val="00E07559"/>
    <w:rsid w:val="00E12036"/>
    <w:rsid w:val="00E12C4D"/>
    <w:rsid w:val="00E150EC"/>
    <w:rsid w:val="00E175D0"/>
    <w:rsid w:val="00E20047"/>
    <w:rsid w:val="00E24E22"/>
    <w:rsid w:val="00E25EF0"/>
    <w:rsid w:val="00E30A74"/>
    <w:rsid w:val="00E31B03"/>
    <w:rsid w:val="00E33BEE"/>
    <w:rsid w:val="00E375E1"/>
    <w:rsid w:val="00E40250"/>
    <w:rsid w:val="00E40D0B"/>
    <w:rsid w:val="00E4172C"/>
    <w:rsid w:val="00E44B1E"/>
    <w:rsid w:val="00E455CC"/>
    <w:rsid w:val="00E45675"/>
    <w:rsid w:val="00E466EB"/>
    <w:rsid w:val="00E473F6"/>
    <w:rsid w:val="00E51C63"/>
    <w:rsid w:val="00E550E5"/>
    <w:rsid w:val="00E55DEF"/>
    <w:rsid w:val="00E560BC"/>
    <w:rsid w:val="00E61022"/>
    <w:rsid w:val="00E612ED"/>
    <w:rsid w:val="00E62DB9"/>
    <w:rsid w:val="00E638B4"/>
    <w:rsid w:val="00E63E9B"/>
    <w:rsid w:val="00E65327"/>
    <w:rsid w:val="00E657A5"/>
    <w:rsid w:val="00E66713"/>
    <w:rsid w:val="00E67019"/>
    <w:rsid w:val="00E70B03"/>
    <w:rsid w:val="00E71B51"/>
    <w:rsid w:val="00E72FF8"/>
    <w:rsid w:val="00E742A0"/>
    <w:rsid w:val="00E74306"/>
    <w:rsid w:val="00E74BEE"/>
    <w:rsid w:val="00E76E6E"/>
    <w:rsid w:val="00E774BC"/>
    <w:rsid w:val="00E801C9"/>
    <w:rsid w:val="00E810B6"/>
    <w:rsid w:val="00E81831"/>
    <w:rsid w:val="00E81A51"/>
    <w:rsid w:val="00E834ED"/>
    <w:rsid w:val="00E86B4C"/>
    <w:rsid w:val="00E91585"/>
    <w:rsid w:val="00E91ACF"/>
    <w:rsid w:val="00E92FE9"/>
    <w:rsid w:val="00E95528"/>
    <w:rsid w:val="00E96476"/>
    <w:rsid w:val="00E96FB5"/>
    <w:rsid w:val="00EA00D9"/>
    <w:rsid w:val="00EA1577"/>
    <w:rsid w:val="00EA2FED"/>
    <w:rsid w:val="00EA5103"/>
    <w:rsid w:val="00EA6A25"/>
    <w:rsid w:val="00EB0E03"/>
    <w:rsid w:val="00EB20FD"/>
    <w:rsid w:val="00EB26F1"/>
    <w:rsid w:val="00EB385F"/>
    <w:rsid w:val="00EB3A08"/>
    <w:rsid w:val="00EB4311"/>
    <w:rsid w:val="00EB5622"/>
    <w:rsid w:val="00EB7937"/>
    <w:rsid w:val="00EB7CA0"/>
    <w:rsid w:val="00EC04EA"/>
    <w:rsid w:val="00EC0745"/>
    <w:rsid w:val="00EC12B9"/>
    <w:rsid w:val="00EC1AD9"/>
    <w:rsid w:val="00EC6F5F"/>
    <w:rsid w:val="00ED1326"/>
    <w:rsid w:val="00ED4063"/>
    <w:rsid w:val="00ED4FF9"/>
    <w:rsid w:val="00ED6AB9"/>
    <w:rsid w:val="00ED7503"/>
    <w:rsid w:val="00ED7688"/>
    <w:rsid w:val="00EE0AA7"/>
    <w:rsid w:val="00EE0F12"/>
    <w:rsid w:val="00EE1DE4"/>
    <w:rsid w:val="00EE2110"/>
    <w:rsid w:val="00EE31E9"/>
    <w:rsid w:val="00EE461D"/>
    <w:rsid w:val="00EE4B0C"/>
    <w:rsid w:val="00EE4E7C"/>
    <w:rsid w:val="00EE519A"/>
    <w:rsid w:val="00EE6750"/>
    <w:rsid w:val="00EE718C"/>
    <w:rsid w:val="00EE7AB3"/>
    <w:rsid w:val="00EF1536"/>
    <w:rsid w:val="00F00724"/>
    <w:rsid w:val="00F00F25"/>
    <w:rsid w:val="00F00F86"/>
    <w:rsid w:val="00F019D6"/>
    <w:rsid w:val="00F03943"/>
    <w:rsid w:val="00F03F40"/>
    <w:rsid w:val="00F05A3B"/>
    <w:rsid w:val="00F079F8"/>
    <w:rsid w:val="00F10A3D"/>
    <w:rsid w:val="00F10A6D"/>
    <w:rsid w:val="00F10B3D"/>
    <w:rsid w:val="00F124B8"/>
    <w:rsid w:val="00F139AB"/>
    <w:rsid w:val="00F143AE"/>
    <w:rsid w:val="00F15CB9"/>
    <w:rsid w:val="00F15F5D"/>
    <w:rsid w:val="00F160F5"/>
    <w:rsid w:val="00F205EB"/>
    <w:rsid w:val="00F21C82"/>
    <w:rsid w:val="00F21F7C"/>
    <w:rsid w:val="00F233D2"/>
    <w:rsid w:val="00F24C74"/>
    <w:rsid w:val="00F26F79"/>
    <w:rsid w:val="00F277BD"/>
    <w:rsid w:val="00F2782F"/>
    <w:rsid w:val="00F27D62"/>
    <w:rsid w:val="00F27DE0"/>
    <w:rsid w:val="00F312B1"/>
    <w:rsid w:val="00F322A6"/>
    <w:rsid w:val="00F32326"/>
    <w:rsid w:val="00F34C3F"/>
    <w:rsid w:val="00F359B4"/>
    <w:rsid w:val="00F35EE1"/>
    <w:rsid w:val="00F40495"/>
    <w:rsid w:val="00F40AB7"/>
    <w:rsid w:val="00F41D9A"/>
    <w:rsid w:val="00F42643"/>
    <w:rsid w:val="00F42EF1"/>
    <w:rsid w:val="00F45287"/>
    <w:rsid w:val="00F45573"/>
    <w:rsid w:val="00F4577E"/>
    <w:rsid w:val="00F45A77"/>
    <w:rsid w:val="00F45EBB"/>
    <w:rsid w:val="00F505C8"/>
    <w:rsid w:val="00F52699"/>
    <w:rsid w:val="00F52C4D"/>
    <w:rsid w:val="00F539DD"/>
    <w:rsid w:val="00F53F93"/>
    <w:rsid w:val="00F54DB5"/>
    <w:rsid w:val="00F55D3C"/>
    <w:rsid w:val="00F571DE"/>
    <w:rsid w:val="00F57AE1"/>
    <w:rsid w:val="00F57DC9"/>
    <w:rsid w:val="00F620DE"/>
    <w:rsid w:val="00F636C6"/>
    <w:rsid w:val="00F65415"/>
    <w:rsid w:val="00F6546F"/>
    <w:rsid w:val="00F654B0"/>
    <w:rsid w:val="00F67320"/>
    <w:rsid w:val="00F673F1"/>
    <w:rsid w:val="00F710AD"/>
    <w:rsid w:val="00F72F4E"/>
    <w:rsid w:val="00F7497C"/>
    <w:rsid w:val="00F752AA"/>
    <w:rsid w:val="00F76357"/>
    <w:rsid w:val="00F763DD"/>
    <w:rsid w:val="00F80B8A"/>
    <w:rsid w:val="00F80C6E"/>
    <w:rsid w:val="00F80C8F"/>
    <w:rsid w:val="00F8288B"/>
    <w:rsid w:val="00F837E8"/>
    <w:rsid w:val="00F83A4E"/>
    <w:rsid w:val="00F83DAA"/>
    <w:rsid w:val="00F849DE"/>
    <w:rsid w:val="00F860C8"/>
    <w:rsid w:val="00F8692A"/>
    <w:rsid w:val="00F9001A"/>
    <w:rsid w:val="00F906C5"/>
    <w:rsid w:val="00F90BD4"/>
    <w:rsid w:val="00F91253"/>
    <w:rsid w:val="00F916DD"/>
    <w:rsid w:val="00F91BDC"/>
    <w:rsid w:val="00F93C7F"/>
    <w:rsid w:val="00F9545D"/>
    <w:rsid w:val="00F95E5E"/>
    <w:rsid w:val="00FA0806"/>
    <w:rsid w:val="00FA2556"/>
    <w:rsid w:val="00FA2624"/>
    <w:rsid w:val="00FA3BEF"/>
    <w:rsid w:val="00FA4850"/>
    <w:rsid w:val="00FA4852"/>
    <w:rsid w:val="00FA5798"/>
    <w:rsid w:val="00FA5C8B"/>
    <w:rsid w:val="00FA6828"/>
    <w:rsid w:val="00FB17AD"/>
    <w:rsid w:val="00FB4549"/>
    <w:rsid w:val="00FB5187"/>
    <w:rsid w:val="00FB531F"/>
    <w:rsid w:val="00FB593F"/>
    <w:rsid w:val="00FC0C4E"/>
    <w:rsid w:val="00FC2CC6"/>
    <w:rsid w:val="00FC3B8C"/>
    <w:rsid w:val="00FC3C97"/>
    <w:rsid w:val="00FC5080"/>
    <w:rsid w:val="00FC6AD5"/>
    <w:rsid w:val="00FC7364"/>
    <w:rsid w:val="00FC7ACB"/>
    <w:rsid w:val="00FC7C8B"/>
    <w:rsid w:val="00FC7CCB"/>
    <w:rsid w:val="00FD0B8B"/>
    <w:rsid w:val="00FD0D9B"/>
    <w:rsid w:val="00FD0FC1"/>
    <w:rsid w:val="00FD1613"/>
    <w:rsid w:val="00FD1D34"/>
    <w:rsid w:val="00FD42D2"/>
    <w:rsid w:val="00FD682A"/>
    <w:rsid w:val="00FD6B2C"/>
    <w:rsid w:val="00FD7A7E"/>
    <w:rsid w:val="00FE0F20"/>
    <w:rsid w:val="00FE2C3B"/>
    <w:rsid w:val="00FE4BB5"/>
    <w:rsid w:val="00FE4F9B"/>
    <w:rsid w:val="00FE59AB"/>
    <w:rsid w:val="00FE628E"/>
    <w:rsid w:val="00FE736B"/>
    <w:rsid w:val="00FE7735"/>
    <w:rsid w:val="00FF0556"/>
    <w:rsid w:val="00FF3370"/>
    <w:rsid w:val="00FF3478"/>
    <w:rsid w:val="00FF44F1"/>
    <w:rsid w:val="00FF4A35"/>
    <w:rsid w:val="00FF516E"/>
    <w:rsid w:val="00FF7D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C8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basedOn w:val="Normal"/>
    <w:link w:val="NormalWebChar"/>
    <w:uiPriority w:val="99"/>
    <w:qFormat/>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 w:type="character" w:styleId="Hyperlink">
    <w:name w:val="Hyperlink"/>
    <w:basedOn w:val="DefaultParagraphFont"/>
    <w:uiPriority w:val="99"/>
    <w:semiHidden/>
    <w:unhideWhenUsed/>
    <w:rsid w:val="008C18FF"/>
    <w:rPr>
      <w:color w:val="0000FF"/>
      <w:u w:val="single"/>
    </w:rPr>
  </w:style>
  <w:style w:type="paragraph" w:styleId="BodyText">
    <w:name w:val="Body Text"/>
    <w:basedOn w:val="Normal"/>
    <w:link w:val="BodyTextChar"/>
    <w:uiPriority w:val="99"/>
    <w:unhideWhenUsed/>
    <w:rsid w:val="00735CC8"/>
    <w:pPr>
      <w:spacing w:after="120"/>
    </w:pPr>
    <w:rPr>
      <w:rFonts w:ascii="Times New Roman" w:hAnsi="Times New Roman"/>
      <w:noProof/>
      <w:sz w:val="24"/>
      <w:szCs w:val="24"/>
      <w:lang w:val="vi-VN" w:eastAsia="en-GB"/>
    </w:rPr>
  </w:style>
  <w:style w:type="character" w:customStyle="1" w:styleId="BodyTextChar">
    <w:name w:val="Body Text Char"/>
    <w:basedOn w:val="DefaultParagraphFont"/>
    <w:link w:val="BodyText"/>
    <w:uiPriority w:val="99"/>
    <w:rsid w:val="00735CC8"/>
    <w:rPr>
      <w:rFonts w:eastAsia="Times New Roman" w:cs="Times New Roman"/>
      <w:noProof/>
      <w:sz w:val="24"/>
      <w:szCs w:val="24"/>
      <w:lang w:val="vi-VN" w:eastAsia="en-GB"/>
    </w:rPr>
  </w:style>
  <w:style w:type="character" w:customStyle="1" w:styleId="NormalWebChar">
    <w:name w:val="Normal (Web) Char"/>
    <w:link w:val="NormalWeb"/>
    <w:uiPriority w:val="99"/>
    <w:locked/>
    <w:rsid w:val="00D9018D"/>
    <w:rPr>
      <w:rFonts w:eastAsia="Times New Roman" w:cs="Times New Roman"/>
      <w:sz w:val="24"/>
      <w:szCs w:val="24"/>
    </w:rPr>
  </w:style>
  <w:style w:type="paragraph" w:customStyle="1" w:styleId="CharCharCharChar">
    <w:name w:val="Char Char Char Char"/>
    <w:basedOn w:val="Normal"/>
    <w:next w:val="Header"/>
    <w:semiHidden/>
    <w:rsid w:val="00212079"/>
    <w:pPr>
      <w:spacing w:after="160" w:line="240" w:lineRule="exact"/>
    </w:pPr>
    <w:rPr>
      <w:rFonts w:ascii="Times New Roman" w:hAnsi="Times New Roman"/>
      <w:sz w:val="28"/>
      <w:szCs w:val="22"/>
    </w:rPr>
  </w:style>
  <w:style w:type="paragraph" w:customStyle="1" w:styleId="CharCharCharCharCharCharCharCharChar">
    <w:name w:val="Char Char Char Char Char Char Char Char Char"/>
    <w:basedOn w:val="Normal"/>
    <w:semiHidden/>
    <w:rsid w:val="00536184"/>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C8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basedOn w:val="Normal"/>
    <w:link w:val="NormalWebChar"/>
    <w:uiPriority w:val="99"/>
    <w:qFormat/>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 w:type="character" w:styleId="Hyperlink">
    <w:name w:val="Hyperlink"/>
    <w:basedOn w:val="DefaultParagraphFont"/>
    <w:uiPriority w:val="99"/>
    <w:semiHidden/>
    <w:unhideWhenUsed/>
    <w:rsid w:val="008C18FF"/>
    <w:rPr>
      <w:color w:val="0000FF"/>
      <w:u w:val="single"/>
    </w:rPr>
  </w:style>
  <w:style w:type="paragraph" w:styleId="BodyText">
    <w:name w:val="Body Text"/>
    <w:basedOn w:val="Normal"/>
    <w:link w:val="BodyTextChar"/>
    <w:uiPriority w:val="99"/>
    <w:unhideWhenUsed/>
    <w:rsid w:val="00735CC8"/>
    <w:pPr>
      <w:spacing w:after="120"/>
    </w:pPr>
    <w:rPr>
      <w:rFonts w:ascii="Times New Roman" w:hAnsi="Times New Roman"/>
      <w:noProof/>
      <w:sz w:val="24"/>
      <w:szCs w:val="24"/>
      <w:lang w:val="vi-VN" w:eastAsia="en-GB"/>
    </w:rPr>
  </w:style>
  <w:style w:type="character" w:customStyle="1" w:styleId="BodyTextChar">
    <w:name w:val="Body Text Char"/>
    <w:basedOn w:val="DefaultParagraphFont"/>
    <w:link w:val="BodyText"/>
    <w:uiPriority w:val="99"/>
    <w:rsid w:val="00735CC8"/>
    <w:rPr>
      <w:rFonts w:eastAsia="Times New Roman" w:cs="Times New Roman"/>
      <w:noProof/>
      <w:sz w:val="24"/>
      <w:szCs w:val="24"/>
      <w:lang w:val="vi-VN" w:eastAsia="en-GB"/>
    </w:rPr>
  </w:style>
  <w:style w:type="character" w:customStyle="1" w:styleId="NormalWebChar">
    <w:name w:val="Normal (Web) Char"/>
    <w:link w:val="NormalWeb"/>
    <w:uiPriority w:val="99"/>
    <w:locked/>
    <w:rsid w:val="00D9018D"/>
    <w:rPr>
      <w:rFonts w:eastAsia="Times New Roman" w:cs="Times New Roman"/>
      <w:sz w:val="24"/>
      <w:szCs w:val="24"/>
    </w:rPr>
  </w:style>
  <w:style w:type="paragraph" w:customStyle="1" w:styleId="CharCharCharChar">
    <w:name w:val="Char Char Char Char"/>
    <w:basedOn w:val="Normal"/>
    <w:next w:val="Header"/>
    <w:semiHidden/>
    <w:rsid w:val="00212079"/>
    <w:pPr>
      <w:spacing w:after="160" w:line="240" w:lineRule="exact"/>
    </w:pPr>
    <w:rPr>
      <w:rFonts w:ascii="Times New Roman" w:hAnsi="Times New Roman"/>
      <w:sz w:val="28"/>
      <w:szCs w:val="22"/>
    </w:rPr>
  </w:style>
  <w:style w:type="paragraph" w:customStyle="1" w:styleId="CharCharCharCharCharCharCharCharChar">
    <w:name w:val="Char Char Char Char Char Char Char Char Char"/>
    <w:basedOn w:val="Normal"/>
    <w:semiHidden/>
    <w:rsid w:val="00536184"/>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165366706">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203687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39374672">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593127979">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826019440">
      <w:bodyDiv w:val="1"/>
      <w:marLeft w:val="0"/>
      <w:marRight w:val="0"/>
      <w:marTop w:val="0"/>
      <w:marBottom w:val="0"/>
      <w:divBdr>
        <w:top w:val="none" w:sz="0" w:space="0" w:color="auto"/>
        <w:left w:val="none" w:sz="0" w:space="0" w:color="auto"/>
        <w:bottom w:val="none" w:sz="0" w:space="0" w:color="auto"/>
        <w:right w:val="none" w:sz="0" w:space="0" w:color="auto"/>
      </w:divBdr>
    </w:div>
    <w:div w:id="873423250">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402828241">
      <w:bodyDiv w:val="1"/>
      <w:marLeft w:val="0"/>
      <w:marRight w:val="0"/>
      <w:marTop w:val="0"/>
      <w:marBottom w:val="0"/>
      <w:divBdr>
        <w:top w:val="none" w:sz="0" w:space="0" w:color="auto"/>
        <w:left w:val="none" w:sz="0" w:space="0" w:color="auto"/>
        <w:bottom w:val="none" w:sz="0" w:space="0" w:color="auto"/>
        <w:right w:val="none" w:sz="0" w:space="0" w:color="auto"/>
      </w:divBdr>
    </w:div>
    <w:div w:id="1607073872">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27413034">
      <w:bodyDiv w:val="1"/>
      <w:marLeft w:val="0"/>
      <w:marRight w:val="0"/>
      <w:marTop w:val="0"/>
      <w:marBottom w:val="0"/>
      <w:divBdr>
        <w:top w:val="none" w:sz="0" w:space="0" w:color="auto"/>
        <w:left w:val="none" w:sz="0" w:space="0" w:color="auto"/>
        <w:bottom w:val="none" w:sz="0" w:space="0" w:color="auto"/>
        <w:right w:val="none" w:sz="0" w:space="0" w:color="auto"/>
      </w:divBdr>
    </w:div>
    <w:div w:id="1773933959">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2009164115">
      <w:bodyDiv w:val="1"/>
      <w:marLeft w:val="0"/>
      <w:marRight w:val="0"/>
      <w:marTop w:val="0"/>
      <w:marBottom w:val="0"/>
      <w:divBdr>
        <w:top w:val="none" w:sz="0" w:space="0" w:color="auto"/>
        <w:left w:val="none" w:sz="0" w:space="0" w:color="auto"/>
        <w:bottom w:val="none" w:sz="0" w:space="0" w:color="auto"/>
        <w:right w:val="none" w:sz="0" w:space="0" w:color="auto"/>
      </w:divBdr>
    </w:div>
    <w:div w:id="2114011305">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C7082-6A3F-4815-9649-4477B260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Administrator</cp:lastModifiedBy>
  <cp:revision>3</cp:revision>
  <cp:lastPrinted>2025-08-21T10:47:00Z</cp:lastPrinted>
  <dcterms:created xsi:type="dcterms:W3CDTF">2025-08-21T10:56:00Z</dcterms:created>
  <dcterms:modified xsi:type="dcterms:W3CDTF">2025-08-21T10:57:00Z</dcterms:modified>
</cp:coreProperties>
</file>