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2F5354" w:rsidTr="005C2265">
        <w:trPr>
          <w:trHeight w:val="1124"/>
        </w:trPr>
        <w:tc>
          <w:tcPr>
            <w:tcW w:w="3184" w:type="dxa"/>
          </w:tcPr>
          <w:p w:rsidR="00E40D0B" w:rsidRPr="002F5354" w:rsidRDefault="00E40D0B" w:rsidP="00BF4058">
            <w:pPr>
              <w:jc w:val="center"/>
              <w:rPr>
                <w:rFonts w:ascii="Times New Roman" w:hAnsi="Times New Roman"/>
              </w:rPr>
            </w:pPr>
            <w:r w:rsidRPr="002F5354">
              <w:rPr>
                <w:rFonts w:ascii="Times New Roman" w:hAnsi="Times New Roman"/>
              </w:rPr>
              <w:t>UBND TỈNH LÂM ĐỒNG</w:t>
            </w:r>
          </w:p>
          <w:p w:rsidR="00E40D0B" w:rsidRPr="002F5354" w:rsidRDefault="00E40D0B" w:rsidP="00BF4058">
            <w:pPr>
              <w:jc w:val="center"/>
              <w:rPr>
                <w:rFonts w:ascii="Times New Roman" w:hAnsi="Times New Roman"/>
                <w:b/>
                <w:sz w:val="28"/>
                <w:szCs w:val="28"/>
              </w:rPr>
            </w:pPr>
            <w:r w:rsidRPr="002F5354">
              <w:rPr>
                <w:rFonts w:ascii="Times New Roman" w:hAnsi="Times New Roman"/>
                <w:b/>
                <w:sz w:val="28"/>
                <w:szCs w:val="28"/>
              </w:rPr>
              <w:t>SỞ TƯ PHÁP</w:t>
            </w:r>
          </w:p>
          <w:p w:rsidR="00E40D0B" w:rsidRPr="002F5354" w:rsidRDefault="00F36F5E" w:rsidP="005C2265">
            <w:pPr>
              <w:tabs>
                <w:tab w:val="center" w:pos="1484"/>
              </w:tabs>
              <w:rPr>
                <w:rFonts w:ascii="Times New Roman" w:hAnsi="Times New Roman"/>
                <w:b/>
                <w:sz w:val="12"/>
                <w:szCs w:val="28"/>
              </w:rPr>
            </w:pPr>
            <w:r>
              <w:rPr>
                <w:rFonts w:ascii="Times New Roman" w:hAnsi="Times New Roman"/>
                <w:noProof/>
              </w:rPr>
              <w:pict>
                <v:line id="Straight Connector 3" o:spid="_x0000_s1026" style="position:absolute;z-index:251659264;visibility:visible" from="47.85pt,1.65pt" to="96.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"/>
              </w:pict>
            </w:r>
          </w:p>
          <w:p w:rsidR="00E40D0B" w:rsidRPr="002F5354" w:rsidRDefault="00E40D0B" w:rsidP="002513CC">
            <w:pPr>
              <w:jc w:val="center"/>
              <w:rPr>
                <w:rFonts w:ascii="Times New Roman" w:hAnsi="Times New Roman"/>
                <w:sz w:val="28"/>
                <w:szCs w:val="28"/>
              </w:rPr>
            </w:pPr>
            <w:r w:rsidRPr="002F5354">
              <w:rPr>
                <w:rFonts w:ascii="Times New Roman" w:hAnsi="Times New Roman"/>
                <w:sz w:val="28"/>
                <w:szCs w:val="28"/>
              </w:rPr>
              <w:t>Số:</w:t>
            </w:r>
            <w:r w:rsidR="00061557" w:rsidRPr="002F5354">
              <w:rPr>
                <w:rFonts w:ascii="Times New Roman" w:hAnsi="Times New Roman"/>
                <w:sz w:val="28"/>
                <w:szCs w:val="28"/>
              </w:rPr>
              <w:t xml:space="preserve">  </w:t>
            </w:r>
            <w:r w:rsidR="002513CC" w:rsidRPr="002F5354">
              <w:rPr>
                <w:rFonts w:ascii="Times New Roman" w:hAnsi="Times New Roman"/>
                <w:sz w:val="28"/>
                <w:szCs w:val="28"/>
              </w:rPr>
              <w:t xml:space="preserve"> </w:t>
            </w:r>
            <w:r w:rsidR="00354A4A" w:rsidRPr="002F5354">
              <w:rPr>
                <w:rFonts w:ascii="Times New Roman" w:hAnsi="Times New Roman"/>
                <w:sz w:val="28"/>
                <w:szCs w:val="28"/>
                <w:lang w:val="vi-VN"/>
              </w:rPr>
              <w:t xml:space="preserve"> </w:t>
            </w:r>
            <w:r w:rsidR="002513CC" w:rsidRPr="002F5354">
              <w:rPr>
                <w:rFonts w:ascii="Times New Roman" w:hAnsi="Times New Roman"/>
                <w:sz w:val="28"/>
                <w:szCs w:val="28"/>
              </w:rPr>
              <w:t xml:space="preserve"> </w:t>
            </w:r>
            <w:r w:rsidR="00172324" w:rsidRPr="002F5354">
              <w:rPr>
                <w:rFonts w:ascii="Times New Roman" w:hAnsi="Times New Roman"/>
                <w:sz w:val="28"/>
                <w:szCs w:val="28"/>
                <w:lang w:val="vi-VN"/>
              </w:rPr>
              <w:t xml:space="preserve"> </w:t>
            </w:r>
            <w:r w:rsidR="002513CC" w:rsidRPr="002F5354">
              <w:rPr>
                <w:rFonts w:ascii="Times New Roman" w:hAnsi="Times New Roman"/>
                <w:sz w:val="28"/>
                <w:szCs w:val="28"/>
              </w:rPr>
              <w:t xml:space="preserve">  </w:t>
            </w:r>
            <w:r w:rsidRPr="002F5354">
              <w:rPr>
                <w:rFonts w:ascii="Times New Roman" w:hAnsi="Times New Roman"/>
                <w:sz w:val="28"/>
                <w:szCs w:val="28"/>
              </w:rPr>
              <w:t>/BC</w:t>
            </w:r>
            <w:r w:rsidRPr="002F5354">
              <w:rPr>
                <w:rFonts w:ascii="Times New Roman" w:hAnsi="Times New Roman"/>
                <w:b/>
                <w:sz w:val="28"/>
                <w:szCs w:val="28"/>
              </w:rPr>
              <w:t>-</w:t>
            </w:r>
            <w:r w:rsidRPr="002F5354">
              <w:rPr>
                <w:rFonts w:ascii="Times New Roman" w:hAnsi="Times New Roman"/>
                <w:sz w:val="28"/>
                <w:szCs w:val="28"/>
              </w:rPr>
              <w:t>STP</w:t>
            </w:r>
          </w:p>
        </w:tc>
        <w:tc>
          <w:tcPr>
            <w:tcW w:w="5888" w:type="dxa"/>
          </w:tcPr>
          <w:p w:rsidR="00E40D0B" w:rsidRPr="002F5354" w:rsidRDefault="00E40D0B" w:rsidP="00BF4058">
            <w:pPr>
              <w:jc w:val="center"/>
              <w:rPr>
                <w:rFonts w:ascii="Times New Roman" w:hAnsi="Times New Roman"/>
                <w:b/>
              </w:rPr>
            </w:pPr>
            <w:r w:rsidRPr="002F5354">
              <w:rPr>
                <w:rFonts w:ascii="Times New Roman" w:hAnsi="Times New Roman"/>
                <w:b/>
              </w:rPr>
              <w:t>CỘNG HÒA XÃ HỘI CHỦ NGHĨA VIỆT NAM</w:t>
            </w:r>
          </w:p>
          <w:p w:rsidR="00E40D0B" w:rsidRPr="002F5354" w:rsidRDefault="00E40D0B" w:rsidP="00BF4058">
            <w:pPr>
              <w:jc w:val="center"/>
              <w:rPr>
                <w:rFonts w:ascii="Times New Roman" w:hAnsi="Times New Roman"/>
                <w:b/>
                <w:sz w:val="28"/>
                <w:szCs w:val="28"/>
              </w:rPr>
            </w:pPr>
            <w:r w:rsidRPr="002F5354">
              <w:rPr>
                <w:rFonts w:ascii="Times New Roman" w:hAnsi="Times New Roman"/>
                <w:b/>
                <w:sz w:val="28"/>
                <w:szCs w:val="28"/>
              </w:rPr>
              <w:t>Độc lập – Tự do – Hạnh phúc</w:t>
            </w:r>
          </w:p>
          <w:p w:rsidR="00E40D0B" w:rsidRPr="002F5354" w:rsidRDefault="00F36F5E" w:rsidP="005C2265">
            <w:pPr>
              <w:tabs>
                <w:tab w:val="left" w:pos="2280"/>
              </w:tabs>
              <w:rPr>
                <w:rFonts w:ascii="Times New Roman" w:hAnsi="Times New Roman"/>
                <w:b/>
                <w:sz w:val="12"/>
                <w:szCs w:val="28"/>
              </w:rPr>
            </w:pPr>
            <w:r>
              <w:rPr>
                <w:rFonts w:ascii="Times New Roman" w:hAnsi="Times New Roman"/>
                <w:b/>
                <w:noProof/>
                <w:sz w:val="28"/>
                <w:szCs w:val="28"/>
              </w:rPr>
              <w:pict>
                <v:line id="Straight Connector 2" o:spid="_x0000_s1028" style="position:absolute;z-index:251660288;visibility:visible" from="58.65pt,.2pt" to="22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"/>
              </w:pict>
            </w:r>
          </w:p>
          <w:p w:rsidR="00E40D0B" w:rsidRPr="002F5354" w:rsidRDefault="00E40D0B" w:rsidP="00874C17">
            <w:pPr>
              <w:jc w:val="center"/>
              <w:rPr>
                <w:rFonts w:ascii="Times New Roman" w:hAnsi="Times New Roman"/>
                <w:i/>
                <w:sz w:val="28"/>
                <w:szCs w:val="28"/>
              </w:rPr>
            </w:pPr>
            <w:r w:rsidRPr="002F5354">
              <w:rPr>
                <w:rFonts w:ascii="Times New Roman" w:hAnsi="Times New Roman"/>
                <w:i/>
                <w:sz w:val="28"/>
                <w:szCs w:val="28"/>
              </w:rPr>
              <w:t>Lâm Đồng, ngày</w:t>
            </w:r>
            <w:r w:rsidR="00061557" w:rsidRPr="002F5354">
              <w:rPr>
                <w:rFonts w:ascii="Times New Roman" w:hAnsi="Times New Roman"/>
                <w:i/>
                <w:sz w:val="28"/>
                <w:szCs w:val="28"/>
              </w:rPr>
              <w:t xml:space="preserve">   </w:t>
            </w:r>
            <w:r w:rsidR="00133EE5" w:rsidRPr="002F5354">
              <w:rPr>
                <w:rFonts w:ascii="Times New Roman" w:hAnsi="Times New Roman"/>
                <w:i/>
                <w:sz w:val="28"/>
                <w:szCs w:val="28"/>
              </w:rPr>
              <w:t xml:space="preserve">  </w:t>
            </w:r>
            <w:r w:rsidRPr="002F5354">
              <w:rPr>
                <w:rFonts w:ascii="Times New Roman" w:hAnsi="Times New Roman"/>
                <w:i/>
                <w:sz w:val="28"/>
                <w:szCs w:val="28"/>
              </w:rPr>
              <w:t xml:space="preserve">tháng </w:t>
            </w:r>
            <w:r w:rsidR="008F55E4">
              <w:rPr>
                <w:rFonts w:ascii="Times New Roman" w:hAnsi="Times New Roman"/>
                <w:i/>
                <w:sz w:val="28"/>
                <w:szCs w:val="28"/>
              </w:rPr>
              <w:t>11</w:t>
            </w:r>
            <w:r w:rsidR="00CB777B">
              <w:rPr>
                <w:rFonts w:ascii="Times New Roman" w:hAnsi="Times New Roman"/>
                <w:i/>
                <w:sz w:val="28"/>
                <w:szCs w:val="28"/>
              </w:rPr>
              <w:t xml:space="preserve"> </w:t>
            </w:r>
            <w:r w:rsidR="00061557" w:rsidRPr="002F5354">
              <w:rPr>
                <w:rFonts w:ascii="Times New Roman" w:hAnsi="Times New Roman"/>
                <w:i/>
                <w:sz w:val="28"/>
                <w:szCs w:val="28"/>
              </w:rPr>
              <w:t>năm 202</w:t>
            </w:r>
            <w:r w:rsidR="00CB777B">
              <w:rPr>
                <w:rFonts w:ascii="Times New Roman" w:hAnsi="Times New Roman"/>
                <w:i/>
                <w:sz w:val="28"/>
                <w:szCs w:val="28"/>
              </w:rPr>
              <w:t>4</w:t>
            </w:r>
          </w:p>
        </w:tc>
      </w:tr>
    </w:tbl>
    <w:p w:rsidR="00E40D0B" w:rsidRPr="002F5354" w:rsidRDefault="00E40D0B" w:rsidP="00291CDD">
      <w:pPr>
        <w:spacing w:before="240"/>
        <w:jc w:val="center"/>
        <w:rPr>
          <w:rFonts w:ascii="Times New Roman" w:hAnsi="Times New Roman"/>
          <w:b/>
          <w:sz w:val="28"/>
          <w:szCs w:val="28"/>
        </w:rPr>
      </w:pPr>
      <w:r w:rsidRPr="002F5354">
        <w:rPr>
          <w:rFonts w:ascii="Times New Roman" w:hAnsi="Times New Roman"/>
          <w:b/>
          <w:sz w:val="28"/>
          <w:szCs w:val="28"/>
        </w:rPr>
        <w:t>BÁO CÁO</w:t>
      </w:r>
    </w:p>
    <w:p w:rsidR="008F55E4" w:rsidRDefault="00E40D0B" w:rsidP="008F55E4">
      <w:pPr>
        <w:jc w:val="center"/>
        <w:rPr>
          <w:rFonts w:ascii="Times New Roman" w:eastAsiaTheme="minorHAnsi" w:hAnsi="Times New Roman"/>
          <w:b/>
          <w:bCs/>
          <w:sz w:val="28"/>
          <w:szCs w:val="28"/>
        </w:rPr>
      </w:pPr>
      <w:r w:rsidRPr="002F5354">
        <w:rPr>
          <w:rFonts w:ascii="Times New Roman" w:hAnsi="Times New Roman"/>
          <w:b/>
          <w:sz w:val="28"/>
          <w:szCs w:val="28"/>
        </w:rPr>
        <w:t xml:space="preserve">Thẩm định </w:t>
      </w:r>
      <w:r w:rsidR="002513CC" w:rsidRPr="002F5354">
        <w:rPr>
          <w:rFonts w:ascii="Times New Roman" w:hAnsi="Times New Roman"/>
          <w:b/>
          <w:sz w:val="28"/>
          <w:szCs w:val="28"/>
        </w:rPr>
        <w:t xml:space="preserve">dự thảo </w:t>
      </w:r>
      <w:r w:rsidR="00C52C17" w:rsidRPr="002F5354">
        <w:rPr>
          <w:rFonts w:ascii="Times New Roman" w:hAnsi="Times New Roman"/>
          <w:b/>
          <w:sz w:val="28"/>
          <w:szCs w:val="28"/>
        </w:rPr>
        <w:t>Nghị quyết</w:t>
      </w:r>
      <w:r w:rsidR="003374C7" w:rsidRPr="002F5354">
        <w:rPr>
          <w:rFonts w:ascii="Times New Roman" w:hAnsi="Times New Roman"/>
          <w:b/>
          <w:sz w:val="28"/>
          <w:szCs w:val="28"/>
        </w:rPr>
        <w:t xml:space="preserve"> </w:t>
      </w:r>
      <w:r w:rsidR="008F55E4">
        <w:rPr>
          <w:rFonts w:ascii="Times New Roman" w:eastAsiaTheme="minorHAnsi" w:hAnsi="Times New Roman"/>
          <w:b/>
          <w:bCs/>
          <w:sz w:val="28"/>
          <w:szCs w:val="28"/>
        </w:rPr>
        <w:t>S</w:t>
      </w:r>
      <w:r w:rsidR="008F55E4" w:rsidRPr="008F55E4">
        <w:rPr>
          <w:rFonts w:ascii="Times New Roman" w:eastAsiaTheme="minorHAnsi" w:hAnsi="Times New Roman"/>
          <w:b/>
          <w:bCs/>
          <w:sz w:val="28"/>
          <w:szCs w:val="28"/>
        </w:rPr>
        <w:t xml:space="preserve">ửa đổi, bổ sung Điều 6 Nghị quyết </w:t>
      </w:r>
      <w:r w:rsidR="008F55E4" w:rsidRPr="008F55E4">
        <w:rPr>
          <w:rFonts w:ascii="Times New Roman" w:eastAsia="Arial" w:hAnsi="Times New Roman"/>
          <w:b/>
          <w:sz w:val="28"/>
          <w:szCs w:val="28"/>
          <w:lang w:val="vi-VN"/>
        </w:rPr>
        <w:t xml:space="preserve">số 84/2022/NQ-HĐND ngày 08 tháng 7 năm 2022 của Hội đồng nhân dân tỉnh Lâm Đồng quy định nguyên tắc, tiêu chí, định mức phân bổ vốn ngân sách nhà nước thực hiện Chương trình mục tiêu quốc gia </w:t>
      </w:r>
      <w:r w:rsidR="008F55E4" w:rsidRPr="008F55E4">
        <w:rPr>
          <w:rFonts w:ascii="Times New Roman" w:eastAsia="Arial" w:hAnsi="Times New Roman"/>
          <w:b/>
          <w:sz w:val="28"/>
          <w:szCs w:val="28"/>
        </w:rPr>
        <w:t>x</w:t>
      </w:r>
      <w:r w:rsidR="008F55E4" w:rsidRPr="008F55E4">
        <w:rPr>
          <w:rFonts w:ascii="Times New Roman" w:eastAsia="Arial" w:hAnsi="Times New Roman"/>
          <w:b/>
          <w:sz w:val="28"/>
          <w:szCs w:val="28"/>
          <w:lang w:val="vi-VN"/>
        </w:rPr>
        <w:t xml:space="preserve">ây dựng </w:t>
      </w:r>
      <w:r w:rsidR="008F55E4" w:rsidRPr="008F55E4">
        <w:rPr>
          <w:rFonts w:ascii="Times New Roman" w:eastAsia="Arial" w:hAnsi="Times New Roman"/>
          <w:b/>
          <w:sz w:val="28"/>
          <w:szCs w:val="28"/>
        </w:rPr>
        <w:t>n</w:t>
      </w:r>
      <w:r w:rsidR="008F55E4" w:rsidRPr="008F55E4">
        <w:rPr>
          <w:rFonts w:ascii="Times New Roman" w:eastAsia="Arial" w:hAnsi="Times New Roman"/>
          <w:b/>
          <w:sz w:val="28"/>
          <w:szCs w:val="28"/>
          <w:lang w:val="vi-VN"/>
        </w:rPr>
        <w:t>ông thôn mới giai đoạn 2021-2025</w:t>
      </w:r>
      <w:r w:rsidR="008F55E4" w:rsidRPr="008F55E4">
        <w:rPr>
          <w:rFonts w:ascii="Times New Roman" w:eastAsia="Arial" w:hAnsi="Times New Roman"/>
          <w:b/>
          <w:sz w:val="28"/>
          <w:szCs w:val="28"/>
        </w:rPr>
        <w:t xml:space="preserve"> </w:t>
      </w:r>
      <w:r w:rsidR="008F55E4" w:rsidRPr="008F55E4">
        <w:rPr>
          <w:rFonts w:ascii="Times New Roman" w:eastAsiaTheme="minorHAnsi" w:hAnsi="Times New Roman"/>
          <w:b/>
          <w:bCs/>
          <w:sz w:val="28"/>
          <w:szCs w:val="28"/>
        </w:rPr>
        <w:t xml:space="preserve">(đã được bổ sung tại Nghị quyết 273/2024/NQ-HĐND ngày 19 tháng 4 năm 2024 của Hội đồng nhân tỉnh Lâm Đồng bãi bỏ, bổ sung quy định nguyên tắc, tiêu chí, định mức phân bổ vốn ngân sách nhà nước thực hiện chương trình mục tiêu quốc gia xây dựng </w:t>
      </w:r>
    </w:p>
    <w:p w:rsidR="00E40D0B" w:rsidRPr="008F55E4" w:rsidRDefault="008F55E4" w:rsidP="008F55E4">
      <w:pPr>
        <w:jc w:val="center"/>
        <w:rPr>
          <w:rFonts w:ascii="Times New Roman" w:eastAsia="Arial" w:hAnsi="Times New Roman"/>
          <w:b/>
          <w:sz w:val="28"/>
          <w:szCs w:val="28"/>
        </w:rPr>
      </w:pPr>
      <w:r w:rsidRPr="008F55E4">
        <w:rPr>
          <w:rFonts w:ascii="Times New Roman" w:eastAsiaTheme="minorHAnsi" w:hAnsi="Times New Roman"/>
          <w:b/>
          <w:bCs/>
          <w:sz w:val="28"/>
          <w:szCs w:val="28"/>
        </w:rPr>
        <w:t>nông thôn mới giai đoạn 2021-2025)</w:t>
      </w:r>
    </w:p>
    <w:p w:rsidR="007776CC" w:rsidRPr="002F5354" w:rsidRDefault="00F36F5E" w:rsidP="007776CC">
      <w:pPr>
        <w:tabs>
          <w:tab w:val="left" w:pos="1134"/>
        </w:tabs>
        <w:spacing w:before="120" w:after="120" w:line="288" w:lineRule="auto"/>
        <w:jc w:val="both"/>
        <w:rPr>
          <w:rFonts w:ascii="Times New Roman" w:hAnsi="Times New Roman"/>
          <w:sz w:val="10"/>
          <w:szCs w:val="28"/>
        </w:rPr>
      </w:pPr>
      <w:r>
        <w:rPr>
          <w:rFonts w:ascii="Times New Roman" w:hAnsi="Times New Roman"/>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67.1pt;margin-top:3.85pt;width:128.1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"/>
        </w:pict>
      </w:r>
    </w:p>
    <w:p w:rsidR="00E40D0B" w:rsidRPr="00313D53" w:rsidRDefault="00E40D0B" w:rsidP="00313D53">
      <w:pPr>
        <w:spacing w:before="120" w:after="120" w:line="264" w:lineRule="auto"/>
        <w:ind w:right="-58" w:firstLine="567"/>
        <w:jc w:val="both"/>
        <w:rPr>
          <w:rFonts w:ascii="Times New Roman" w:hAnsi="Times New Roman"/>
          <w:sz w:val="28"/>
          <w:szCs w:val="28"/>
          <w:lang w:val="vi-VN"/>
        </w:rPr>
      </w:pPr>
      <w:r w:rsidRPr="00313D53">
        <w:rPr>
          <w:rFonts w:ascii="Times New Roman" w:hAnsi="Times New Roman"/>
          <w:sz w:val="28"/>
          <w:szCs w:val="28"/>
        </w:rPr>
        <w:t xml:space="preserve">Sở Tư pháp nhận được </w:t>
      </w:r>
      <w:r w:rsidR="0018190A" w:rsidRPr="00313D53">
        <w:rPr>
          <w:rFonts w:ascii="Times New Roman" w:hAnsi="Times New Roman"/>
          <w:sz w:val="28"/>
          <w:szCs w:val="28"/>
        </w:rPr>
        <w:t>V</w:t>
      </w:r>
      <w:r w:rsidRPr="00313D53">
        <w:rPr>
          <w:rFonts w:ascii="Times New Roman" w:hAnsi="Times New Roman"/>
          <w:sz w:val="28"/>
          <w:szCs w:val="28"/>
        </w:rPr>
        <w:t xml:space="preserve">ăn bản số </w:t>
      </w:r>
      <w:r w:rsidR="008F55E4" w:rsidRPr="00313D53">
        <w:rPr>
          <w:rFonts w:ascii="Times New Roman" w:hAnsi="Times New Roman"/>
          <w:sz w:val="28"/>
          <w:szCs w:val="28"/>
        </w:rPr>
        <w:t xml:space="preserve">2826/SNN-KH </w:t>
      </w:r>
      <w:r w:rsidRPr="00313D53">
        <w:rPr>
          <w:rFonts w:ascii="Times New Roman" w:hAnsi="Times New Roman"/>
          <w:sz w:val="28"/>
          <w:szCs w:val="28"/>
        </w:rPr>
        <w:t xml:space="preserve">ngày </w:t>
      </w:r>
      <w:r w:rsidR="008F55E4" w:rsidRPr="00313D53">
        <w:rPr>
          <w:rFonts w:ascii="Times New Roman" w:hAnsi="Times New Roman"/>
          <w:sz w:val="28"/>
          <w:szCs w:val="28"/>
        </w:rPr>
        <w:t>11/11</w:t>
      </w:r>
      <w:r w:rsidR="001173BA" w:rsidRPr="00313D53">
        <w:rPr>
          <w:rFonts w:ascii="Times New Roman" w:hAnsi="Times New Roman"/>
          <w:sz w:val="28"/>
          <w:szCs w:val="28"/>
        </w:rPr>
        <w:t>/2024</w:t>
      </w:r>
      <w:r w:rsidRPr="00313D53">
        <w:rPr>
          <w:rFonts w:ascii="Times New Roman" w:hAnsi="Times New Roman"/>
          <w:sz w:val="28"/>
          <w:szCs w:val="28"/>
        </w:rPr>
        <w:t xml:space="preserve"> của </w:t>
      </w:r>
      <w:r w:rsidR="000B6AA1" w:rsidRPr="00313D53">
        <w:rPr>
          <w:rFonts w:ascii="Times New Roman" w:hAnsi="Times New Roman"/>
          <w:sz w:val="28"/>
          <w:szCs w:val="28"/>
        </w:rPr>
        <w:t>Sở Nông nghiệp và Phát triển nông thôn</w:t>
      </w:r>
      <w:r w:rsidRPr="00313D53">
        <w:rPr>
          <w:rFonts w:ascii="Times New Roman" w:hAnsi="Times New Roman"/>
          <w:sz w:val="28"/>
          <w:szCs w:val="28"/>
        </w:rPr>
        <w:t xml:space="preserve"> về việc </w:t>
      </w:r>
      <w:r w:rsidR="00444063" w:rsidRPr="00313D53">
        <w:rPr>
          <w:rFonts w:ascii="Times New Roman" w:hAnsi="Times New Roman"/>
          <w:sz w:val="28"/>
          <w:szCs w:val="28"/>
        </w:rPr>
        <w:t xml:space="preserve">đề nghị thẩm định </w:t>
      </w:r>
      <w:r w:rsidR="000B6AA1" w:rsidRPr="00313D53">
        <w:rPr>
          <w:rFonts w:ascii="Times New Roman" w:hAnsi="Times New Roman"/>
          <w:sz w:val="28"/>
          <w:szCs w:val="28"/>
        </w:rPr>
        <w:t xml:space="preserve">dự thảo </w:t>
      </w:r>
      <w:r w:rsidR="00C52C17" w:rsidRPr="00313D53">
        <w:rPr>
          <w:rFonts w:ascii="Times New Roman" w:hAnsi="Times New Roman"/>
          <w:sz w:val="28"/>
          <w:szCs w:val="28"/>
        </w:rPr>
        <w:t>Nghị quyết</w:t>
      </w:r>
      <w:r w:rsidR="000B6AA1" w:rsidRPr="00313D53">
        <w:rPr>
          <w:rFonts w:ascii="Times New Roman" w:hAnsi="Times New Roman"/>
          <w:sz w:val="28"/>
          <w:szCs w:val="28"/>
        </w:rPr>
        <w:t xml:space="preserve"> </w:t>
      </w:r>
      <w:r w:rsidR="00933320" w:rsidRPr="00313D53">
        <w:rPr>
          <w:rFonts w:ascii="Times New Roman" w:hAnsi="Times New Roman"/>
          <w:sz w:val="28"/>
          <w:szCs w:val="28"/>
          <w:lang w:val="vi-VN"/>
        </w:rPr>
        <w:t>sửa đổi</w:t>
      </w:r>
      <w:r w:rsidR="006166A5" w:rsidRPr="00313D53">
        <w:rPr>
          <w:rFonts w:ascii="Times New Roman" w:hAnsi="Times New Roman"/>
          <w:sz w:val="28"/>
          <w:szCs w:val="28"/>
        </w:rPr>
        <w:t xml:space="preserve">, bổ sung </w:t>
      </w:r>
      <w:r w:rsidR="00933320" w:rsidRPr="00313D53">
        <w:rPr>
          <w:rFonts w:ascii="Times New Roman" w:hAnsi="Times New Roman"/>
          <w:sz w:val="28"/>
          <w:szCs w:val="28"/>
          <w:lang w:val="vi-VN"/>
        </w:rPr>
        <w:t>Điều 6 Nghị q</w:t>
      </w:r>
      <w:r w:rsidR="008F55E4" w:rsidRPr="00313D53">
        <w:rPr>
          <w:rFonts w:ascii="Times New Roman" w:hAnsi="Times New Roman"/>
          <w:sz w:val="28"/>
          <w:szCs w:val="28"/>
          <w:lang w:val="vi-VN"/>
        </w:rPr>
        <w:t>uyết số 84/2022/NQ-HĐND ngày 08/7/</w:t>
      </w:r>
      <w:r w:rsidR="00933320" w:rsidRPr="00313D53">
        <w:rPr>
          <w:rFonts w:ascii="Times New Roman" w:hAnsi="Times New Roman"/>
          <w:sz w:val="28"/>
          <w:szCs w:val="28"/>
          <w:lang w:val="vi-VN"/>
        </w:rPr>
        <w:t>2022 của Hội đồng nhân dân tỉnh</w:t>
      </w:r>
      <w:r w:rsidR="008F55E4" w:rsidRPr="00313D53">
        <w:rPr>
          <w:rFonts w:ascii="Times New Roman" w:hAnsi="Times New Roman"/>
          <w:sz w:val="28"/>
          <w:szCs w:val="28"/>
        </w:rPr>
        <w:t xml:space="preserve"> Lâm Đồng quy định</w:t>
      </w:r>
      <w:r w:rsidR="008F55E4" w:rsidRPr="00313D53">
        <w:rPr>
          <w:rFonts w:ascii="Times New Roman" w:eastAsia="Arial" w:hAnsi="Times New Roman"/>
          <w:b/>
          <w:sz w:val="28"/>
          <w:szCs w:val="28"/>
          <w:lang w:val="vi-VN"/>
        </w:rPr>
        <w:t xml:space="preserve"> </w:t>
      </w:r>
      <w:r w:rsidR="008F55E4" w:rsidRPr="00313D53">
        <w:rPr>
          <w:rFonts w:ascii="Times New Roman" w:eastAsia="Arial" w:hAnsi="Times New Roman"/>
          <w:sz w:val="28"/>
          <w:szCs w:val="28"/>
          <w:lang w:val="vi-VN"/>
        </w:rPr>
        <w:t xml:space="preserve">nguyên tắc, tiêu chí, định mức phân bổ vốn ngân sách nhà nước thực hiện Chương trình mục tiêu quốc gia </w:t>
      </w:r>
      <w:r w:rsidR="008F55E4" w:rsidRPr="00313D53">
        <w:rPr>
          <w:rFonts w:ascii="Times New Roman" w:eastAsia="Arial" w:hAnsi="Times New Roman"/>
          <w:sz w:val="28"/>
          <w:szCs w:val="28"/>
        </w:rPr>
        <w:t>x</w:t>
      </w:r>
      <w:r w:rsidR="008F55E4" w:rsidRPr="00313D53">
        <w:rPr>
          <w:rFonts w:ascii="Times New Roman" w:eastAsia="Arial" w:hAnsi="Times New Roman"/>
          <w:sz w:val="28"/>
          <w:szCs w:val="28"/>
          <w:lang w:val="vi-VN"/>
        </w:rPr>
        <w:t xml:space="preserve">ây dựng </w:t>
      </w:r>
      <w:r w:rsidR="008F55E4" w:rsidRPr="00313D53">
        <w:rPr>
          <w:rFonts w:ascii="Times New Roman" w:eastAsia="Arial" w:hAnsi="Times New Roman"/>
          <w:sz w:val="28"/>
          <w:szCs w:val="28"/>
        </w:rPr>
        <w:t>n</w:t>
      </w:r>
      <w:r w:rsidR="008F55E4" w:rsidRPr="00313D53">
        <w:rPr>
          <w:rFonts w:ascii="Times New Roman" w:eastAsia="Arial" w:hAnsi="Times New Roman"/>
          <w:sz w:val="28"/>
          <w:szCs w:val="28"/>
          <w:lang w:val="vi-VN"/>
        </w:rPr>
        <w:t>ông thôn mới giai đoạn 2021-2025</w:t>
      </w:r>
      <w:r w:rsidR="008F55E4" w:rsidRPr="00313D53">
        <w:rPr>
          <w:rFonts w:ascii="Times New Roman" w:eastAsia="Arial" w:hAnsi="Times New Roman"/>
          <w:sz w:val="28"/>
          <w:szCs w:val="28"/>
        </w:rPr>
        <w:t xml:space="preserve"> </w:t>
      </w:r>
      <w:r w:rsidR="008F55E4" w:rsidRPr="00313D53">
        <w:rPr>
          <w:rFonts w:ascii="Times New Roman" w:hAnsi="Times New Roman"/>
          <w:i/>
          <w:sz w:val="28"/>
          <w:szCs w:val="28"/>
        </w:rPr>
        <w:t>(sau đây gọi tắt là dự thảo</w:t>
      </w:r>
      <w:r w:rsidR="008F55E4" w:rsidRPr="00313D53">
        <w:rPr>
          <w:rFonts w:ascii="Times New Roman" w:hAnsi="Times New Roman"/>
          <w:i/>
          <w:sz w:val="28"/>
          <w:szCs w:val="28"/>
        </w:rPr>
        <w:t xml:space="preserve"> Nghị quyết</w:t>
      </w:r>
      <w:r w:rsidR="008F55E4" w:rsidRPr="00313D53">
        <w:rPr>
          <w:rFonts w:ascii="Times New Roman" w:hAnsi="Times New Roman"/>
          <w:i/>
          <w:sz w:val="28"/>
          <w:szCs w:val="28"/>
        </w:rPr>
        <w:t>)</w:t>
      </w:r>
      <w:r w:rsidR="003028C7" w:rsidRPr="00313D53">
        <w:rPr>
          <w:rFonts w:ascii="Times New Roman" w:hAnsi="Times New Roman"/>
          <w:sz w:val="28"/>
          <w:szCs w:val="28"/>
        </w:rPr>
        <w:t xml:space="preserve">. </w:t>
      </w:r>
      <w:r w:rsidR="009B474D" w:rsidRPr="00313D53">
        <w:rPr>
          <w:rFonts w:ascii="Times New Roman" w:hAnsi="Times New Roman"/>
          <w:sz w:val="28"/>
          <w:szCs w:val="28"/>
        </w:rPr>
        <w:t>Sau khi nghiên cứu</w:t>
      </w:r>
      <w:r w:rsidR="008F55E4" w:rsidRPr="00313D53">
        <w:rPr>
          <w:rFonts w:ascii="Times New Roman" w:hAnsi="Times New Roman"/>
          <w:sz w:val="28"/>
          <w:szCs w:val="28"/>
          <w:lang w:val="vi-VN"/>
        </w:rPr>
        <w:t xml:space="preserve"> </w:t>
      </w:r>
      <w:r w:rsidRPr="00313D53">
        <w:rPr>
          <w:rFonts w:ascii="Times New Roman" w:hAnsi="Times New Roman"/>
          <w:sz w:val="28"/>
          <w:szCs w:val="28"/>
        </w:rPr>
        <w:t xml:space="preserve">nội </w:t>
      </w:r>
      <w:r w:rsidRPr="00313D53">
        <w:rPr>
          <w:rFonts w:ascii="Times New Roman" w:hAnsi="Times New Roman"/>
          <w:sz w:val="28"/>
          <w:szCs w:val="28"/>
          <w:lang w:val="vi-VN"/>
        </w:rPr>
        <w:t xml:space="preserve">dung dự thảo </w:t>
      </w:r>
      <w:r w:rsidR="00392D83" w:rsidRPr="00313D53">
        <w:rPr>
          <w:rFonts w:ascii="Times New Roman" w:hAnsi="Times New Roman"/>
          <w:sz w:val="28"/>
          <w:szCs w:val="28"/>
          <w:lang w:val="vi-VN"/>
        </w:rPr>
        <w:t xml:space="preserve">Nghị quyết </w:t>
      </w:r>
      <w:r w:rsidR="009B474D" w:rsidRPr="00313D53">
        <w:rPr>
          <w:rFonts w:ascii="Times New Roman" w:hAnsi="Times New Roman"/>
          <w:sz w:val="28"/>
          <w:szCs w:val="28"/>
          <w:lang w:val="vi-VN"/>
        </w:rPr>
        <w:t>cùng</w:t>
      </w:r>
      <w:r w:rsidRPr="00313D53">
        <w:rPr>
          <w:rFonts w:ascii="Times New Roman" w:hAnsi="Times New Roman"/>
          <w:sz w:val="28"/>
          <w:szCs w:val="28"/>
          <w:lang w:val="vi-VN"/>
        </w:rPr>
        <w:t xml:space="preserve"> các văn bản có liên quan, Sở Tư pháp có ý kiến thẩm định như sa</w:t>
      </w:r>
      <w:r w:rsidRPr="00313D53">
        <w:rPr>
          <w:rFonts w:ascii="Times New Roman" w:hAnsi="Times New Roman"/>
          <w:sz w:val="28"/>
          <w:szCs w:val="28"/>
        </w:rPr>
        <w:t>u:</w:t>
      </w:r>
      <w:r w:rsidR="00095A1A" w:rsidRPr="00313D53">
        <w:rPr>
          <w:rFonts w:ascii="Times New Roman" w:hAnsi="Times New Roman"/>
          <w:sz w:val="28"/>
          <w:szCs w:val="28"/>
        </w:rPr>
        <w:t xml:space="preserve"> </w:t>
      </w:r>
    </w:p>
    <w:p w:rsidR="00E40D0B" w:rsidRPr="00313D53" w:rsidRDefault="00E40D0B" w:rsidP="00313D53">
      <w:pPr>
        <w:tabs>
          <w:tab w:val="left" w:pos="709"/>
          <w:tab w:val="left" w:pos="1134"/>
        </w:tabs>
        <w:spacing w:before="120" w:after="120" w:line="264" w:lineRule="auto"/>
        <w:ind w:firstLine="567"/>
        <w:jc w:val="both"/>
        <w:rPr>
          <w:rFonts w:ascii="Times New Roman" w:hAnsi="Times New Roman"/>
          <w:b/>
          <w:sz w:val="28"/>
          <w:szCs w:val="28"/>
          <w:lang w:val="vi-VN"/>
        </w:rPr>
      </w:pPr>
      <w:r w:rsidRPr="00313D53">
        <w:rPr>
          <w:rFonts w:ascii="Times New Roman" w:hAnsi="Times New Roman"/>
          <w:b/>
          <w:sz w:val="28"/>
          <w:szCs w:val="28"/>
        </w:rPr>
        <w:t>1. Về sự cần thiết</w:t>
      </w:r>
      <w:r w:rsidRPr="00313D53">
        <w:rPr>
          <w:rFonts w:ascii="Times New Roman" w:hAnsi="Times New Roman"/>
          <w:b/>
          <w:sz w:val="28"/>
          <w:szCs w:val="28"/>
          <w:lang w:val="vi-VN"/>
        </w:rPr>
        <w:t xml:space="preserve"> và </w:t>
      </w:r>
      <w:r w:rsidRPr="00313D53">
        <w:rPr>
          <w:rFonts w:ascii="Times New Roman" w:hAnsi="Times New Roman"/>
          <w:b/>
          <w:sz w:val="28"/>
          <w:szCs w:val="28"/>
          <w:lang w:val="sv-SE"/>
        </w:rPr>
        <w:t xml:space="preserve">thẩm quyền </w:t>
      </w:r>
    </w:p>
    <w:p w:rsidR="004440BE" w:rsidRPr="00313D53" w:rsidRDefault="005321C0" w:rsidP="00313D53">
      <w:pPr>
        <w:spacing w:before="120" w:after="120" w:line="264" w:lineRule="auto"/>
        <w:ind w:firstLine="567"/>
        <w:jc w:val="both"/>
        <w:rPr>
          <w:rFonts w:ascii="Times New Roman" w:hAnsi="Times New Roman"/>
          <w:sz w:val="28"/>
          <w:szCs w:val="28"/>
        </w:rPr>
      </w:pPr>
      <w:r w:rsidRPr="00313D53">
        <w:rPr>
          <w:rFonts w:ascii="Times New Roman" w:hAnsi="Times New Roman"/>
          <w:sz w:val="28"/>
          <w:szCs w:val="28"/>
        </w:rPr>
        <w:t>Thực hiện điểm a khoản 2 Điều 6 Quyết định số 07/2022/QĐ-TTg ngày 25/3/2022 của Thủ tướng Chính phủ quy định nguyên tắc, tiêu chí, định mức phân bổ vốn ngân sách trung ương và tỷ lệ vốn đối ứng của ngân sách địa phương thực hiện chương trình mục tiêu quốc gia xây dựn</w:t>
      </w:r>
      <w:r w:rsidR="008F55E4" w:rsidRPr="00313D53">
        <w:rPr>
          <w:rFonts w:ascii="Times New Roman" w:hAnsi="Times New Roman"/>
          <w:sz w:val="28"/>
          <w:szCs w:val="28"/>
        </w:rPr>
        <w:t>g nông thôn mới giai đoạn 2021 -</w:t>
      </w:r>
      <w:r w:rsidRPr="00313D53">
        <w:rPr>
          <w:rFonts w:ascii="Times New Roman" w:hAnsi="Times New Roman"/>
          <w:sz w:val="28"/>
          <w:szCs w:val="28"/>
        </w:rPr>
        <w:t xml:space="preserve"> 2025, quy định về định mức phân bổ vốn tại các tỉnh: </w:t>
      </w:r>
      <w:r w:rsidRPr="00313D53">
        <w:rPr>
          <w:rFonts w:ascii="Times New Roman" w:hAnsi="Times New Roman"/>
          <w:i/>
          <w:sz w:val="28"/>
          <w:szCs w:val="28"/>
        </w:rPr>
        <w:t>“Căn cứ tổng mức vốn được hỗ trợ từ ngân sách trung ương được cấp có thẩm quyền thông báo và điều kiện thực tế của từng tỉnh, Ủy ban nhân dân các tỉnh xây dựng mục tiêu, nhiệm vụ, phương án phân bổ vốn, phương án lồng ghép các nguồn vốn theo quy định để thực hiện các mục tiêu, nhiệm vụ của Chương trình trên địa bàn trình Hội đồng nhân dân cùng cấp quyết định, đảm bảo không chồng chéo, trùng lặp địa bàn, phạm vi, đối tượng đầu tư với Chương trình mục tiêu quốc gia phát triển kinh tế - xã hội vùng đồng bào dân tộc thiểu số và miền núi, Chương trình mục tiêu quốc gia giảm nghèo bền vững, để phấn đấu hoàn thành các mục tiêu của Chương trình đã được phê duyệt”</w:t>
      </w:r>
      <w:r w:rsidRPr="00313D53">
        <w:rPr>
          <w:rFonts w:ascii="Times New Roman" w:hAnsi="Times New Roman"/>
          <w:sz w:val="28"/>
          <w:szCs w:val="28"/>
        </w:rPr>
        <w:t>.</w:t>
      </w:r>
      <w:r w:rsidR="004440BE" w:rsidRPr="00313D53">
        <w:rPr>
          <w:rFonts w:ascii="Times New Roman" w:hAnsi="Times New Roman"/>
          <w:sz w:val="28"/>
          <w:szCs w:val="28"/>
          <w:lang w:val="vi-VN"/>
        </w:rPr>
        <w:t xml:space="preserve"> </w:t>
      </w:r>
      <w:r w:rsidR="00551993" w:rsidRPr="00313D53">
        <w:rPr>
          <w:rFonts w:ascii="Times New Roman" w:hAnsi="Times New Roman"/>
          <w:sz w:val="28"/>
          <w:szCs w:val="28"/>
          <w:lang w:val="vi-VN"/>
        </w:rPr>
        <w:t>Đồng thời, c</w:t>
      </w:r>
      <w:r w:rsidR="00A1664A" w:rsidRPr="00313D53">
        <w:rPr>
          <w:rFonts w:ascii="Times New Roman" w:hAnsi="Times New Roman"/>
          <w:sz w:val="28"/>
          <w:szCs w:val="28"/>
        </w:rPr>
        <w:t xml:space="preserve">ăn cứ điểm a khoản 1 Điều 40 Nghị định số 27/2022/NĐ-CP ngày 19/4/2022 của Chính phủ quy định cơ chế quản lý, tổ chức thực hiện các chương trình mục tiêu quốc gia, quy định về xây dựng, trình </w:t>
      </w:r>
      <w:r w:rsidR="00A1664A" w:rsidRPr="00313D53">
        <w:rPr>
          <w:rFonts w:ascii="Times New Roman" w:hAnsi="Times New Roman"/>
          <w:b/>
          <w:sz w:val="28"/>
          <w:szCs w:val="28"/>
        </w:rPr>
        <w:t>Hội đồng nhân dân</w:t>
      </w:r>
      <w:r w:rsidR="00A1664A" w:rsidRPr="00313D53">
        <w:rPr>
          <w:rFonts w:ascii="Times New Roman" w:hAnsi="Times New Roman"/>
          <w:sz w:val="28"/>
          <w:szCs w:val="28"/>
        </w:rPr>
        <w:t xml:space="preserve"> </w:t>
      </w:r>
      <w:r w:rsidR="00A1664A" w:rsidRPr="00313D53">
        <w:rPr>
          <w:rFonts w:ascii="Times New Roman" w:hAnsi="Times New Roman"/>
          <w:b/>
          <w:sz w:val="28"/>
          <w:szCs w:val="28"/>
        </w:rPr>
        <w:t>cấp tỉnh</w:t>
      </w:r>
      <w:r w:rsidR="00A1664A" w:rsidRPr="00313D53">
        <w:rPr>
          <w:rFonts w:ascii="Times New Roman" w:hAnsi="Times New Roman"/>
          <w:sz w:val="28"/>
          <w:szCs w:val="28"/>
        </w:rPr>
        <w:t xml:space="preserve"> quyết định: </w:t>
      </w:r>
      <w:r w:rsidR="00A1664A" w:rsidRPr="00313D53">
        <w:rPr>
          <w:rFonts w:ascii="Times New Roman" w:hAnsi="Times New Roman"/>
          <w:i/>
          <w:sz w:val="28"/>
          <w:szCs w:val="28"/>
        </w:rPr>
        <w:t xml:space="preserve">“Mức vốn </w:t>
      </w:r>
      <w:r w:rsidR="00A1664A" w:rsidRPr="00313D53">
        <w:rPr>
          <w:rFonts w:ascii="Times New Roman" w:hAnsi="Times New Roman"/>
          <w:i/>
          <w:sz w:val="28"/>
          <w:szCs w:val="28"/>
        </w:rPr>
        <w:lastRenderedPageBreak/>
        <w:t>đối ứng từ ngân sách địa phương; nguyên tắc, tiêu chí, định mức phân bổ vốn ngân sách nhà nước thực hiện các chương trình mục tiêu quốc gia tại địa phương”</w:t>
      </w:r>
      <w:r w:rsidR="00A1664A" w:rsidRPr="00313D53">
        <w:rPr>
          <w:rFonts w:ascii="Times New Roman" w:hAnsi="Times New Roman"/>
          <w:sz w:val="28"/>
          <w:szCs w:val="28"/>
        </w:rPr>
        <w:t>.</w:t>
      </w:r>
      <w:r w:rsidR="00945EEB" w:rsidRPr="00313D53">
        <w:rPr>
          <w:rFonts w:ascii="Times New Roman" w:hAnsi="Times New Roman"/>
          <w:sz w:val="28"/>
          <w:szCs w:val="28"/>
        </w:rPr>
        <w:t xml:space="preserve"> </w:t>
      </w:r>
      <w:r w:rsidR="00FE7B6E" w:rsidRPr="00313D53">
        <w:rPr>
          <w:rFonts w:ascii="Times New Roman" w:hAnsi="Times New Roman"/>
          <w:sz w:val="28"/>
          <w:szCs w:val="28"/>
          <w:lang w:val="vi-VN"/>
        </w:rPr>
        <w:t>Theo đó, n</w:t>
      </w:r>
      <w:r w:rsidR="00A5417F" w:rsidRPr="00313D53">
        <w:rPr>
          <w:rFonts w:ascii="Times New Roman" w:hAnsi="Times New Roman"/>
          <w:sz w:val="28"/>
          <w:szCs w:val="28"/>
          <w:lang w:val="vi-VN"/>
        </w:rPr>
        <w:t>gày 08/07/2022</w:t>
      </w:r>
      <w:r w:rsidR="00D57CC2" w:rsidRPr="00313D53">
        <w:rPr>
          <w:rFonts w:ascii="Times New Roman" w:hAnsi="Times New Roman"/>
          <w:sz w:val="28"/>
          <w:szCs w:val="28"/>
          <w:lang w:val="vi-VN"/>
        </w:rPr>
        <w:t>,</w:t>
      </w:r>
      <w:r w:rsidR="00A5417F" w:rsidRPr="00313D53">
        <w:rPr>
          <w:rFonts w:ascii="Times New Roman" w:hAnsi="Times New Roman"/>
          <w:sz w:val="28"/>
          <w:szCs w:val="28"/>
          <w:lang w:val="vi-VN"/>
        </w:rPr>
        <w:t xml:space="preserve"> </w:t>
      </w:r>
      <w:r w:rsidR="004440BE" w:rsidRPr="00313D53">
        <w:rPr>
          <w:rFonts w:ascii="Times New Roman" w:hAnsi="Times New Roman"/>
          <w:sz w:val="28"/>
          <w:szCs w:val="28"/>
          <w:lang w:val="vi-VN"/>
        </w:rPr>
        <w:t xml:space="preserve">Hội đồng nhân dân tỉnh đã </w:t>
      </w:r>
      <w:r w:rsidR="00937867" w:rsidRPr="00313D53">
        <w:rPr>
          <w:rFonts w:ascii="Times New Roman" w:hAnsi="Times New Roman"/>
          <w:sz w:val="28"/>
          <w:szCs w:val="28"/>
        </w:rPr>
        <w:t>thông qua</w:t>
      </w:r>
      <w:r w:rsidR="00334A72" w:rsidRPr="00313D53">
        <w:rPr>
          <w:rFonts w:ascii="Times New Roman" w:hAnsi="Times New Roman"/>
          <w:sz w:val="28"/>
          <w:szCs w:val="28"/>
          <w:lang w:val="vi-VN"/>
        </w:rPr>
        <w:t xml:space="preserve"> Nghị quyết số 84/2022/NQ-HĐND </w:t>
      </w:r>
      <w:r w:rsidR="004440BE" w:rsidRPr="00313D53">
        <w:rPr>
          <w:rFonts w:ascii="Times New Roman" w:hAnsi="Times New Roman"/>
          <w:sz w:val="28"/>
          <w:szCs w:val="28"/>
          <w:lang w:val="vi-VN"/>
        </w:rPr>
        <w:t>quy định nguyên tắc, tiêu chí, định mức phân bổ vốn ngân sách nhà nước thực hiện Chương trình mục tiêu quốc gia xây dựng nông thôn mới giai đoạn 2021-2025</w:t>
      </w:r>
      <w:r w:rsidR="000023DC" w:rsidRPr="00313D53">
        <w:rPr>
          <w:rFonts w:ascii="Times New Roman" w:hAnsi="Times New Roman"/>
          <w:sz w:val="28"/>
          <w:szCs w:val="28"/>
          <w:lang w:val="vi-VN"/>
        </w:rPr>
        <w:t>.</w:t>
      </w:r>
    </w:p>
    <w:p w:rsidR="007944F6" w:rsidRPr="00313D53" w:rsidRDefault="0027764A" w:rsidP="00313D53">
      <w:pPr>
        <w:spacing w:before="120" w:after="120" w:line="264" w:lineRule="auto"/>
        <w:ind w:right="-58" w:firstLine="567"/>
        <w:jc w:val="both"/>
        <w:rPr>
          <w:rFonts w:ascii="Times New Roman" w:hAnsi="Times New Roman"/>
          <w:sz w:val="28"/>
          <w:szCs w:val="28"/>
        </w:rPr>
      </w:pPr>
      <w:r w:rsidRPr="00313D53">
        <w:rPr>
          <w:rFonts w:ascii="Times New Roman" w:hAnsi="Times New Roman"/>
          <w:sz w:val="28"/>
          <w:szCs w:val="28"/>
        </w:rPr>
        <w:t>Ngoài ra</w:t>
      </w:r>
      <w:r w:rsidR="000023DC" w:rsidRPr="00313D53">
        <w:rPr>
          <w:rFonts w:ascii="Times New Roman" w:hAnsi="Times New Roman"/>
          <w:sz w:val="28"/>
          <w:szCs w:val="28"/>
          <w:lang w:val="vi-VN"/>
        </w:rPr>
        <w:t xml:space="preserve">, </w:t>
      </w:r>
      <w:r w:rsidRPr="00313D53">
        <w:rPr>
          <w:rFonts w:ascii="Times New Roman" w:hAnsi="Times New Roman"/>
          <w:sz w:val="28"/>
          <w:szCs w:val="28"/>
        </w:rPr>
        <w:t xml:space="preserve">trên cơ sở </w:t>
      </w:r>
      <w:r w:rsidR="007944F6" w:rsidRPr="00313D53">
        <w:rPr>
          <w:rFonts w:ascii="Times New Roman" w:hAnsi="Times New Roman"/>
          <w:sz w:val="28"/>
          <w:szCs w:val="28"/>
          <w:lang w:val="vi-VN"/>
        </w:rPr>
        <w:t>Thông tư số 55/2023/TT-BTC</w:t>
      </w:r>
      <w:r w:rsidR="008F55E4" w:rsidRPr="00313D53">
        <w:rPr>
          <w:rFonts w:ascii="Times New Roman" w:hAnsi="Times New Roman"/>
          <w:sz w:val="28"/>
          <w:szCs w:val="28"/>
          <w:lang w:val="vi-VN"/>
        </w:rPr>
        <w:t xml:space="preserve"> </w:t>
      </w:r>
      <w:r w:rsidR="008F55E4" w:rsidRPr="00313D53">
        <w:rPr>
          <w:rFonts w:ascii="Times New Roman" w:hAnsi="Times New Roman"/>
          <w:sz w:val="28"/>
          <w:szCs w:val="28"/>
          <w:lang w:val="vi-VN"/>
        </w:rPr>
        <w:t>ngày 15/8/2023</w:t>
      </w:r>
      <w:r w:rsidR="008F55E4" w:rsidRPr="00313D53">
        <w:rPr>
          <w:rFonts w:ascii="Times New Roman" w:hAnsi="Times New Roman"/>
          <w:sz w:val="28"/>
          <w:szCs w:val="28"/>
        </w:rPr>
        <w:t xml:space="preserve"> của </w:t>
      </w:r>
      <w:r w:rsidR="008F55E4" w:rsidRPr="00313D53">
        <w:rPr>
          <w:rFonts w:ascii="Times New Roman" w:hAnsi="Times New Roman"/>
          <w:sz w:val="28"/>
          <w:szCs w:val="28"/>
          <w:lang w:val="vi-VN"/>
        </w:rPr>
        <w:t>Bộ trưởng Bộ Tài chính ban hành</w:t>
      </w:r>
      <w:r w:rsidR="007944F6" w:rsidRPr="00313D53">
        <w:rPr>
          <w:rFonts w:ascii="Times New Roman" w:hAnsi="Times New Roman"/>
          <w:sz w:val="28"/>
          <w:szCs w:val="28"/>
          <w:lang w:val="vi-VN"/>
        </w:rPr>
        <w:t xml:space="preserve"> </w:t>
      </w:r>
      <w:r w:rsidR="007944F6" w:rsidRPr="00313D53">
        <w:rPr>
          <w:rFonts w:ascii="Times New Roman" w:hAnsi="Times New Roman"/>
          <w:sz w:val="28"/>
          <w:szCs w:val="28"/>
          <w:lang w:val="vi-VN"/>
        </w:rPr>
        <w:t xml:space="preserve">quy định quản lý, sử dụng và quyết toán kinh phí sự nghiệp từ nguồn ngân sách nhà nước thực hiện </w:t>
      </w:r>
      <w:r w:rsidR="008C672C" w:rsidRPr="00313D53">
        <w:rPr>
          <w:rFonts w:ascii="Times New Roman" w:hAnsi="Times New Roman"/>
          <w:sz w:val="28"/>
          <w:szCs w:val="28"/>
        </w:rPr>
        <w:t>các c</w:t>
      </w:r>
      <w:r w:rsidR="007944F6" w:rsidRPr="00313D53">
        <w:rPr>
          <w:rFonts w:ascii="Times New Roman" w:hAnsi="Times New Roman"/>
          <w:sz w:val="28"/>
          <w:szCs w:val="28"/>
          <w:lang w:val="vi-VN"/>
        </w:rPr>
        <w:t>hương trình mục tiêu quốc gia giai đoạn 2021-2025</w:t>
      </w:r>
      <w:r w:rsidR="00BC46B1" w:rsidRPr="00313D53">
        <w:rPr>
          <w:rFonts w:ascii="Times New Roman" w:hAnsi="Times New Roman"/>
          <w:sz w:val="28"/>
          <w:szCs w:val="28"/>
        </w:rPr>
        <w:t>;</w:t>
      </w:r>
      <w:r w:rsidR="008F55E4" w:rsidRPr="00313D53">
        <w:rPr>
          <w:rFonts w:ascii="Times New Roman" w:hAnsi="Times New Roman"/>
          <w:sz w:val="28"/>
          <w:szCs w:val="28"/>
        </w:rPr>
        <w:t xml:space="preserve"> </w:t>
      </w:r>
      <w:r w:rsidR="008F55E4" w:rsidRPr="00313D53">
        <w:rPr>
          <w:rFonts w:ascii="Times New Roman" w:hAnsi="Times New Roman"/>
          <w:sz w:val="28"/>
          <w:szCs w:val="28"/>
          <w:lang w:val="vi-VN"/>
        </w:rPr>
        <w:t xml:space="preserve">Hội đồng nhân dân tỉnh đã </w:t>
      </w:r>
      <w:r w:rsidR="008F55E4" w:rsidRPr="00313D53">
        <w:rPr>
          <w:rFonts w:ascii="Times New Roman" w:hAnsi="Times New Roman"/>
          <w:sz w:val="28"/>
          <w:szCs w:val="28"/>
        </w:rPr>
        <w:t>thông qua</w:t>
      </w:r>
      <w:r w:rsidR="008F55E4" w:rsidRPr="00313D53">
        <w:rPr>
          <w:rFonts w:ascii="Times New Roman" w:hAnsi="Times New Roman"/>
          <w:sz w:val="28"/>
          <w:szCs w:val="28"/>
          <w:lang w:val="vi-VN"/>
        </w:rPr>
        <w:t xml:space="preserve"> Nghị quyết số </w:t>
      </w:r>
      <w:r w:rsidR="008F55E4" w:rsidRPr="00313D53">
        <w:rPr>
          <w:rFonts w:ascii="Times New Roman" w:hAnsi="Times New Roman"/>
          <w:sz w:val="28"/>
          <w:szCs w:val="28"/>
        </w:rPr>
        <w:t>273</w:t>
      </w:r>
      <w:r w:rsidR="008F55E4" w:rsidRPr="00313D53">
        <w:rPr>
          <w:rFonts w:ascii="Times New Roman" w:hAnsi="Times New Roman"/>
          <w:sz w:val="28"/>
          <w:szCs w:val="28"/>
          <w:lang w:val="vi-VN"/>
        </w:rPr>
        <w:t>/2024</w:t>
      </w:r>
      <w:r w:rsidR="008F55E4" w:rsidRPr="00313D53">
        <w:rPr>
          <w:rFonts w:ascii="Times New Roman" w:hAnsi="Times New Roman"/>
          <w:sz w:val="28"/>
          <w:szCs w:val="28"/>
          <w:lang w:val="vi-VN"/>
        </w:rPr>
        <w:t xml:space="preserve">/NQ-HĐND </w:t>
      </w:r>
      <w:r w:rsidR="008F55E4" w:rsidRPr="00313D53">
        <w:rPr>
          <w:rFonts w:ascii="Times New Roman" w:hAnsi="Times New Roman"/>
          <w:sz w:val="28"/>
          <w:szCs w:val="28"/>
        </w:rPr>
        <w:t xml:space="preserve">ngày 19/4/2024 bãi bỏ, bổ sung </w:t>
      </w:r>
      <w:r w:rsidR="008F55E4" w:rsidRPr="00313D53">
        <w:rPr>
          <w:rFonts w:ascii="Times New Roman" w:hAnsi="Times New Roman"/>
          <w:sz w:val="28"/>
          <w:szCs w:val="28"/>
          <w:lang w:val="vi-VN"/>
        </w:rPr>
        <w:t>quy định nguyên tắc, tiêu chí, định mức phân bổ vốn ngân sách nhà nước thực hiện Chương trình mục tiêu quốc gia xây dựng nông thôn mới giai đoạn 2021-2025</w:t>
      </w:r>
      <w:r w:rsidR="008F55E4" w:rsidRPr="00313D53">
        <w:rPr>
          <w:rFonts w:ascii="Times New Roman" w:hAnsi="Times New Roman"/>
          <w:sz w:val="28"/>
          <w:szCs w:val="28"/>
        </w:rPr>
        <w:t>.</w:t>
      </w:r>
    </w:p>
    <w:p w:rsidR="008F55E4" w:rsidRPr="00313D53" w:rsidRDefault="00B97E3E" w:rsidP="00313D53">
      <w:pPr>
        <w:spacing w:before="120" w:after="120" w:line="264" w:lineRule="auto"/>
        <w:ind w:right="-58" w:firstLine="567"/>
        <w:jc w:val="both"/>
        <w:rPr>
          <w:rFonts w:ascii="Times New Roman" w:hAnsi="Times New Roman"/>
          <w:i/>
          <w:sz w:val="28"/>
          <w:szCs w:val="28"/>
        </w:rPr>
      </w:pPr>
      <w:r w:rsidRPr="00313D53">
        <w:rPr>
          <w:rFonts w:ascii="Times New Roman" w:hAnsi="Times New Roman"/>
          <w:sz w:val="28"/>
          <w:szCs w:val="28"/>
        </w:rPr>
        <w:t xml:space="preserve">Đồng </w:t>
      </w:r>
      <w:r w:rsidRPr="00313D53">
        <w:rPr>
          <w:rFonts w:ascii="Times New Roman" w:hAnsi="Times New Roman"/>
          <w:sz w:val="28"/>
          <w:szCs w:val="28"/>
          <w:lang w:val="vi-VN"/>
        </w:rPr>
        <w:t xml:space="preserve">thời, </w:t>
      </w:r>
      <w:r w:rsidR="008F55E4" w:rsidRPr="00313D53">
        <w:rPr>
          <w:rFonts w:ascii="Times New Roman" w:hAnsi="Times New Roman"/>
          <w:sz w:val="28"/>
          <w:szCs w:val="28"/>
        </w:rPr>
        <w:t xml:space="preserve">theo ý kiến của Sở Nông nghiệp và Phát triển nông thôn về sự cần thiết ban hành tại dự thảo Tờ trình đã trình bày cụ thể cơ sở pháp lý cũng như cơ sở thực tiễn như sau: </w:t>
      </w:r>
      <w:r w:rsidR="008F55E4" w:rsidRPr="00313D53">
        <w:rPr>
          <w:rFonts w:ascii="Times New Roman" w:hAnsi="Times New Roman"/>
          <w:i/>
          <w:sz w:val="28"/>
          <w:szCs w:val="28"/>
        </w:rPr>
        <w:t>“</w:t>
      </w:r>
      <w:r w:rsidR="008F55E4" w:rsidRPr="00313D53">
        <w:rPr>
          <w:rFonts w:ascii="Times New Roman" w:eastAsia="Arial" w:hAnsi="Times New Roman"/>
          <w:i/>
          <w:sz w:val="28"/>
          <w:szCs w:val="28"/>
        </w:rPr>
        <w:t xml:space="preserve">Ngày 12 tháng 7 năm 2024, Hội đồng nhân dân tỉnh ban hành Nghị quyết số 312/2024/NQ-HĐND </w:t>
      </w:r>
      <w:r w:rsidR="008F55E4" w:rsidRPr="00313D53">
        <w:rPr>
          <w:rFonts w:ascii="Times New Roman" w:eastAsia="Arial" w:hAnsi="Times New Roman"/>
          <w:i/>
          <w:color w:val="000000"/>
          <w:sz w:val="28"/>
          <w:szCs w:val="28"/>
          <w:shd w:val="clear" w:color="auto" w:fill="FFFFFF"/>
          <w:lang w:val="vi-VN"/>
        </w:rPr>
        <w:t xml:space="preserve">phân cấp cho Hội đồng nhân dân cấp huyện quyết định phân bổ dự toán chi thường xuyên ngân sách nhà nước thực hiện các Chương trình mục tiêu quốc gia tỉnh Lâm Đồng; và Nghị quyết số 313/2024/NQ-HĐND về việc lựa chọn huyện thí điểm cơ chế phân cấp trong quản lý, tổ chức thực hiện các Chương trình mục tiêu quốc gia giai đoạn 2024-2025 trên địa bàn tỉnh Lâm Đồng. Theo đó, các địa phương được phân cấp để quyết định phân bổ dự toán chi thường xuyên ngân sách nhà nước hàng năm của từng chương trình mục tiêu quốc gia chi tiết đến từng dự án thành phần. Như vậy, Nghị quyết số 273/2024/NQ-HĐND ngày 19 tháng 4 năm 2024 bãi bỏ, bổ sung định về nguyên tắc, tiêu chí, định mức phân bổ vốn ngân sách nhà nước thực hiện chương trình mục tiêu quốc gia xây dựng nông thôn mới </w:t>
      </w:r>
      <w:r w:rsidR="008F55E4" w:rsidRPr="00313D53">
        <w:rPr>
          <w:rFonts w:ascii="Times New Roman" w:eastAsia="Arial" w:hAnsi="Times New Roman"/>
          <w:b/>
          <w:i/>
          <w:color w:val="000000"/>
          <w:sz w:val="28"/>
          <w:szCs w:val="28"/>
          <w:shd w:val="clear" w:color="auto" w:fill="FFFFFF"/>
          <w:lang w:val="vi-VN"/>
        </w:rPr>
        <w:t>không còn phù hợp do Nghị quyết này phân bổ theo hạng mục, nội dung công việc</w:t>
      </w:r>
      <w:r w:rsidR="008F55E4" w:rsidRPr="00313D53">
        <w:rPr>
          <w:rFonts w:ascii="Times New Roman" w:eastAsia="Arial" w:hAnsi="Times New Roman"/>
          <w:i/>
          <w:color w:val="000000"/>
          <w:sz w:val="28"/>
          <w:szCs w:val="28"/>
          <w:shd w:val="clear" w:color="auto" w:fill="FFFFFF"/>
          <w:lang w:val="vi-VN"/>
        </w:rPr>
        <w:t>…</w:t>
      </w:r>
    </w:p>
    <w:p w:rsidR="008F55E4" w:rsidRPr="00313D53" w:rsidRDefault="008F55E4" w:rsidP="00313D53">
      <w:pPr>
        <w:spacing w:before="120" w:after="120" w:line="264" w:lineRule="auto"/>
        <w:ind w:firstLine="567"/>
        <w:jc w:val="both"/>
        <w:rPr>
          <w:rFonts w:ascii="Times New Roman" w:eastAsia="Arial" w:hAnsi="Times New Roman"/>
          <w:b/>
          <w:bCs/>
          <w:i/>
          <w:sz w:val="28"/>
          <w:szCs w:val="28"/>
        </w:rPr>
      </w:pPr>
      <w:r w:rsidRPr="00313D53">
        <w:rPr>
          <w:rFonts w:ascii="Times New Roman" w:eastAsia="Calibri" w:hAnsi="Times New Roman"/>
          <w:i/>
          <w:color w:val="000000"/>
          <w:sz w:val="28"/>
          <w:szCs w:val="28"/>
        </w:rPr>
        <w:t xml:space="preserve">Trong giai đoạn 2021-2025, việc phân bổ vốn sự nghiệp thực hiện chương trình mục tiêu quốc gia xây dựng nông thôn mới (Theo các Nghị quyết số </w:t>
      </w:r>
      <w:r w:rsidRPr="00313D53">
        <w:rPr>
          <w:rFonts w:ascii="Times New Roman" w:eastAsia="Arial" w:hAnsi="Times New Roman"/>
          <w:i/>
          <w:sz w:val="28"/>
          <w:szCs w:val="28"/>
          <w:lang w:val="vi-VN"/>
        </w:rPr>
        <w:t xml:space="preserve">số 84/2022/NQ-HĐND ngày 08 tháng 7 năm 2022, </w:t>
      </w:r>
      <w:r w:rsidRPr="00313D53">
        <w:rPr>
          <w:rFonts w:ascii="Times New Roman" w:eastAsia="Arial" w:hAnsi="Times New Roman"/>
          <w:i/>
          <w:sz w:val="28"/>
          <w:szCs w:val="28"/>
        </w:rPr>
        <w:t>N</w:t>
      </w:r>
      <w:r w:rsidRPr="00313D53">
        <w:rPr>
          <w:rFonts w:ascii="Times New Roman" w:eastAsia="Arial" w:hAnsi="Times New Roman"/>
          <w:i/>
          <w:sz w:val="28"/>
          <w:szCs w:val="28"/>
          <w:lang w:val="vi-VN"/>
        </w:rPr>
        <w:t xml:space="preserve">ghị quyết số 164/2023/NQ-HĐND ngày </w:t>
      </w:r>
      <w:r w:rsidRPr="00313D53">
        <w:rPr>
          <w:rFonts w:ascii="Times New Roman" w:eastAsia="Arial" w:hAnsi="Times New Roman"/>
          <w:i/>
          <w:sz w:val="28"/>
          <w:szCs w:val="28"/>
        </w:rPr>
        <w:t xml:space="preserve">07 tháng 3 năm 2023 và </w:t>
      </w:r>
      <w:r w:rsidRPr="00313D53">
        <w:rPr>
          <w:rFonts w:ascii="Times New Roman" w:eastAsia="Arial" w:hAnsi="Times New Roman"/>
          <w:i/>
          <w:color w:val="000000"/>
          <w:sz w:val="28"/>
          <w:szCs w:val="28"/>
          <w:shd w:val="clear" w:color="auto" w:fill="FFFFFF"/>
          <w:lang w:val="vi-VN"/>
        </w:rPr>
        <w:t xml:space="preserve">Nghị quyết số 273/2024/NQ-HĐND ngày 19 tháng 4 năm 2024 ) được thực hiện theo hạng mục, dự án thành phần của chương trình. Khi áp dụng tỷ lệ phân bổ chung theo từng dự án thành phẩn cho toàn tỉnh đã dẫn đến một số khó khăn trong quá trình thực hiện; việc cấp kinh phí không hoàn toàn phù hợp với nhu cầu kinh phí, đối tượng, kết quả thực hiện chương trình của từng địa phương; dẫn đến tỷ lệ giải ngân vốn còn thấp, ảnh hưởng đến mục tiêu của chương trình, bình quân trong giai đoạn 2021-2023 chỉ đạt 60%. </w:t>
      </w:r>
      <w:r w:rsidRPr="00313D53">
        <w:rPr>
          <w:rFonts w:ascii="Times New Roman" w:eastAsia="Arial" w:hAnsi="Times New Roman"/>
          <w:b/>
          <w:bCs/>
          <w:i/>
          <w:sz w:val="28"/>
          <w:szCs w:val="28"/>
        </w:rPr>
        <w:t xml:space="preserve">Việc ban hành Nghị quyết </w:t>
      </w:r>
      <w:r w:rsidRPr="00313D53">
        <w:rPr>
          <w:rFonts w:ascii="Times New Roman" w:eastAsia="Arial" w:hAnsi="Times New Roman"/>
          <w:b/>
          <w:i/>
          <w:color w:val="000000"/>
          <w:sz w:val="28"/>
          <w:szCs w:val="28"/>
          <w:shd w:val="clear" w:color="auto" w:fill="FFFFFF"/>
          <w:lang w:val="vi-VN"/>
        </w:rPr>
        <w:t xml:space="preserve">nguyên tắc, tiêu chí, định mức phân bổ vốn sự nghiệp theo từng địa phương là cần thiết và phù hợp trong giai đoạn </w:t>
      </w:r>
      <w:r w:rsidRPr="00313D53">
        <w:rPr>
          <w:rFonts w:ascii="Times New Roman" w:eastAsia="Arial" w:hAnsi="Times New Roman"/>
          <w:b/>
          <w:i/>
          <w:color w:val="000000"/>
          <w:sz w:val="28"/>
          <w:szCs w:val="28"/>
          <w:shd w:val="clear" w:color="auto" w:fill="FFFFFF"/>
          <w:lang w:val="vi-VN"/>
        </w:rPr>
        <w:lastRenderedPageBreak/>
        <w:t>hiện nay</w:t>
      </w:r>
      <w:r w:rsidRPr="00313D53">
        <w:rPr>
          <w:rFonts w:ascii="Times New Roman" w:eastAsia="Arial" w:hAnsi="Times New Roman"/>
          <w:i/>
          <w:color w:val="000000"/>
          <w:sz w:val="28"/>
          <w:szCs w:val="28"/>
          <w:shd w:val="clear" w:color="auto" w:fill="FFFFFF"/>
          <w:lang w:val="vi-VN"/>
        </w:rPr>
        <w:t xml:space="preserve">. Đồng thời, việc ban hành </w:t>
      </w:r>
      <w:r w:rsidRPr="00313D53">
        <w:rPr>
          <w:rFonts w:ascii="Times New Roman" w:eastAsia="Arial" w:hAnsi="Times New Roman"/>
          <w:b/>
          <w:i/>
          <w:color w:val="000000"/>
          <w:sz w:val="28"/>
          <w:szCs w:val="28"/>
          <w:shd w:val="clear" w:color="auto" w:fill="FFFFFF"/>
          <w:lang w:val="vi-VN"/>
        </w:rPr>
        <w:t>Nghị quyết là cơ sở</w:t>
      </w:r>
      <w:r w:rsidRPr="00313D53">
        <w:rPr>
          <w:rFonts w:ascii="Times New Roman" w:eastAsia="Arial" w:hAnsi="Times New Roman"/>
          <w:i/>
          <w:color w:val="000000"/>
          <w:sz w:val="28"/>
          <w:szCs w:val="28"/>
          <w:shd w:val="clear" w:color="auto" w:fill="FFFFFF"/>
          <w:lang w:val="vi-VN"/>
        </w:rPr>
        <w:t xml:space="preserve"> để phân bổ vốn sự nghiệp thực hiện chương trình mục tiêu quốc gia xây dựng nông thôn mới năm 2025, không ảnh hưởng pháp lý đến kinh phí đã được phân bổ từ năm 2021 đến năm 2024</w:t>
      </w:r>
      <w:r w:rsidRPr="00313D53">
        <w:rPr>
          <w:rFonts w:ascii="Times New Roman" w:eastAsia="Arial" w:hAnsi="Times New Roman"/>
          <w:i/>
          <w:color w:val="000000"/>
          <w:sz w:val="28"/>
          <w:szCs w:val="28"/>
          <w:shd w:val="clear" w:color="auto" w:fill="FFFFFF"/>
        </w:rPr>
        <w:t>”.</w:t>
      </w:r>
      <w:r w:rsidRPr="00313D53">
        <w:rPr>
          <w:rFonts w:ascii="Times New Roman" w:eastAsia="Arial" w:hAnsi="Times New Roman"/>
          <w:i/>
          <w:color w:val="000000"/>
          <w:sz w:val="28"/>
          <w:szCs w:val="28"/>
          <w:shd w:val="clear" w:color="auto" w:fill="FFFFFF"/>
          <w:lang w:val="vi-VN"/>
        </w:rPr>
        <w:t xml:space="preserve"> </w:t>
      </w:r>
    </w:p>
    <w:p w:rsidR="00A75FD4" w:rsidRPr="00313D53" w:rsidRDefault="00A75FD4" w:rsidP="00313D53">
      <w:pPr>
        <w:spacing w:before="120" w:after="120" w:line="264" w:lineRule="auto"/>
        <w:ind w:firstLine="567"/>
        <w:jc w:val="both"/>
        <w:rPr>
          <w:rFonts w:ascii="Times New Roman" w:hAnsi="Times New Roman"/>
          <w:sz w:val="28"/>
          <w:szCs w:val="28"/>
          <w:lang w:val="vi-VN"/>
        </w:rPr>
      </w:pPr>
      <w:r w:rsidRPr="00313D53">
        <w:rPr>
          <w:rFonts w:ascii="Times New Roman" w:hAnsi="Times New Roman"/>
          <w:sz w:val="28"/>
          <w:szCs w:val="28"/>
        </w:rPr>
        <w:t xml:space="preserve">Ngoài ra, </w:t>
      </w:r>
      <w:r w:rsidR="008F55E4" w:rsidRPr="00313D53">
        <w:rPr>
          <w:rFonts w:ascii="Times New Roman" w:hAnsi="Times New Roman"/>
          <w:sz w:val="28"/>
          <w:szCs w:val="28"/>
        </w:rPr>
        <w:t xml:space="preserve">Thường trực </w:t>
      </w:r>
      <w:r w:rsidRPr="00313D53">
        <w:rPr>
          <w:rFonts w:ascii="Times New Roman" w:hAnsi="Times New Roman"/>
          <w:sz w:val="28"/>
          <w:szCs w:val="28"/>
        </w:rPr>
        <w:t xml:space="preserve">Hội đồng nhân dân tỉnh </w:t>
      </w:r>
      <w:r w:rsidR="008F55E4" w:rsidRPr="00313D53">
        <w:rPr>
          <w:rFonts w:ascii="Times New Roman" w:hAnsi="Times New Roman"/>
          <w:sz w:val="28"/>
          <w:szCs w:val="28"/>
        </w:rPr>
        <w:t>đã có Văn bản số 409/HĐND ngày 07/10/2024</w:t>
      </w:r>
      <w:r w:rsidR="00AD51AB" w:rsidRPr="00313D53">
        <w:rPr>
          <w:rFonts w:ascii="Times New Roman" w:hAnsi="Times New Roman"/>
          <w:sz w:val="28"/>
          <w:szCs w:val="28"/>
        </w:rPr>
        <w:t xml:space="preserve"> về việc thống nhất xây dựng dự thảo Nghị quyết sửa đổi, bổ sung Điều 6 Nghị quyết số 84/2022/NQ-HĐND của Hội đồng nhân dân tỉnh trình Kỳ họp thường lệ cuối năm 2024 của Hội đồng nhân dân tỉnh</w:t>
      </w:r>
      <w:r w:rsidRPr="00313D53">
        <w:rPr>
          <w:rFonts w:ascii="Times New Roman" w:hAnsi="Times New Roman"/>
          <w:sz w:val="28"/>
          <w:szCs w:val="28"/>
          <w:lang w:val="vi-VN"/>
        </w:rPr>
        <w:t>.</w:t>
      </w:r>
    </w:p>
    <w:p w:rsidR="00CC6915" w:rsidRPr="00313D53" w:rsidRDefault="001F4DC1" w:rsidP="00313D53">
      <w:pPr>
        <w:widowControl w:val="0"/>
        <w:tabs>
          <w:tab w:val="left" w:pos="709"/>
          <w:tab w:val="left" w:pos="993"/>
        </w:tabs>
        <w:spacing w:before="120" w:after="120" w:line="264" w:lineRule="auto"/>
        <w:ind w:firstLine="567"/>
        <w:jc w:val="both"/>
        <w:rPr>
          <w:rFonts w:ascii="Times New Roman" w:hAnsi="Times New Roman"/>
          <w:sz w:val="28"/>
          <w:szCs w:val="28"/>
        </w:rPr>
      </w:pPr>
      <w:r w:rsidRPr="00313D53">
        <w:rPr>
          <w:rFonts w:ascii="Times New Roman" w:hAnsi="Times New Roman"/>
          <w:sz w:val="28"/>
          <w:szCs w:val="28"/>
          <w:lang w:val="vi-VN"/>
        </w:rPr>
        <w:t xml:space="preserve">Do đó, việc </w:t>
      </w:r>
      <w:r w:rsidR="000B6AA1" w:rsidRPr="00313D53">
        <w:rPr>
          <w:rFonts w:ascii="Times New Roman" w:hAnsi="Times New Roman"/>
          <w:sz w:val="28"/>
          <w:szCs w:val="28"/>
          <w:lang w:val="vi-VN"/>
        </w:rPr>
        <w:t>Sở Nông nghiệp và Phát triển nông thôn</w:t>
      </w:r>
      <w:r w:rsidRPr="00313D53">
        <w:rPr>
          <w:rFonts w:ascii="Times New Roman" w:hAnsi="Times New Roman"/>
          <w:sz w:val="28"/>
          <w:szCs w:val="28"/>
          <w:lang w:val="vi-VN"/>
        </w:rPr>
        <w:t xml:space="preserve"> chủ trì, phối hợp với các cơ quan</w:t>
      </w:r>
      <w:r w:rsidR="00C24851" w:rsidRPr="00313D53">
        <w:rPr>
          <w:rFonts w:ascii="Times New Roman" w:hAnsi="Times New Roman"/>
          <w:sz w:val="28"/>
          <w:szCs w:val="28"/>
        </w:rPr>
        <w:t>, đơn vị có</w:t>
      </w:r>
      <w:r w:rsidRPr="00313D53">
        <w:rPr>
          <w:rFonts w:ascii="Times New Roman" w:hAnsi="Times New Roman"/>
          <w:sz w:val="28"/>
          <w:szCs w:val="28"/>
          <w:lang w:val="vi-VN"/>
        </w:rPr>
        <w:t xml:space="preserve"> liên quan xây dựng dự thảo</w:t>
      </w:r>
      <w:r w:rsidR="008504C4" w:rsidRPr="00313D53">
        <w:rPr>
          <w:rFonts w:ascii="Times New Roman" w:hAnsi="Times New Roman"/>
          <w:b/>
          <w:sz w:val="28"/>
          <w:szCs w:val="28"/>
        </w:rPr>
        <w:t xml:space="preserve"> </w:t>
      </w:r>
      <w:r w:rsidR="008504C4" w:rsidRPr="00313D53">
        <w:rPr>
          <w:rFonts w:ascii="Times New Roman" w:hAnsi="Times New Roman"/>
          <w:sz w:val="28"/>
          <w:szCs w:val="28"/>
        </w:rPr>
        <w:t xml:space="preserve">Nghị quyết </w:t>
      </w:r>
      <w:r w:rsidRPr="00313D53">
        <w:rPr>
          <w:rFonts w:ascii="Times New Roman" w:hAnsi="Times New Roman"/>
          <w:sz w:val="28"/>
          <w:szCs w:val="28"/>
        </w:rPr>
        <w:t xml:space="preserve">là cần thiết và </w:t>
      </w:r>
      <w:r w:rsidR="007458F0" w:rsidRPr="00313D53">
        <w:rPr>
          <w:rFonts w:ascii="Times New Roman" w:hAnsi="Times New Roman"/>
          <w:sz w:val="28"/>
          <w:szCs w:val="28"/>
        </w:rPr>
        <w:t>phù hợp.</w:t>
      </w:r>
    </w:p>
    <w:p w:rsidR="002D6C55" w:rsidRPr="00313D53" w:rsidRDefault="002D6C55" w:rsidP="00313D53">
      <w:pPr>
        <w:tabs>
          <w:tab w:val="left" w:pos="709"/>
          <w:tab w:val="left" w:pos="1134"/>
        </w:tabs>
        <w:spacing w:before="120" w:after="120" w:line="264" w:lineRule="auto"/>
        <w:ind w:firstLine="567"/>
        <w:jc w:val="both"/>
        <w:rPr>
          <w:rFonts w:ascii="Times New Roman" w:hAnsi="Times New Roman"/>
          <w:b/>
          <w:sz w:val="28"/>
          <w:szCs w:val="28"/>
        </w:rPr>
      </w:pPr>
      <w:r w:rsidRPr="00313D53">
        <w:rPr>
          <w:rFonts w:ascii="Times New Roman" w:hAnsi="Times New Roman"/>
          <w:b/>
          <w:sz w:val="28"/>
          <w:szCs w:val="28"/>
        </w:rPr>
        <w:t xml:space="preserve">2. Về trình tự, </w:t>
      </w:r>
      <w:r w:rsidR="00937515" w:rsidRPr="00313D53">
        <w:rPr>
          <w:rFonts w:ascii="Times New Roman" w:hAnsi="Times New Roman"/>
          <w:b/>
          <w:sz w:val="28"/>
          <w:szCs w:val="28"/>
        </w:rPr>
        <w:t xml:space="preserve">thủ tục xây dựng </w:t>
      </w:r>
    </w:p>
    <w:p w:rsidR="006A4297" w:rsidRPr="00313D53" w:rsidRDefault="00AD51AB" w:rsidP="00313D53">
      <w:pPr>
        <w:widowControl w:val="0"/>
        <w:spacing w:before="120" w:after="120" w:line="264" w:lineRule="auto"/>
        <w:ind w:firstLine="567"/>
        <w:jc w:val="both"/>
        <w:rPr>
          <w:rFonts w:ascii="Times New Roman" w:hAnsi="Times New Roman"/>
          <w:color w:val="000000"/>
          <w:sz w:val="28"/>
          <w:szCs w:val="28"/>
          <w:shd w:val="clear" w:color="auto" w:fill="FFFFFF"/>
        </w:rPr>
      </w:pPr>
      <w:r w:rsidRPr="00313D53">
        <w:rPr>
          <w:rFonts w:ascii="Times New Roman" w:hAnsi="Times New Roman"/>
          <w:color w:val="000000"/>
          <w:sz w:val="28"/>
          <w:szCs w:val="28"/>
        </w:rPr>
        <w:t xml:space="preserve">Sở Nông nghiệp và Phát triển nông thôn cơ bản đã </w:t>
      </w:r>
      <w:r w:rsidRPr="00313D53">
        <w:rPr>
          <w:rFonts w:ascii="Times New Roman" w:hAnsi="Times New Roman"/>
          <w:color w:val="000000"/>
          <w:sz w:val="28"/>
          <w:szCs w:val="28"/>
          <w:lang w:val="vi-VN"/>
        </w:rPr>
        <w:t xml:space="preserve">tuân thủ trình tự, thủ tục quy định tại Luật </w:t>
      </w:r>
      <w:r w:rsidRPr="00313D53">
        <w:rPr>
          <w:rFonts w:ascii="Times New Roman" w:hAnsi="Times New Roman"/>
          <w:color w:val="000000"/>
          <w:sz w:val="28"/>
          <w:szCs w:val="28"/>
        </w:rPr>
        <w:t>B</w:t>
      </w:r>
      <w:r w:rsidRPr="00313D53">
        <w:rPr>
          <w:rFonts w:ascii="Times New Roman" w:hAnsi="Times New Roman"/>
          <w:color w:val="000000"/>
          <w:sz w:val="28"/>
          <w:szCs w:val="28"/>
          <w:lang w:val="vi-VN"/>
        </w:rPr>
        <w:t xml:space="preserve">an hành văn bản quy phạm pháp luật </w:t>
      </w:r>
      <w:r w:rsidRPr="00313D53">
        <w:rPr>
          <w:rFonts w:ascii="Times New Roman" w:hAnsi="Times New Roman"/>
          <w:color w:val="000000"/>
          <w:sz w:val="28"/>
          <w:szCs w:val="28"/>
        </w:rPr>
        <w:t xml:space="preserve">năm 2015; Luật sửa đổi, bổ sung một số điều của Luật Ban hành văn bản quy phạm pháp luật năm 2020;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w:t>
      </w:r>
      <w:r w:rsidRPr="00313D53">
        <w:rPr>
          <w:rFonts w:ascii="Times New Roman" w:hAnsi="Times New Roman"/>
          <w:color w:val="000000"/>
          <w:sz w:val="28"/>
          <w:szCs w:val="28"/>
          <w:shd w:val="clear" w:color="auto" w:fill="FFFFFF"/>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r w:rsidR="00443F79" w:rsidRPr="00313D53">
        <w:rPr>
          <w:rFonts w:ascii="Times New Roman" w:hAnsi="Times New Roman"/>
          <w:sz w:val="28"/>
          <w:szCs w:val="28"/>
        </w:rPr>
        <w:t>.</w:t>
      </w:r>
    </w:p>
    <w:p w:rsidR="008775C5" w:rsidRPr="00313D53" w:rsidRDefault="004D7EB8" w:rsidP="00313D53">
      <w:pPr>
        <w:tabs>
          <w:tab w:val="left" w:pos="709"/>
          <w:tab w:val="left" w:pos="1134"/>
        </w:tabs>
        <w:spacing w:before="120" w:after="120" w:line="264" w:lineRule="auto"/>
        <w:ind w:firstLine="567"/>
        <w:jc w:val="both"/>
        <w:rPr>
          <w:rFonts w:ascii="Times New Roman" w:hAnsi="Times New Roman"/>
          <w:b/>
          <w:sz w:val="28"/>
          <w:szCs w:val="28"/>
          <w:lang w:val="sv-SE"/>
        </w:rPr>
      </w:pPr>
      <w:r w:rsidRPr="00313D53">
        <w:rPr>
          <w:rFonts w:ascii="Times New Roman" w:hAnsi="Times New Roman"/>
          <w:b/>
          <w:sz w:val="28"/>
          <w:szCs w:val="28"/>
        </w:rPr>
        <w:t>3</w:t>
      </w:r>
      <w:r w:rsidR="00E40D0B" w:rsidRPr="00313D53">
        <w:rPr>
          <w:rFonts w:ascii="Times New Roman" w:hAnsi="Times New Roman"/>
          <w:b/>
          <w:sz w:val="28"/>
          <w:szCs w:val="28"/>
          <w:lang w:val="sv-SE"/>
        </w:rPr>
        <w:t xml:space="preserve">. Về </w:t>
      </w:r>
      <w:r w:rsidRPr="00313D53">
        <w:rPr>
          <w:rFonts w:ascii="Times New Roman" w:hAnsi="Times New Roman"/>
          <w:b/>
          <w:sz w:val="28"/>
          <w:szCs w:val="28"/>
          <w:lang w:val="sv-SE"/>
        </w:rPr>
        <w:t>nội dung dự thảo</w:t>
      </w:r>
      <w:r w:rsidR="00DD02DB" w:rsidRPr="00313D53">
        <w:rPr>
          <w:rFonts w:ascii="Times New Roman" w:hAnsi="Times New Roman"/>
          <w:b/>
          <w:sz w:val="28"/>
          <w:szCs w:val="28"/>
          <w:lang w:val="sv-SE"/>
        </w:rPr>
        <w:t xml:space="preserve"> </w:t>
      </w:r>
    </w:p>
    <w:p w:rsidR="000D04A8" w:rsidRPr="00313D53" w:rsidRDefault="00DF4F44" w:rsidP="00313D53">
      <w:pPr>
        <w:tabs>
          <w:tab w:val="left" w:pos="709"/>
          <w:tab w:val="left" w:pos="1134"/>
        </w:tabs>
        <w:spacing w:before="120" w:after="120" w:line="264" w:lineRule="auto"/>
        <w:ind w:firstLine="567"/>
        <w:jc w:val="both"/>
        <w:rPr>
          <w:rFonts w:ascii="Times New Roman" w:hAnsi="Times New Roman"/>
          <w:b/>
          <w:sz w:val="28"/>
          <w:szCs w:val="28"/>
          <w:lang w:val="sv-SE"/>
        </w:rPr>
      </w:pPr>
      <w:r w:rsidRPr="00313D53">
        <w:rPr>
          <w:rFonts w:ascii="Times New Roman" w:hAnsi="Times New Roman"/>
          <w:b/>
          <w:sz w:val="28"/>
          <w:szCs w:val="28"/>
          <w:lang w:val="sv-SE"/>
        </w:rPr>
        <w:t>3.1. Đối với d</w:t>
      </w:r>
      <w:r w:rsidR="000D04A8" w:rsidRPr="00313D53">
        <w:rPr>
          <w:rFonts w:ascii="Times New Roman" w:hAnsi="Times New Roman"/>
          <w:b/>
          <w:sz w:val="28"/>
          <w:szCs w:val="28"/>
          <w:lang w:val="sv-SE"/>
        </w:rPr>
        <w:t>ự thảo Nghị quyết</w:t>
      </w:r>
    </w:p>
    <w:p w:rsidR="00DF4F44" w:rsidRPr="00313D53" w:rsidRDefault="00291CDD" w:rsidP="00313D53">
      <w:pPr>
        <w:spacing w:before="120" w:after="120" w:line="264" w:lineRule="auto"/>
        <w:ind w:firstLine="567"/>
        <w:jc w:val="both"/>
        <w:rPr>
          <w:rFonts w:ascii="Times New Roman" w:hAnsi="Times New Roman"/>
          <w:sz w:val="28"/>
          <w:szCs w:val="28"/>
        </w:rPr>
      </w:pPr>
      <w:r w:rsidRPr="00313D53">
        <w:rPr>
          <w:rFonts w:ascii="Times New Roman" w:hAnsi="Times New Roman"/>
          <w:sz w:val="28"/>
          <w:szCs w:val="28"/>
        </w:rPr>
        <w:t xml:space="preserve">- </w:t>
      </w:r>
      <w:r w:rsidRPr="00313D53">
        <w:rPr>
          <w:rFonts w:ascii="Times New Roman" w:hAnsi="Times New Roman"/>
          <w:b/>
          <w:sz w:val="28"/>
          <w:szCs w:val="28"/>
        </w:rPr>
        <w:t>Tại Điều 1</w:t>
      </w:r>
      <w:r w:rsidRPr="00313D53">
        <w:rPr>
          <w:rFonts w:ascii="Times New Roman" w:hAnsi="Times New Roman"/>
          <w:sz w:val="28"/>
          <w:szCs w:val="28"/>
        </w:rPr>
        <w:t xml:space="preserve">: </w:t>
      </w:r>
      <w:r w:rsidRPr="00291CDD">
        <w:rPr>
          <w:rFonts w:ascii="Times New Roman" w:hAnsi="Times New Roman"/>
          <w:sz w:val="28"/>
          <w:szCs w:val="28"/>
        </w:rPr>
        <w:t xml:space="preserve">Đối với nội dung về tiêu chí, định mức phân bổ vốn sự nghiệp tại Điều 6 được sửa đổi, bổ sung tại Điều 1 dự thảo Nghị quyết; đề nghị cơ quan soạn thảo rà soát lại </w:t>
      </w:r>
      <w:r w:rsidRPr="00313D53">
        <w:rPr>
          <w:rFonts w:ascii="Times New Roman" w:hAnsi="Times New Roman"/>
          <w:sz w:val="28"/>
          <w:szCs w:val="28"/>
        </w:rPr>
        <w:t xml:space="preserve">các nội dung, đối chiếu các văn bản có liên quan để </w:t>
      </w:r>
      <w:r w:rsidRPr="00291CDD">
        <w:rPr>
          <w:rFonts w:ascii="Times New Roman" w:hAnsi="Times New Roman"/>
          <w:sz w:val="28"/>
          <w:szCs w:val="28"/>
        </w:rPr>
        <w:t>đảm</w:t>
      </w:r>
      <w:r w:rsidR="00DF4F44" w:rsidRPr="00313D53">
        <w:rPr>
          <w:rFonts w:ascii="Times New Roman" w:hAnsi="Times New Roman"/>
          <w:sz w:val="28"/>
          <w:szCs w:val="28"/>
        </w:rPr>
        <w:t xml:space="preserve"> bảo phù hợp, </w:t>
      </w:r>
      <w:r w:rsidR="00DF4F44" w:rsidRPr="00313D53">
        <w:rPr>
          <w:rFonts w:ascii="Times New Roman" w:hAnsi="Times New Roman"/>
          <w:sz w:val="28"/>
          <w:szCs w:val="28"/>
        </w:rPr>
        <w:t xml:space="preserve">hài hòa theo quy định hiện hành, tình hình thực tế và quy định được điều chỉnh. </w:t>
      </w:r>
    </w:p>
    <w:p w:rsidR="00291CDD" w:rsidRPr="00313D53" w:rsidRDefault="00291CDD" w:rsidP="00313D53">
      <w:pPr>
        <w:spacing w:before="120" w:after="120" w:line="264" w:lineRule="auto"/>
        <w:ind w:firstLine="567"/>
        <w:jc w:val="both"/>
        <w:rPr>
          <w:rFonts w:ascii="Times New Roman" w:hAnsi="Times New Roman"/>
          <w:sz w:val="28"/>
          <w:szCs w:val="28"/>
        </w:rPr>
      </w:pPr>
      <w:r w:rsidRPr="00313D53">
        <w:rPr>
          <w:rFonts w:ascii="Times New Roman" w:hAnsi="Times New Roman"/>
          <w:sz w:val="28"/>
          <w:szCs w:val="28"/>
        </w:rPr>
        <w:t xml:space="preserve">- </w:t>
      </w:r>
      <w:r w:rsidRPr="00313D53">
        <w:rPr>
          <w:rFonts w:ascii="Times New Roman" w:hAnsi="Times New Roman"/>
          <w:b/>
          <w:sz w:val="28"/>
          <w:szCs w:val="28"/>
        </w:rPr>
        <w:t>Tại Điều 3</w:t>
      </w:r>
      <w:r w:rsidRPr="00313D53">
        <w:rPr>
          <w:rFonts w:ascii="Times New Roman" w:hAnsi="Times New Roman"/>
          <w:sz w:val="28"/>
          <w:szCs w:val="28"/>
        </w:rPr>
        <w:t xml:space="preserve">: Đề nghị cơ quan soạn thảo bỏ nội dung quy định tại khoản 2 cho phù hợp vì nội dung </w:t>
      </w:r>
      <w:r w:rsidRPr="00291CDD">
        <w:rPr>
          <w:rFonts w:ascii="Times New Roman" w:hAnsi="Times New Roman"/>
          <w:sz w:val="28"/>
          <w:szCs w:val="28"/>
        </w:rPr>
        <w:t xml:space="preserve">Điều 6 </w:t>
      </w:r>
      <w:r w:rsidRPr="00313D53">
        <w:rPr>
          <w:rFonts w:ascii="Times New Roman" w:hAnsi="Times New Roman"/>
          <w:sz w:val="28"/>
          <w:szCs w:val="28"/>
        </w:rPr>
        <w:t xml:space="preserve">của Nghị quyết số 84/2022/NQ-HĐND </w:t>
      </w:r>
      <w:r w:rsidRPr="00B76DEA">
        <w:rPr>
          <w:rFonts w:ascii="Times New Roman" w:hAnsi="Times New Roman"/>
          <w:i/>
          <w:sz w:val="28"/>
          <w:szCs w:val="28"/>
        </w:rPr>
        <w:t>(được bổ sung tại Điều 2 Nghị quyết số 273/2024/NQ-HĐND)</w:t>
      </w:r>
      <w:r w:rsidRPr="00313D53">
        <w:rPr>
          <w:rFonts w:ascii="Times New Roman" w:hAnsi="Times New Roman"/>
          <w:sz w:val="28"/>
          <w:szCs w:val="28"/>
        </w:rPr>
        <w:t xml:space="preserve"> đã </w:t>
      </w:r>
      <w:r w:rsidRPr="00291CDD">
        <w:rPr>
          <w:rFonts w:ascii="Times New Roman" w:hAnsi="Times New Roman"/>
          <w:sz w:val="28"/>
          <w:szCs w:val="28"/>
        </w:rPr>
        <w:t>được sửa đổi, bổ sung tại Điều 1 dự thảo Nghị quyết</w:t>
      </w:r>
      <w:r w:rsidRPr="00313D53">
        <w:rPr>
          <w:rFonts w:ascii="Times New Roman" w:hAnsi="Times New Roman"/>
          <w:sz w:val="28"/>
          <w:szCs w:val="28"/>
        </w:rPr>
        <w:t xml:space="preserve"> và việc bãi bỏ Điều 2 Nghị quyết số 273/2024/NQ-HĐND là không cần thiết.</w:t>
      </w:r>
    </w:p>
    <w:p w:rsidR="00291CDD" w:rsidRPr="00313D53" w:rsidRDefault="00291CDD" w:rsidP="00313D53">
      <w:pPr>
        <w:spacing w:before="120" w:after="120" w:line="264" w:lineRule="auto"/>
        <w:ind w:firstLine="567"/>
        <w:jc w:val="both"/>
        <w:rPr>
          <w:rFonts w:ascii="Times New Roman" w:hAnsi="Times New Roman"/>
          <w:sz w:val="28"/>
          <w:szCs w:val="28"/>
        </w:rPr>
      </w:pPr>
      <w:r w:rsidRPr="00313D53">
        <w:rPr>
          <w:rFonts w:ascii="Times New Roman" w:hAnsi="Times New Roman"/>
          <w:sz w:val="28"/>
          <w:szCs w:val="28"/>
        </w:rPr>
        <w:lastRenderedPageBreak/>
        <w:t>Đồng thời, đề nghị cơ quan soạn thảo bỏ số thứ tự của khoản 1 Điều 3 dự thảo Nghị quyết cho phù hợp sau khi bỏ nội dung quy định tại khoản 2 Điều 3 nêu trên.</w:t>
      </w:r>
    </w:p>
    <w:p w:rsidR="00291CDD" w:rsidRPr="00291CDD" w:rsidRDefault="00DF4F44" w:rsidP="00313D53">
      <w:pPr>
        <w:shd w:val="clear" w:color="auto" w:fill="FFFFFF"/>
        <w:tabs>
          <w:tab w:val="left" w:pos="284"/>
          <w:tab w:val="left" w:pos="680"/>
          <w:tab w:val="left" w:pos="851"/>
        </w:tabs>
        <w:spacing w:before="120" w:after="120" w:line="264" w:lineRule="auto"/>
        <w:ind w:firstLine="567"/>
        <w:jc w:val="both"/>
        <w:textAlignment w:val="baseline"/>
        <w:rPr>
          <w:rFonts w:ascii="Times New Roman" w:hAnsi="Times New Roman"/>
          <w:b/>
          <w:sz w:val="28"/>
          <w:szCs w:val="28"/>
        </w:rPr>
      </w:pPr>
      <w:r w:rsidRPr="00313D53">
        <w:rPr>
          <w:rFonts w:ascii="Times New Roman" w:hAnsi="Times New Roman"/>
          <w:b/>
          <w:sz w:val="28"/>
          <w:szCs w:val="28"/>
          <w:shd w:val="clear" w:color="auto" w:fill="FFFFFF"/>
        </w:rPr>
        <w:t>3.</w:t>
      </w:r>
      <w:r w:rsidR="00291CDD" w:rsidRPr="00291CDD">
        <w:rPr>
          <w:rFonts w:ascii="Times New Roman" w:hAnsi="Times New Roman"/>
          <w:b/>
          <w:sz w:val="28"/>
          <w:szCs w:val="28"/>
          <w:shd w:val="clear" w:color="auto" w:fill="FFFFFF"/>
        </w:rPr>
        <w:t>2. Đối với dự thảo Tờ trình</w:t>
      </w:r>
    </w:p>
    <w:p w:rsidR="00DF4F44" w:rsidRPr="00313D53" w:rsidRDefault="00291CDD" w:rsidP="00313D53">
      <w:pPr>
        <w:widowControl w:val="0"/>
        <w:spacing w:before="120" w:after="120" w:line="264" w:lineRule="auto"/>
        <w:ind w:firstLine="567"/>
        <w:jc w:val="both"/>
        <w:rPr>
          <w:rFonts w:ascii="Times New Roman" w:hAnsi="Times New Roman"/>
          <w:sz w:val="28"/>
          <w:szCs w:val="28"/>
          <w:shd w:val="clear" w:color="auto" w:fill="FFFFFF"/>
        </w:rPr>
      </w:pPr>
      <w:r w:rsidRPr="00291CDD">
        <w:rPr>
          <w:rFonts w:ascii="Times New Roman" w:hAnsi="Times New Roman"/>
          <w:sz w:val="28"/>
          <w:szCs w:val="28"/>
          <w:shd w:val="clear" w:color="auto" w:fill="FFFFFF"/>
        </w:rPr>
        <w:t>Đối với các nội dung được chỉnh sửa tại dự thảo Nghị quyết, đề nghị cơ quan soạn thảo chỉnh sửa đồng thời tại dự thảo Tờ trình cho thống nhất.</w:t>
      </w:r>
    </w:p>
    <w:p w:rsidR="00273E68" w:rsidRPr="00313D53" w:rsidRDefault="00AC10B4" w:rsidP="00313D53">
      <w:pPr>
        <w:widowControl w:val="0"/>
        <w:spacing w:before="120" w:after="120" w:line="264" w:lineRule="auto"/>
        <w:ind w:firstLine="567"/>
        <w:jc w:val="both"/>
        <w:rPr>
          <w:rFonts w:ascii="Times New Roman" w:hAnsi="Times New Roman"/>
          <w:sz w:val="28"/>
          <w:szCs w:val="28"/>
          <w:shd w:val="clear" w:color="auto" w:fill="FFFFFF"/>
        </w:rPr>
      </w:pPr>
      <w:r w:rsidRPr="00313D53">
        <w:rPr>
          <w:rFonts w:ascii="Times New Roman" w:eastAsia="Courier New" w:hAnsi="Times New Roman"/>
          <w:b/>
          <w:sz w:val="28"/>
          <w:szCs w:val="28"/>
          <w:lang w:eastAsia="vi-VN"/>
        </w:rPr>
        <w:t>4</w:t>
      </w:r>
      <w:r w:rsidR="00273E68" w:rsidRPr="00313D53">
        <w:rPr>
          <w:rFonts w:ascii="Times New Roman" w:eastAsia="Courier New" w:hAnsi="Times New Roman"/>
          <w:b/>
          <w:sz w:val="28"/>
          <w:szCs w:val="28"/>
          <w:lang w:eastAsia="vi-VN"/>
        </w:rPr>
        <w:t>. Về thể thức, kỹ thuật trình bày</w:t>
      </w:r>
      <w:r w:rsidR="005C6FFD" w:rsidRPr="00313D53">
        <w:rPr>
          <w:rFonts w:ascii="Times New Roman" w:eastAsia="Courier New" w:hAnsi="Times New Roman"/>
          <w:b/>
          <w:sz w:val="28"/>
          <w:szCs w:val="28"/>
          <w:lang w:val="vi-VN" w:eastAsia="vi-VN"/>
        </w:rPr>
        <w:t xml:space="preserve"> văn bản</w:t>
      </w:r>
    </w:p>
    <w:p w:rsidR="00AD51AB" w:rsidRPr="00313D53" w:rsidRDefault="00AD51AB" w:rsidP="00313D53">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color w:val="000000"/>
          <w:sz w:val="28"/>
          <w:szCs w:val="28"/>
          <w:lang w:eastAsia="vi-VN"/>
        </w:rPr>
      </w:pPr>
      <w:r w:rsidRPr="00313D53">
        <w:rPr>
          <w:rFonts w:ascii="Times New Roman" w:hAnsi="Times New Roman"/>
          <w:color w:val="000000"/>
          <w:sz w:val="28"/>
          <w:szCs w:val="28"/>
        </w:rPr>
        <w:t xml:space="preserve">Thể thức, kỹ thuật soạn thảo văn bản cơ bản phù hợp với quy định tại Nghị định </w:t>
      </w:r>
      <w:r w:rsidRPr="00313D53">
        <w:rPr>
          <w:rFonts w:ascii="Times New Roman" w:hAnsi="Times New Roman"/>
          <w:color w:val="000000"/>
          <w:sz w:val="28"/>
          <w:szCs w:val="28"/>
          <w:lang w:val="vi-VN"/>
        </w:rPr>
        <w:t xml:space="preserve">số </w:t>
      </w:r>
      <w:r w:rsidRPr="00313D53">
        <w:rPr>
          <w:rFonts w:ascii="Times New Roman" w:hAnsi="Times New Roman"/>
          <w:color w:val="000000"/>
          <w:sz w:val="28"/>
          <w:szCs w:val="28"/>
        </w:rPr>
        <w:t>34/2016/NĐ-CP</w:t>
      </w:r>
      <w:r w:rsidRPr="00313D53">
        <w:rPr>
          <w:rFonts w:ascii="Times New Roman" w:hAnsi="Times New Roman"/>
          <w:color w:val="000000"/>
          <w:sz w:val="28"/>
          <w:szCs w:val="28"/>
          <w:lang w:val="vi-VN"/>
        </w:rPr>
        <w:t>, Nghị định số 154/2020/NĐ-CP</w:t>
      </w:r>
      <w:r w:rsidRPr="00313D53">
        <w:rPr>
          <w:rFonts w:ascii="Times New Roman" w:hAnsi="Times New Roman"/>
          <w:color w:val="000000"/>
          <w:sz w:val="28"/>
          <w:szCs w:val="28"/>
        </w:rPr>
        <w:t xml:space="preserve">, </w:t>
      </w:r>
      <w:r w:rsidRPr="00313D53">
        <w:rPr>
          <w:rFonts w:ascii="Times New Roman" w:hAnsi="Times New Roman"/>
          <w:color w:val="000000"/>
          <w:sz w:val="28"/>
          <w:szCs w:val="28"/>
          <w:shd w:val="clear" w:color="auto" w:fill="FFFFFF"/>
        </w:rPr>
        <w:t xml:space="preserve">Nghị định số 59/2024/NĐ-CP </w:t>
      </w:r>
      <w:r w:rsidR="00DF4F44" w:rsidRPr="00313D53">
        <w:rPr>
          <w:rFonts w:ascii="Times New Roman" w:hAnsi="Times New Roman"/>
          <w:color w:val="000000"/>
          <w:sz w:val="28"/>
          <w:szCs w:val="28"/>
        </w:rPr>
        <w:t>và Mẫu số 36 Phụ lục I</w:t>
      </w:r>
      <w:r w:rsidRPr="00313D53">
        <w:rPr>
          <w:rFonts w:ascii="Times New Roman" w:hAnsi="Times New Roman"/>
          <w:color w:val="000000"/>
          <w:sz w:val="28"/>
          <w:szCs w:val="28"/>
        </w:rPr>
        <w:t xml:space="preserve"> ban hành kèm theo Nghị định </w:t>
      </w:r>
      <w:r w:rsidRPr="00313D53">
        <w:rPr>
          <w:rFonts w:ascii="Times New Roman" w:hAnsi="Times New Roman"/>
          <w:color w:val="000000"/>
          <w:sz w:val="28"/>
          <w:szCs w:val="28"/>
          <w:lang w:val="vi-VN"/>
        </w:rPr>
        <w:t xml:space="preserve">số </w:t>
      </w:r>
      <w:r w:rsidR="00DF4F44" w:rsidRPr="00313D53">
        <w:rPr>
          <w:rFonts w:ascii="Times New Roman" w:hAnsi="Times New Roman"/>
          <w:color w:val="000000"/>
          <w:sz w:val="28"/>
          <w:szCs w:val="28"/>
        </w:rPr>
        <w:t>154/2020</w:t>
      </w:r>
      <w:r w:rsidRPr="00313D53">
        <w:rPr>
          <w:rFonts w:ascii="Times New Roman" w:hAnsi="Times New Roman"/>
          <w:color w:val="000000"/>
          <w:sz w:val="28"/>
          <w:szCs w:val="28"/>
        </w:rPr>
        <w:t>/NĐ-CP</w:t>
      </w:r>
      <w:r w:rsidRPr="00313D53">
        <w:rPr>
          <w:rFonts w:ascii="Times New Roman" w:eastAsia="Courier New" w:hAnsi="Times New Roman"/>
          <w:color w:val="000000"/>
          <w:sz w:val="28"/>
          <w:szCs w:val="28"/>
          <w:lang w:eastAsia="vi-VN"/>
        </w:rPr>
        <w:t>.</w:t>
      </w:r>
    </w:p>
    <w:p w:rsidR="00DF4F44" w:rsidRPr="00313D53" w:rsidRDefault="00DF4F44" w:rsidP="00313D53">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color w:val="000000"/>
          <w:sz w:val="28"/>
          <w:szCs w:val="28"/>
          <w:lang w:eastAsia="vi-VN"/>
        </w:rPr>
      </w:pPr>
      <w:r w:rsidRPr="00313D53">
        <w:rPr>
          <w:rFonts w:ascii="Times New Roman" w:eastAsia="Courier New" w:hAnsi="Times New Roman"/>
          <w:color w:val="000000"/>
          <w:sz w:val="28"/>
          <w:szCs w:val="28"/>
          <w:lang w:eastAsia="vi-VN"/>
        </w:rPr>
        <w:t xml:space="preserve">Tuy nhiên, để dự thảo được hoàn thiện, đề nghị cơ quan soạn thảo rà soát lại toàn bộ dự thảo Tờ trình, dự thảo Nghị quyết để chỉnh sửa lỗi chính tả, cách trình bày cho phù hợp, như: </w:t>
      </w:r>
    </w:p>
    <w:p w:rsidR="002815E8" w:rsidRPr="00B76DEA" w:rsidRDefault="00DF4F44" w:rsidP="00313D53">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i/>
          <w:color w:val="000000"/>
          <w:sz w:val="28"/>
          <w:szCs w:val="28"/>
          <w:lang w:eastAsia="vi-VN"/>
        </w:rPr>
      </w:pPr>
      <w:r w:rsidRPr="00313D53">
        <w:rPr>
          <w:rFonts w:ascii="Times New Roman" w:eastAsia="Courier New" w:hAnsi="Times New Roman"/>
          <w:color w:val="000000"/>
          <w:sz w:val="28"/>
          <w:szCs w:val="28"/>
          <w:lang w:eastAsia="vi-VN"/>
        </w:rPr>
        <w:t xml:space="preserve">- </w:t>
      </w:r>
      <w:r w:rsidRPr="00313D53">
        <w:rPr>
          <w:rFonts w:ascii="Times New Roman" w:eastAsia="Courier New" w:hAnsi="Times New Roman"/>
          <w:b/>
          <w:color w:val="000000"/>
          <w:sz w:val="28"/>
          <w:szCs w:val="28"/>
          <w:lang w:eastAsia="vi-VN"/>
        </w:rPr>
        <w:t>Tại phần tên gọi</w:t>
      </w:r>
      <w:r w:rsidRPr="00313D53">
        <w:rPr>
          <w:rFonts w:ascii="Times New Roman" w:eastAsia="Courier New" w:hAnsi="Times New Roman"/>
          <w:color w:val="000000"/>
          <w:sz w:val="28"/>
          <w:szCs w:val="28"/>
          <w:lang w:eastAsia="vi-VN"/>
        </w:rPr>
        <w:t xml:space="preserve">: </w:t>
      </w:r>
      <w:r w:rsidR="002815E8" w:rsidRPr="00313D53">
        <w:rPr>
          <w:rFonts w:ascii="Times New Roman" w:eastAsia="Courier New" w:hAnsi="Times New Roman"/>
          <w:color w:val="000000"/>
          <w:sz w:val="28"/>
          <w:szCs w:val="28"/>
          <w:lang w:eastAsia="vi-VN"/>
        </w:rPr>
        <w:t xml:space="preserve">Đề nghị bổ sung từ “số” vào sau cụm từ “đã được bổ sung tại Nghị quyết”; bổ sung từ “dân” vào sau cụm từ “ngày 19 tháng 4 năm 2024 của Hội đồng nhân” cho đầy đủ. Đồng thời, đề nghị không in nghiêng đối với nội dung trong dấu ngoặc đơn tại phần tên gọi cho phù hợp với quy định tại điểm b khoản 2 Điều 60 Nghị định số 34/2016/NĐ-CP: </w:t>
      </w:r>
      <w:r w:rsidR="002815E8" w:rsidRPr="00B76DEA">
        <w:rPr>
          <w:rFonts w:ascii="Times New Roman" w:eastAsia="Courier New" w:hAnsi="Times New Roman"/>
          <w:i/>
          <w:color w:val="000000"/>
          <w:sz w:val="28"/>
          <w:szCs w:val="28"/>
          <w:lang w:eastAsia="vi-VN"/>
        </w:rPr>
        <w:t xml:space="preserve">“b) </w:t>
      </w:r>
      <w:r w:rsidR="002815E8" w:rsidRPr="00B76DEA">
        <w:rPr>
          <w:rFonts w:ascii="Times New Roman" w:eastAsia="Courier New" w:hAnsi="Times New Roman"/>
          <w:i/>
          <w:color w:val="000000"/>
          <w:sz w:val="28"/>
          <w:szCs w:val="28"/>
          <w:lang w:val="vi-VN" w:eastAsia="vi-VN"/>
        </w:rPr>
        <w:t>Tên gọi của v</w:t>
      </w:r>
      <w:r w:rsidR="002815E8" w:rsidRPr="00B76DEA">
        <w:rPr>
          <w:rFonts w:ascii="Times New Roman" w:eastAsia="Courier New" w:hAnsi="Times New Roman"/>
          <w:i/>
          <w:color w:val="000000"/>
          <w:sz w:val="28"/>
          <w:szCs w:val="28"/>
          <w:lang w:eastAsia="vi-VN"/>
        </w:rPr>
        <w:t>ă</w:t>
      </w:r>
      <w:r w:rsidR="002815E8" w:rsidRPr="00B76DEA">
        <w:rPr>
          <w:rFonts w:ascii="Times New Roman" w:eastAsia="Courier New" w:hAnsi="Times New Roman"/>
          <w:i/>
          <w:color w:val="000000"/>
          <w:sz w:val="28"/>
          <w:szCs w:val="28"/>
          <w:lang w:val="vi-VN" w:eastAsia="vi-VN"/>
        </w:rPr>
        <w:t>n bản b</w:t>
      </w:r>
      <w:r w:rsidR="002815E8" w:rsidRPr="00B76DEA">
        <w:rPr>
          <w:rFonts w:ascii="Times New Roman" w:eastAsia="Courier New" w:hAnsi="Times New Roman"/>
          <w:i/>
          <w:color w:val="000000"/>
          <w:sz w:val="28"/>
          <w:szCs w:val="28"/>
          <w:lang w:eastAsia="vi-VN"/>
        </w:rPr>
        <w:t>ằ</w:t>
      </w:r>
      <w:r w:rsidR="002815E8" w:rsidRPr="00B76DEA">
        <w:rPr>
          <w:rFonts w:ascii="Times New Roman" w:eastAsia="Courier New" w:hAnsi="Times New Roman"/>
          <w:i/>
          <w:color w:val="000000"/>
          <w:sz w:val="28"/>
          <w:szCs w:val="28"/>
          <w:lang w:val="vi-VN" w:eastAsia="vi-VN"/>
        </w:rPr>
        <w:t xml:space="preserve">ng chữ in thường, cỡ chữ 14, </w:t>
      </w:r>
      <w:r w:rsidR="002815E8" w:rsidRPr="00B76DEA">
        <w:rPr>
          <w:rFonts w:ascii="Times New Roman" w:eastAsia="Courier New" w:hAnsi="Times New Roman"/>
          <w:b/>
          <w:i/>
          <w:color w:val="000000"/>
          <w:sz w:val="28"/>
          <w:szCs w:val="28"/>
          <w:lang w:val="vi-VN" w:eastAsia="vi-VN"/>
        </w:rPr>
        <w:t>kiểu chữ đứng</w:t>
      </w:r>
      <w:r w:rsidR="002815E8" w:rsidRPr="00B76DEA">
        <w:rPr>
          <w:rFonts w:ascii="Times New Roman" w:eastAsia="Courier New" w:hAnsi="Times New Roman"/>
          <w:i/>
          <w:color w:val="000000"/>
          <w:sz w:val="28"/>
          <w:szCs w:val="28"/>
          <w:lang w:val="vi-VN" w:eastAsia="vi-VN"/>
        </w:rPr>
        <w:t>, đậm được đặt canh giữa, ngay dưới tên loại văn bản</w:t>
      </w:r>
      <w:r w:rsidR="002815E8" w:rsidRPr="00B76DEA">
        <w:rPr>
          <w:rFonts w:ascii="Times New Roman" w:eastAsia="Courier New" w:hAnsi="Times New Roman"/>
          <w:i/>
          <w:color w:val="000000"/>
          <w:sz w:val="28"/>
          <w:szCs w:val="28"/>
          <w:lang w:eastAsia="vi-VN"/>
        </w:rPr>
        <w:t>”.</w:t>
      </w:r>
      <w:bookmarkStart w:id="0" w:name="_GoBack"/>
      <w:bookmarkEnd w:id="0"/>
    </w:p>
    <w:p w:rsidR="00EA1115" w:rsidRPr="00313D53" w:rsidRDefault="002815E8" w:rsidP="00313D53">
      <w:pPr>
        <w:spacing w:before="120" w:after="120" w:line="264" w:lineRule="auto"/>
        <w:ind w:firstLine="567"/>
        <w:jc w:val="both"/>
        <w:rPr>
          <w:rFonts w:ascii="Times New Roman" w:hAnsi="Times New Roman"/>
          <w:color w:val="000000"/>
          <w:sz w:val="28"/>
          <w:szCs w:val="28"/>
          <w:shd w:val="clear" w:color="auto" w:fill="FFFFFF"/>
        </w:rPr>
      </w:pPr>
      <w:r w:rsidRPr="00313D53">
        <w:rPr>
          <w:rFonts w:ascii="Times New Roman" w:eastAsia="Courier New" w:hAnsi="Times New Roman"/>
          <w:color w:val="000000"/>
          <w:sz w:val="28"/>
          <w:szCs w:val="28"/>
          <w:lang w:eastAsia="vi-VN"/>
        </w:rPr>
        <w:t xml:space="preserve">- </w:t>
      </w:r>
      <w:r w:rsidRPr="00291CDD">
        <w:rPr>
          <w:rFonts w:ascii="Times New Roman" w:hAnsi="Times New Roman"/>
          <w:b/>
          <w:color w:val="000000"/>
          <w:sz w:val="28"/>
          <w:szCs w:val="28"/>
          <w:shd w:val="clear" w:color="auto" w:fill="FFFFFF"/>
        </w:rPr>
        <w:t>Tại phần căn cứ pháp lý</w:t>
      </w:r>
      <w:r w:rsidRPr="00291CDD">
        <w:rPr>
          <w:rFonts w:ascii="Times New Roman" w:hAnsi="Times New Roman"/>
          <w:color w:val="000000"/>
          <w:sz w:val="28"/>
          <w:szCs w:val="28"/>
          <w:shd w:val="clear" w:color="auto" w:fill="FFFFFF"/>
        </w:rPr>
        <w:t xml:space="preserve">: </w:t>
      </w:r>
    </w:p>
    <w:p w:rsidR="002815E8" w:rsidRPr="00313D53" w:rsidRDefault="00EA1115" w:rsidP="00313D53">
      <w:pPr>
        <w:spacing w:before="120" w:after="120" w:line="264" w:lineRule="auto"/>
        <w:ind w:firstLine="567"/>
        <w:jc w:val="both"/>
        <w:rPr>
          <w:rFonts w:ascii="Times New Roman" w:hAnsi="Times New Roman"/>
          <w:color w:val="000000"/>
          <w:sz w:val="28"/>
          <w:szCs w:val="28"/>
          <w:shd w:val="clear" w:color="auto" w:fill="FFFFFF"/>
        </w:rPr>
      </w:pPr>
      <w:r w:rsidRPr="00313D53">
        <w:rPr>
          <w:rFonts w:ascii="Times New Roman" w:hAnsi="Times New Roman"/>
          <w:color w:val="000000"/>
          <w:sz w:val="28"/>
          <w:szCs w:val="28"/>
          <w:shd w:val="clear" w:color="auto" w:fill="FFFFFF"/>
        </w:rPr>
        <w:t xml:space="preserve">+ Tại căn cứ Nghị định của Chính phủ: </w:t>
      </w:r>
      <w:r w:rsidR="002815E8" w:rsidRPr="00291CDD">
        <w:rPr>
          <w:rFonts w:ascii="Times New Roman" w:hAnsi="Times New Roman"/>
          <w:color w:val="000000"/>
          <w:sz w:val="28"/>
          <w:szCs w:val="28"/>
          <w:shd w:val="clear" w:color="auto" w:fill="FFFFFF"/>
        </w:rPr>
        <w:t xml:space="preserve">Đề nghị </w:t>
      </w:r>
      <w:r w:rsidR="002815E8" w:rsidRPr="00313D53">
        <w:rPr>
          <w:rFonts w:ascii="Times New Roman" w:hAnsi="Times New Roman"/>
          <w:color w:val="000000"/>
          <w:sz w:val="28"/>
          <w:szCs w:val="28"/>
          <w:shd w:val="clear" w:color="auto" w:fill="FFFFFF"/>
        </w:rPr>
        <w:t>bỏ</w:t>
      </w:r>
      <w:r w:rsidR="002815E8" w:rsidRPr="00291CDD">
        <w:rPr>
          <w:rFonts w:ascii="Times New Roman" w:hAnsi="Times New Roman"/>
          <w:color w:val="000000"/>
          <w:sz w:val="28"/>
          <w:szCs w:val="28"/>
          <w:shd w:val="clear" w:color="auto" w:fill="FFFFFF"/>
        </w:rPr>
        <w:t xml:space="preserve"> cụm từ “</w:t>
      </w:r>
      <w:r w:rsidRPr="00313D53">
        <w:rPr>
          <w:rFonts w:ascii="Times New Roman" w:hAnsi="Times New Roman"/>
          <w:color w:val="000000"/>
          <w:sz w:val="28"/>
          <w:szCs w:val="28"/>
          <w:shd w:val="clear" w:color="auto" w:fill="FFFFFF"/>
        </w:rPr>
        <w:t xml:space="preserve">Nghị định của Chính phủ:”; </w:t>
      </w:r>
      <w:r w:rsidR="002815E8" w:rsidRPr="00313D53">
        <w:rPr>
          <w:rFonts w:ascii="Times New Roman" w:hAnsi="Times New Roman"/>
          <w:color w:val="000000"/>
          <w:sz w:val="28"/>
          <w:szCs w:val="28"/>
          <w:shd w:val="clear" w:color="auto" w:fill="FFFFFF"/>
        </w:rPr>
        <w:t>bổ sung cụm từ “</w:t>
      </w:r>
      <w:r w:rsidRPr="00313D53">
        <w:rPr>
          <w:rFonts w:ascii="Times New Roman" w:hAnsi="Times New Roman"/>
          <w:color w:val="000000"/>
          <w:sz w:val="28"/>
          <w:szCs w:val="28"/>
          <w:shd w:val="clear" w:color="auto" w:fill="FFFFFF"/>
        </w:rPr>
        <w:t xml:space="preserve">của Chính phủ” vào sau các cụm từ “ngày 19 tháng 4 năm 2022” và “ngày 24 tháng 6 năm 2023”; bỏ từ “về” trong cụm từ “của Chính phủ </w:t>
      </w:r>
      <w:r w:rsidRPr="00313D53">
        <w:rPr>
          <w:rFonts w:ascii="Times New Roman" w:hAnsi="Times New Roman"/>
          <w:b/>
          <w:color w:val="000000"/>
          <w:sz w:val="28"/>
          <w:szCs w:val="28"/>
          <w:shd w:val="clear" w:color="auto" w:fill="FFFFFF"/>
        </w:rPr>
        <w:t>về</w:t>
      </w:r>
      <w:r w:rsidRPr="00313D53">
        <w:rPr>
          <w:rFonts w:ascii="Times New Roman" w:hAnsi="Times New Roman"/>
          <w:color w:val="000000"/>
          <w:sz w:val="28"/>
          <w:szCs w:val="28"/>
          <w:shd w:val="clear" w:color="auto" w:fill="FFFFFF"/>
        </w:rPr>
        <w:t xml:space="preserve"> quy định cơ chế quản lý” (tại dòng thứ năm) cho phù hợp.</w:t>
      </w:r>
    </w:p>
    <w:p w:rsidR="00EA1115" w:rsidRPr="00313D53" w:rsidRDefault="00EA1115" w:rsidP="00313D53">
      <w:pPr>
        <w:spacing w:before="120" w:after="120" w:line="264" w:lineRule="auto"/>
        <w:ind w:firstLine="567"/>
        <w:jc w:val="both"/>
        <w:rPr>
          <w:rFonts w:ascii="Times New Roman" w:hAnsi="Times New Roman"/>
          <w:color w:val="000000"/>
          <w:sz w:val="28"/>
          <w:szCs w:val="28"/>
          <w:shd w:val="clear" w:color="auto" w:fill="FFFFFF"/>
        </w:rPr>
      </w:pPr>
      <w:r w:rsidRPr="00313D53">
        <w:rPr>
          <w:rFonts w:ascii="Times New Roman" w:hAnsi="Times New Roman"/>
          <w:color w:val="000000"/>
          <w:sz w:val="28"/>
          <w:szCs w:val="28"/>
          <w:shd w:val="clear" w:color="auto" w:fill="FFFFFF"/>
        </w:rPr>
        <w:t>+ Tại căn cứ là Quyết định số 07/2022/QĐ-TTg: Đề nghị bổ sung từ “của” vào sau cụm từ “tỷ lệ vốn đối ứng” cho chính xác theo tên gọi văn bản.</w:t>
      </w:r>
    </w:p>
    <w:p w:rsidR="00EA1115" w:rsidRPr="00313D53" w:rsidRDefault="00313D53" w:rsidP="00313D53">
      <w:pPr>
        <w:spacing w:before="120" w:after="120" w:line="264" w:lineRule="auto"/>
        <w:ind w:firstLine="567"/>
        <w:jc w:val="both"/>
        <w:rPr>
          <w:rFonts w:ascii="Times New Roman" w:hAnsi="Times New Roman"/>
          <w:color w:val="000000"/>
          <w:sz w:val="28"/>
          <w:szCs w:val="28"/>
          <w:shd w:val="clear" w:color="auto" w:fill="FFFFFF"/>
        </w:rPr>
      </w:pPr>
      <w:r w:rsidRPr="00313D53">
        <w:rPr>
          <w:rFonts w:ascii="Times New Roman" w:hAnsi="Times New Roman"/>
          <w:color w:val="000000"/>
          <w:sz w:val="28"/>
          <w:szCs w:val="28"/>
          <w:shd w:val="clear" w:color="auto" w:fill="FFFFFF"/>
        </w:rPr>
        <w:t>+ Tại đoạn cuối phần căn cứ pháp lý: Đề nghị chỉnh sửa trích yếu nội dung Tờ trình cho chính xác theo tên gọi của dự thảo Nghị quyết sau khi được chỉnh sửa nêu trên.</w:t>
      </w:r>
    </w:p>
    <w:p w:rsidR="002815E8" w:rsidRPr="00313D53" w:rsidRDefault="00313D53" w:rsidP="00313D53">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color w:val="000000"/>
          <w:sz w:val="28"/>
          <w:szCs w:val="28"/>
          <w:lang w:eastAsia="vi-VN"/>
        </w:rPr>
      </w:pPr>
      <w:r w:rsidRPr="00313D53">
        <w:rPr>
          <w:rFonts w:ascii="Times New Roman" w:hAnsi="Times New Roman"/>
          <w:color w:val="000000"/>
          <w:sz w:val="28"/>
          <w:szCs w:val="28"/>
          <w:shd w:val="clear" w:color="auto" w:fill="FFFFFF"/>
        </w:rPr>
        <w:t xml:space="preserve">- </w:t>
      </w:r>
      <w:r w:rsidRPr="00313D53">
        <w:rPr>
          <w:rFonts w:ascii="Times New Roman" w:hAnsi="Times New Roman"/>
          <w:b/>
          <w:color w:val="000000"/>
          <w:sz w:val="28"/>
          <w:szCs w:val="28"/>
          <w:shd w:val="clear" w:color="auto" w:fill="FFFFFF"/>
        </w:rPr>
        <w:t>Tại phần tên của Điều 1</w:t>
      </w:r>
      <w:r w:rsidRPr="00313D53">
        <w:rPr>
          <w:rFonts w:ascii="Times New Roman" w:hAnsi="Times New Roman"/>
          <w:color w:val="000000"/>
          <w:sz w:val="28"/>
          <w:szCs w:val="28"/>
          <w:shd w:val="clear" w:color="auto" w:fill="FFFFFF"/>
        </w:rPr>
        <w:t xml:space="preserve">: </w:t>
      </w:r>
      <w:r w:rsidRPr="00313D53">
        <w:rPr>
          <w:rFonts w:ascii="Times New Roman" w:eastAsia="Courier New" w:hAnsi="Times New Roman"/>
          <w:color w:val="000000"/>
          <w:sz w:val="28"/>
          <w:szCs w:val="28"/>
          <w:lang w:eastAsia="vi-VN"/>
        </w:rPr>
        <w:t>Đề nghị bổ sung từ “số” vào sau cụm từ “đã được bổ sung tại Nghị quyết”; bổ sung từ “dân” vào sau cụm từ “ngày 19 tháng 4 năm 2024 của Hội đồng nhân” cho đầy đủ. Đồng thời, đề nghị không in nghiêng đối với nội dung trong dấu ngoặc đơn cho phù hợp.</w:t>
      </w:r>
    </w:p>
    <w:p w:rsidR="00313D53" w:rsidRDefault="00313D53" w:rsidP="00313D53">
      <w:pPr>
        <w:tabs>
          <w:tab w:val="left" w:pos="709"/>
          <w:tab w:val="left" w:pos="1134"/>
        </w:tabs>
        <w:spacing w:before="120" w:after="120" w:line="264" w:lineRule="auto"/>
        <w:ind w:firstLine="567"/>
        <w:jc w:val="both"/>
        <w:rPr>
          <w:rFonts w:ascii="Times New Roman" w:hAnsi="Times New Roman"/>
          <w:b/>
          <w:sz w:val="28"/>
          <w:szCs w:val="28"/>
        </w:rPr>
      </w:pPr>
    </w:p>
    <w:p w:rsidR="00E657A5" w:rsidRPr="00313D53" w:rsidRDefault="00AC10B4" w:rsidP="00313D53">
      <w:pPr>
        <w:tabs>
          <w:tab w:val="left" w:pos="709"/>
          <w:tab w:val="left" w:pos="1134"/>
        </w:tabs>
        <w:spacing w:before="120" w:after="120" w:line="264" w:lineRule="auto"/>
        <w:ind w:firstLine="567"/>
        <w:jc w:val="both"/>
        <w:rPr>
          <w:rFonts w:ascii="Times New Roman" w:hAnsi="Times New Roman"/>
          <w:b/>
          <w:sz w:val="28"/>
          <w:szCs w:val="28"/>
        </w:rPr>
      </w:pPr>
      <w:r w:rsidRPr="00313D53">
        <w:rPr>
          <w:rFonts w:ascii="Times New Roman" w:hAnsi="Times New Roman"/>
          <w:b/>
          <w:sz w:val="28"/>
          <w:szCs w:val="28"/>
        </w:rPr>
        <w:lastRenderedPageBreak/>
        <w:t>5</w:t>
      </w:r>
      <w:r w:rsidR="00E657A5" w:rsidRPr="00313D53">
        <w:rPr>
          <w:rFonts w:ascii="Times New Roman" w:hAnsi="Times New Roman"/>
          <w:b/>
          <w:sz w:val="28"/>
          <w:szCs w:val="28"/>
        </w:rPr>
        <w:t>. Kết luận</w:t>
      </w:r>
    </w:p>
    <w:p w:rsidR="00AD51AB" w:rsidRPr="00313D53" w:rsidRDefault="00AD51AB" w:rsidP="00313D53">
      <w:pPr>
        <w:tabs>
          <w:tab w:val="left" w:pos="709"/>
          <w:tab w:val="left" w:pos="851"/>
        </w:tabs>
        <w:spacing w:before="120" w:after="120" w:line="264" w:lineRule="auto"/>
        <w:ind w:firstLine="567"/>
        <w:jc w:val="both"/>
        <w:rPr>
          <w:rFonts w:ascii="Times New Roman" w:hAnsi="Times New Roman"/>
          <w:color w:val="000000"/>
          <w:sz w:val="28"/>
          <w:szCs w:val="28"/>
        </w:rPr>
      </w:pPr>
      <w:r w:rsidRPr="00313D53">
        <w:rPr>
          <w:rFonts w:ascii="Times New Roman" w:hAnsi="Times New Roman"/>
          <w:color w:val="000000"/>
          <w:sz w:val="28"/>
          <w:szCs w:val="28"/>
        </w:rPr>
        <w:t xml:space="preserve">Đề nghị cơ quan soạn thảo hoàn thiện dự thảo Nghị quyết theo các ý kiến thẩm định của Sở Tư pháp. Sau đó dự thảo Nghị quyết đủ điều kiện tiếp tục trình Ủy ban nhân dân tỉnh.  </w:t>
      </w:r>
    </w:p>
    <w:p w:rsidR="00AD51AB" w:rsidRPr="00313D53" w:rsidRDefault="00AD51AB" w:rsidP="00313D53">
      <w:pPr>
        <w:tabs>
          <w:tab w:val="left" w:pos="709"/>
          <w:tab w:val="left" w:pos="851"/>
        </w:tabs>
        <w:spacing w:before="120" w:after="120" w:line="264" w:lineRule="auto"/>
        <w:ind w:firstLine="567"/>
        <w:jc w:val="both"/>
        <w:rPr>
          <w:rFonts w:ascii="Times New Roman" w:hAnsi="Times New Roman"/>
          <w:color w:val="000000"/>
          <w:sz w:val="28"/>
          <w:szCs w:val="28"/>
          <w:lang w:val="vi-VN"/>
        </w:rPr>
      </w:pPr>
      <w:r w:rsidRPr="00313D53">
        <w:rPr>
          <w:rFonts w:ascii="Times New Roman" w:hAnsi="Times New Roman"/>
          <w:color w:val="000000"/>
          <w:sz w:val="28"/>
          <w:szCs w:val="28"/>
        </w:rPr>
        <w:t xml:space="preserve">Cơ quan chủ trì soạn thảo có </w:t>
      </w:r>
      <w:r w:rsidRPr="00313D53">
        <w:rPr>
          <w:rFonts w:ascii="Times New Roman" w:hAnsi="Times New Roman"/>
          <w:color w:val="000000"/>
          <w:sz w:val="28"/>
          <w:szCs w:val="28"/>
          <w:lang w:val="vi-VN"/>
        </w:rPr>
        <w:t xml:space="preserve">trách nhiệm giải trình, tiếp thu ý kiến thẩm định để chỉnh lý, hoàn thiện dự thảo </w:t>
      </w:r>
      <w:r w:rsidRPr="00313D53">
        <w:rPr>
          <w:rFonts w:ascii="Times New Roman" w:hAnsi="Times New Roman"/>
          <w:color w:val="000000"/>
          <w:sz w:val="28"/>
          <w:szCs w:val="28"/>
        </w:rPr>
        <w:t>N</w:t>
      </w:r>
      <w:r w:rsidRPr="00313D53">
        <w:rPr>
          <w:rFonts w:ascii="Times New Roman" w:hAnsi="Times New Roman"/>
          <w:color w:val="000000"/>
          <w:sz w:val="28"/>
          <w:szCs w:val="28"/>
          <w:lang w:val="vi-VN"/>
        </w:rPr>
        <w:t xml:space="preserve">ghị quyết, đồng thời gửi báo cáo giải trình, tiếp thu kèm theo dự thảo văn bản đã được chỉnh lý đến Sở Tư pháp khi trình Ủy ban nhân dân </w:t>
      </w:r>
      <w:r w:rsidRPr="00313D53">
        <w:rPr>
          <w:rFonts w:ascii="Times New Roman" w:hAnsi="Times New Roman"/>
          <w:color w:val="000000"/>
          <w:sz w:val="28"/>
          <w:szCs w:val="28"/>
        </w:rPr>
        <w:t>tỉnh.</w:t>
      </w:r>
      <w:r w:rsidRPr="00313D53">
        <w:rPr>
          <w:rFonts w:ascii="Times New Roman" w:hAnsi="Times New Roman"/>
          <w:color w:val="000000"/>
          <w:sz w:val="28"/>
          <w:szCs w:val="28"/>
          <w:lang w:val="vi-VN"/>
        </w:rPr>
        <w:t xml:space="preserve"> </w:t>
      </w:r>
    </w:p>
    <w:p w:rsidR="005A671F" w:rsidRPr="00313D53" w:rsidRDefault="00C7614C" w:rsidP="00313D53">
      <w:pPr>
        <w:spacing w:before="120" w:after="120" w:line="264" w:lineRule="auto"/>
        <w:ind w:firstLine="567"/>
        <w:jc w:val="both"/>
        <w:rPr>
          <w:rFonts w:ascii="Times New Roman" w:eastAsiaTheme="minorHAnsi" w:hAnsi="Times New Roman"/>
          <w:bCs/>
          <w:sz w:val="28"/>
          <w:szCs w:val="28"/>
        </w:rPr>
      </w:pPr>
      <w:r w:rsidRPr="00313D53">
        <w:rPr>
          <w:rFonts w:ascii="Times New Roman" w:hAnsi="Times New Roman"/>
          <w:sz w:val="28"/>
          <w:szCs w:val="28"/>
          <w:lang w:val="vi-VN"/>
        </w:rPr>
        <w:t>Trên đây là Báo cáo t</w:t>
      </w:r>
      <w:r w:rsidR="00874C17" w:rsidRPr="00313D53">
        <w:rPr>
          <w:rFonts w:ascii="Times New Roman" w:hAnsi="Times New Roman"/>
          <w:sz w:val="28"/>
          <w:szCs w:val="28"/>
          <w:lang w:val="vi-VN"/>
        </w:rPr>
        <w:t>hẩm định của Sở Tư pháp đối với</w:t>
      </w:r>
      <w:r w:rsidR="00874C17" w:rsidRPr="00313D53">
        <w:rPr>
          <w:rFonts w:ascii="Times New Roman" w:hAnsi="Times New Roman"/>
          <w:sz w:val="28"/>
          <w:szCs w:val="28"/>
        </w:rPr>
        <w:t xml:space="preserve"> </w:t>
      </w:r>
      <w:r w:rsidR="00313D53" w:rsidRPr="00313D53">
        <w:rPr>
          <w:rFonts w:ascii="Times New Roman" w:hAnsi="Times New Roman"/>
          <w:sz w:val="28"/>
          <w:szCs w:val="28"/>
        </w:rPr>
        <w:t xml:space="preserve">dự thảo </w:t>
      </w:r>
      <w:r w:rsidR="00313D53" w:rsidRPr="00313D53">
        <w:rPr>
          <w:rFonts w:ascii="Times New Roman" w:hAnsi="Times New Roman"/>
          <w:sz w:val="28"/>
          <w:szCs w:val="28"/>
        </w:rPr>
        <w:t xml:space="preserve">Nghị quyết </w:t>
      </w:r>
      <w:r w:rsidR="00313D53" w:rsidRPr="00313D53">
        <w:rPr>
          <w:rFonts w:ascii="Times New Roman" w:eastAsiaTheme="minorHAnsi" w:hAnsi="Times New Roman"/>
          <w:bCs/>
          <w:sz w:val="28"/>
          <w:szCs w:val="28"/>
        </w:rPr>
        <w:t xml:space="preserve">Sửa đổi, bổ sung Điều 6 Nghị quyết </w:t>
      </w:r>
      <w:r w:rsidR="00313D53" w:rsidRPr="00313D53">
        <w:rPr>
          <w:rFonts w:ascii="Times New Roman" w:eastAsia="Arial" w:hAnsi="Times New Roman"/>
          <w:sz w:val="28"/>
          <w:szCs w:val="28"/>
          <w:lang w:val="vi-VN"/>
        </w:rPr>
        <w:t xml:space="preserve">số 84/2022/NQ-HĐND ngày 08 tháng 7 năm 2022 của Hội đồng nhân dân tỉnh Lâm Đồng quy định nguyên tắc, tiêu chí, định mức phân bổ vốn ngân sách nhà nước thực hiện Chương trình mục tiêu quốc gia </w:t>
      </w:r>
      <w:r w:rsidR="00313D53" w:rsidRPr="00313D53">
        <w:rPr>
          <w:rFonts w:ascii="Times New Roman" w:eastAsia="Arial" w:hAnsi="Times New Roman"/>
          <w:sz w:val="28"/>
          <w:szCs w:val="28"/>
        </w:rPr>
        <w:t>x</w:t>
      </w:r>
      <w:r w:rsidR="00313D53" w:rsidRPr="00313D53">
        <w:rPr>
          <w:rFonts w:ascii="Times New Roman" w:eastAsia="Arial" w:hAnsi="Times New Roman"/>
          <w:sz w:val="28"/>
          <w:szCs w:val="28"/>
          <w:lang w:val="vi-VN"/>
        </w:rPr>
        <w:t xml:space="preserve">ây dựng </w:t>
      </w:r>
      <w:r w:rsidR="00313D53" w:rsidRPr="00313D53">
        <w:rPr>
          <w:rFonts w:ascii="Times New Roman" w:eastAsia="Arial" w:hAnsi="Times New Roman"/>
          <w:sz w:val="28"/>
          <w:szCs w:val="28"/>
        </w:rPr>
        <w:t>n</w:t>
      </w:r>
      <w:r w:rsidR="00313D53" w:rsidRPr="00313D53">
        <w:rPr>
          <w:rFonts w:ascii="Times New Roman" w:eastAsia="Arial" w:hAnsi="Times New Roman"/>
          <w:sz w:val="28"/>
          <w:szCs w:val="28"/>
          <w:lang w:val="vi-VN"/>
        </w:rPr>
        <w:t>ông thôn mới giai đoạn 2021-2025</w:t>
      </w:r>
      <w:r w:rsidR="00313D53" w:rsidRPr="00313D53">
        <w:rPr>
          <w:rFonts w:ascii="Times New Roman" w:eastAsia="Arial" w:hAnsi="Times New Roman"/>
          <w:sz w:val="28"/>
          <w:szCs w:val="28"/>
        </w:rPr>
        <w:t xml:space="preserve"> </w:t>
      </w:r>
      <w:r w:rsidR="00313D53" w:rsidRPr="008F55E4">
        <w:rPr>
          <w:rFonts w:ascii="Times New Roman" w:eastAsiaTheme="minorHAnsi" w:hAnsi="Times New Roman"/>
          <w:bCs/>
          <w:sz w:val="28"/>
          <w:szCs w:val="28"/>
        </w:rPr>
        <w:t>(đã được bổ sung tại Nghị quyết 273/2024/NQ-HĐND ngày 19 tháng 4 năm 2024 của Hội đồng nhân tỉnh Lâm Đồng bãi bỏ, bổ sung quy định nguyên tắc, tiêu chí, định mức phân bổ vốn ngân sách nhà nước thực hiện chương trình mục tiêu quốc gia xây dựng nông thôn mới giai đoạn 2021-2025)</w:t>
      </w:r>
      <w:r w:rsidRPr="00313D53">
        <w:rPr>
          <w:rFonts w:ascii="Times New Roman" w:hAnsi="Times New Roman"/>
          <w:sz w:val="28"/>
          <w:szCs w:val="28"/>
          <w:lang w:val="vi-VN"/>
        </w:rPr>
        <w:t xml:space="preserve">. Sở Tư pháp </w:t>
      </w:r>
      <w:r w:rsidR="006242BF" w:rsidRPr="00313D53">
        <w:rPr>
          <w:rFonts w:ascii="Times New Roman" w:hAnsi="Times New Roman"/>
          <w:sz w:val="28"/>
          <w:szCs w:val="28"/>
          <w:lang w:val="vi-VN"/>
        </w:rPr>
        <w:t xml:space="preserve">kính </w:t>
      </w:r>
      <w:r w:rsidRPr="00313D53">
        <w:rPr>
          <w:rFonts w:ascii="Times New Roman" w:hAnsi="Times New Roman"/>
          <w:sz w:val="28"/>
          <w:szCs w:val="28"/>
          <w:lang w:val="vi-VN"/>
        </w:rPr>
        <w:t xml:space="preserve">gửi </w:t>
      </w:r>
      <w:r w:rsidR="000B6AA1" w:rsidRPr="00313D53">
        <w:rPr>
          <w:rFonts w:ascii="Times New Roman" w:hAnsi="Times New Roman"/>
          <w:sz w:val="28"/>
          <w:szCs w:val="28"/>
          <w:lang w:val="vi-VN"/>
        </w:rPr>
        <w:t>Sở Nông nghiệp và Phát triển nông thôn</w:t>
      </w:r>
      <w:r w:rsidRPr="00313D53">
        <w:rPr>
          <w:rFonts w:ascii="Times New Roman" w:hAnsi="Times New Roman"/>
          <w:sz w:val="28"/>
          <w:szCs w:val="28"/>
          <w:lang w:val="vi-VN"/>
        </w:rPr>
        <w:t>./.</w:t>
      </w:r>
    </w:p>
    <w:tbl>
      <w:tblPr>
        <w:tblW w:w="0" w:type="auto"/>
        <w:tblLook w:val="01E0" w:firstRow="1" w:lastRow="1" w:firstColumn="1" w:lastColumn="1" w:noHBand="0" w:noVBand="0"/>
      </w:tblPr>
      <w:tblGrid>
        <w:gridCol w:w="4427"/>
        <w:gridCol w:w="4863"/>
      </w:tblGrid>
      <w:tr w:rsidR="00E40D0B" w:rsidRPr="002F5354" w:rsidTr="00867AA5">
        <w:trPr>
          <w:trHeight w:val="967"/>
        </w:trPr>
        <w:tc>
          <w:tcPr>
            <w:tcW w:w="4427" w:type="dxa"/>
          </w:tcPr>
          <w:p w:rsidR="00E40D0B" w:rsidRPr="002F5354" w:rsidRDefault="00E40D0B" w:rsidP="00BF4058">
            <w:pPr>
              <w:jc w:val="both"/>
              <w:rPr>
                <w:rFonts w:ascii="Times New Roman" w:hAnsi="Times New Roman"/>
                <w:b/>
                <w:i/>
                <w:sz w:val="24"/>
                <w:szCs w:val="24"/>
                <w:lang w:val="pt-BR"/>
              </w:rPr>
            </w:pPr>
            <w:r w:rsidRPr="002F5354">
              <w:rPr>
                <w:rFonts w:ascii="Times New Roman" w:hAnsi="Times New Roman"/>
                <w:b/>
                <w:i/>
                <w:sz w:val="24"/>
                <w:szCs w:val="24"/>
                <w:lang w:val="pt-BR"/>
              </w:rPr>
              <w:t>Nơi nhận:</w:t>
            </w:r>
          </w:p>
          <w:p w:rsidR="00E40D0B" w:rsidRPr="002F5354" w:rsidRDefault="00E40D0B" w:rsidP="00BF4058">
            <w:pPr>
              <w:jc w:val="both"/>
              <w:rPr>
                <w:rFonts w:ascii="Times New Roman" w:hAnsi="Times New Roman"/>
                <w:sz w:val="22"/>
                <w:szCs w:val="22"/>
                <w:lang w:val="pt-BR"/>
              </w:rPr>
            </w:pPr>
            <w:r w:rsidRPr="002F5354">
              <w:rPr>
                <w:rFonts w:ascii="Times New Roman" w:hAnsi="Times New Roman"/>
                <w:sz w:val="22"/>
                <w:szCs w:val="22"/>
                <w:lang w:val="pt-BR"/>
              </w:rPr>
              <w:t xml:space="preserve">- </w:t>
            </w:r>
            <w:r w:rsidR="000B6AA1" w:rsidRPr="002F5354">
              <w:rPr>
                <w:rFonts w:ascii="Times New Roman" w:hAnsi="Times New Roman"/>
                <w:sz w:val="22"/>
                <w:szCs w:val="22"/>
                <w:lang w:val="pt-BR"/>
              </w:rPr>
              <w:t>Sở Nông nghiệp và Phát triển nông thôn</w:t>
            </w:r>
            <w:r w:rsidRPr="002F5354">
              <w:rPr>
                <w:rFonts w:ascii="Times New Roman" w:hAnsi="Times New Roman"/>
                <w:sz w:val="22"/>
                <w:szCs w:val="22"/>
                <w:lang w:val="pt-BR"/>
              </w:rPr>
              <w:t>;</w:t>
            </w:r>
          </w:p>
          <w:p w:rsidR="00E40D0B" w:rsidRPr="002F5354" w:rsidRDefault="00E40D0B" w:rsidP="00BF4058">
            <w:pPr>
              <w:jc w:val="both"/>
              <w:rPr>
                <w:rFonts w:ascii="Times New Roman" w:hAnsi="Times New Roman"/>
                <w:sz w:val="22"/>
                <w:szCs w:val="24"/>
                <w:lang w:val="pt-BR"/>
              </w:rPr>
            </w:pPr>
            <w:r w:rsidRPr="002F5354">
              <w:rPr>
                <w:rFonts w:ascii="Times New Roman" w:hAnsi="Times New Roman"/>
                <w:sz w:val="22"/>
                <w:szCs w:val="24"/>
                <w:lang w:val="pt-BR"/>
              </w:rPr>
              <w:t xml:space="preserve">- Giám đốc; </w:t>
            </w:r>
          </w:p>
          <w:p w:rsidR="006242BF" w:rsidRPr="002F5354" w:rsidRDefault="006242BF" w:rsidP="00BF4058">
            <w:pPr>
              <w:jc w:val="both"/>
              <w:rPr>
                <w:rFonts w:ascii="Times New Roman" w:hAnsi="Times New Roman"/>
                <w:sz w:val="22"/>
                <w:szCs w:val="24"/>
                <w:lang w:val="pt-BR"/>
              </w:rPr>
            </w:pPr>
            <w:r w:rsidRPr="002F5354">
              <w:rPr>
                <w:rFonts w:ascii="Times New Roman" w:hAnsi="Times New Roman"/>
                <w:sz w:val="22"/>
                <w:szCs w:val="24"/>
                <w:lang w:val="pt-BR"/>
              </w:rPr>
              <w:t>- Phó Giám đốc phụ trách;</w:t>
            </w:r>
          </w:p>
          <w:p w:rsidR="00087D48" w:rsidRPr="002F5354" w:rsidRDefault="00087D48" w:rsidP="00BF4058">
            <w:pPr>
              <w:jc w:val="both"/>
              <w:rPr>
                <w:rFonts w:ascii="Times New Roman" w:hAnsi="Times New Roman"/>
                <w:sz w:val="22"/>
                <w:szCs w:val="24"/>
                <w:lang w:val="pt-BR"/>
              </w:rPr>
            </w:pPr>
            <w:r w:rsidRPr="002F5354">
              <w:rPr>
                <w:rFonts w:ascii="Times New Roman" w:hAnsi="Times New Roman"/>
                <w:sz w:val="22"/>
                <w:szCs w:val="24"/>
                <w:lang w:val="pt-BR"/>
              </w:rPr>
              <w:t>- Trang TTĐT STP;</w:t>
            </w:r>
          </w:p>
          <w:p w:rsidR="00867AA5" w:rsidRPr="002F5354" w:rsidRDefault="00071B04" w:rsidP="00BF4058">
            <w:pPr>
              <w:jc w:val="both"/>
              <w:rPr>
                <w:rFonts w:ascii="Times New Roman" w:hAnsi="Times New Roman"/>
                <w:sz w:val="28"/>
                <w:szCs w:val="28"/>
                <w:lang w:val="pt-BR"/>
              </w:rPr>
            </w:pPr>
            <w:r w:rsidRPr="002F5354">
              <w:rPr>
                <w:rFonts w:ascii="Times New Roman" w:hAnsi="Times New Roman"/>
                <w:sz w:val="22"/>
                <w:szCs w:val="22"/>
                <w:lang w:val="pt-BR"/>
              </w:rPr>
              <w:t>- Lưu: VT, XD</w:t>
            </w:r>
            <w:r w:rsidR="00E40D0B" w:rsidRPr="002F5354">
              <w:rPr>
                <w:rFonts w:ascii="Times New Roman" w:hAnsi="Times New Roman"/>
                <w:sz w:val="22"/>
                <w:szCs w:val="22"/>
                <w:lang w:val="pt-BR"/>
              </w:rPr>
              <w:t>KTVB.</w:t>
            </w:r>
          </w:p>
          <w:p w:rsidR="00867AA5" w:rsidRPr="002F5354" w:rsidRDefault="00867AA5" w:rsidP="00867AA5">
            <w:pPr>
              <w:rPr>
                <w:rFonts w:ascii="Times New Roman" w:hAnsi="Times New Roman"/>
                <w:sz w:val="28"/>
                <w:szCs w:val="28"/>
                <w:lang w:val="pt-BR"/>
              </w:rPr>
            </w:pPr>
          </w:p>
          <w:p w:rsidR="00867AA5" w:rsidRPr="002F5354" w:rsidRDefault="00867AA5" w:rsidP="00867AA5">
            <w:pPr>
              <w:rPr>
                <w:rFonts w:ascii="Times New Roman" w:hAnsi="Times New Roman"/>
                <w:sz w:val="28"/>
                <w:szCs w:val="28"/>
                <w:lang w:val="pt-BR"/>
              </w:rPr>
            </w:pPr>
          </w:p>
          <w:p w:rsidR="00E40D0B" w:rsidRPr="002F5354" w:rsidRDefault="00E40D0B" w:rsidP="00867AA5">
            <w:pPr>
              <w:rPr>
                <w:rFonts w:ascii="Times New Roman" w:hAnsi="Times New Roman"/>
                <w:sz w:val="28"/>
                <w:szCs w:val="28"/>
                <w:lang w:val="pt-BR"/>
              </w:rPr>
            </w:pPr>
          </w:p>
        </w:tc>
        <w:tc>
          <w:tcPr>
            <w:tcW w:w="4863" w:type="dxa"/>
          </w:tcPr>
          <w:p w:rsidR="00E40D0B" w:rsidRPr="002F5354" w:rsidRDefault="006242BF" w:rsidP="00206DAA">
            <w:pPr>
              <w:jc w:val="center"/>
              <w:rPr>
                <w:rFonts w:ascii="Times New Roman" w:hAnsi="Times New Roman"/>
                <w:b/>
                <w:sz w:val="28"/>
                <w:szCs w:val="28"/>
                <w:lang w:val="pt-BR"/>
              </w:rPr>
            </w:pPr>
            <w:r w:rsidRPr="002F5354">
              <w:rPr>
                <w:rFonts w:ascii="Times New Roman" w:hAnsi="Times New Roman"/>
                <w:b/>
                <w:sz w:val="28"/>
                <w:szCs w:val="28"/>
                <w:lang w:val="pt-BR"/>
              </w:rPr>
              <w:t xml:space="preserve">KT. </w:t>
            </w:r>
            <w:r w:rsidR="003F21C7" w:rsidRPr="002F5354">
              <w:rPr>
                <w:rFonts w:ascii="Times New Roman" w:hAnsi="Times New Roman"/>
                <w:b/>
                <w:sz w:val="28"/>
                <w:szCs w:val="28"/>
                <w:lang w:val="pt-BR"/>
              </w:rPr>
              <w:t>GIÁM ĐỐC</w:t>
            </w:r>
          </w:p>
          <w:p w:rsidR="009B474D" w:rsidRPr="002F5354" w:rsidRDefault="007776CC" w:rsidP="007776CC">
            <w:pPr>
              <w:jc w:val="center"/>
              <w:rPr>
                <w:rFonts w:ascii="Times New Roman" w:hAnsi="Times New Roman"/>
                <w:b/>
                <w:sz w:val="28"/>
                <w:szCs w:val="28"/>
                <w:lang w:val="pt-BR"/>
              </w:rPr>
            </w:pPr>
            <w:r w:rsidRPr="002F5354">
              <w:rPr>
                <w:rFonts w:ascii="Times New Roman" w:hAnsi="Times New Roman"/>
                <w:b/>
                <w:sz w:val="28"/>
                <w:szCs w:val="28"/>
                <w:lang w:val="pt-BR"/>
              </w:rPr>
              <w:t>PHÓ GIÁM ĐỐC</w:t>
            </w:r>
          </w:p>
          <w:p w:rsidR="005C2265" w:rsidRPr="002F5354" w:rsidRDefault="005C2265" w:rsidP="007776CC">
            <w:pPr>
              <w:jc w:val="center"/>
              <w:rPr>
                <w:rFonts w:ascii="Times New Roman" w:hAnsi="Times New Roman"/>
                <w:b/>
                <w:sz w:val="28"/>
                <w:szCs w:val="28"/>
                <w:lang w:val="pt-BR"/>
              </w:rPr>
            </w:pPr>
          </w:p>
          <w:p w:rsidR="006242BF" w:rsidRPr="002F5354" w:rsidRDefault="006242BF" w:rsidP="00BF4058">
            <w:pPr>
              <w:jc w:val="center"/>
              <w:rPr>
                <w:rFonts w:ascii="Times New Roman" w:hAnsi="Times New Roman"/>
                <w:b/>
                <w:sz w:val="60"/>
                <w:szCs w:val="28"/>
                <w:lang w:val="pt-BR"/>
              </w:rPr>
            </w:pPr>
          </w:p>
          <w:p w:rsidR="007776CC" w:rsidRPr="002F5354" w:rsidRDefault="007776CC" w:rsidP="00867AA5">
            <w:pPr>
              <w:rPr>
                <w:rFonts w:ascii="Times New Roman" w:hAnsi="Times New Roman"/>
                <w:b/>
                <w:sz w:val="52"/>
                <w:szCs w:val="28"/>
                <w:lang w:val="pt-BR"/>
              </w:rPr>
            </w:pPr>
          </w:p>
          <w:p w:rsidR="00867AA5" w:rsidRDefault="00867AA5" w:rsidP="00206DAA">
            <w:pPr>
              <w:rPr>
                <w:rFonts w:ascii="Times New Roman" w:hAnsi="Times New Roman"/>
                <w:b/>
                <w:sz w:val="22"/>
                <w:szCs w:val="28"/>
                <w:lang w:val="pt-BR"/>
              </w:rPr>
            </w:pPr>
          </w:p>
          <w:p w:rsidR="00580395" w:rsidRPr="002F5354" w:rsidRDefault="00580395" w:rsidP="00206DAA">
            <w:pPr>
              <w:rPr>
                <w:rFonts w:ascii="Times New Roman" w:hAnsi="Times New Roman"/>
                <w:b/>
                <w:sz w:val="22"/>
                <w:szCs w:val="28"/>
                <w:lang w:val="pt-BR"/>
              </w:rPr>
            </w:pPr>
          </w:p>
          <w:p w:rsidR="00E40D0B" w:rsidRPr="002F5354" w:rsidRDefault="00150C6B" w:rsidP="007776CC">
            <w:pPr>
              <w:jc w:val="center"/>
              <w:rPr>
                <w:rFonts w:ascii="Times New Roman" w:hAnsi="Times New Roman"/>
                <w:b/>
                <w:sz w:val="28"/>
                <w:szCs w:val="28"/>
              </w:rPr>
            </w:pPr>
            <w:r w:rsidRPr="002F5354">
              <w:rPr>
                <w:rFonts w:ascii="Times New Roman" w:hAnsi="Times New Roman"/>
                <w:b/>
                <w:sz w:val="28"/>
                <w:szCs w:val="28"/>
                <w:lang w:val="vi-VN"/>
              </w:rPr>
              <w:t>Vũ Văn Thúc</w:t>
            </w:r>
          </w:p>
        </w:tc>
      </w:tr>
    </w:tbl>
    <w:p w:rsidR="00FD6B2C" w:rsidRPr="002F5354" w:rsidRDefault="00FD6B2C" w:rsidP="00867AA5">
      <w:pPr>
        <w:rPr>
          <w:rFonts w:ascii="Times New Roman" w:hAnsi="Times New Roman"/>
          <w:b/>
          <w:sz w:val="28"/>
          <w:szCs w:val="28"/>
        </w:rPr>
      </w:pPr>
    </w:p>
    <w:sectPr w:rsidR="00FD6B2C" w:rsidRPr="002F5354" w:rsidSect="006B6E08">
      <w:headerReference w:type="default" r:id="rId8"/>
      <w:footerReference w:type="even" r:id="rId9"/>
      <w:footerReference w:type="default" r:id="rId10"/>
      <w:footerReference w:type="first" r:id="rId11"/>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F5E" w:rsidRDefault="00F36F5E">
      <w:r>
        <w:separator/>
      </w:r>
    </w:p>
  </w:endnote>
  <w:endnote w:type="continuationSeparator" w:id="0">
    <w:p w:rsidR="00F36F5E" w:rsidRDefault="00F3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E6" w:rsidRDefault="000B2CE6"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B2CE6" w:rsidRDefault="000B2C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E6" w:rsidRDefault="000B2CE6" w:rsidP="002B72D7">
    <w:pPr>
      <w:pStyle w:val="Footer"/>
      <w:tabs>
        <w:tab w:val="clear" w:pos="4680"/>
        <w:tab w:val="clear" w:pos="9360"/>
        <w:tab w:val="left" w:pos="3357"/>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8D" w:rsidRDefault="00DE238D" w:rsidP="00DE238D">
    <w:pPr>
      <w:pStyle w:val="Footer"/>
      <w:tabs>
        <w:tab w:val="clear" w:pos="4680"/>
        <w:tab w:val="clear" w:pos="9360"/>
        <w:tab w:val="left" w:pos="172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F5E" w:rsidRDefault="00F36F5E">
      <w:r>
        <w:separator/>
      </w:r>
    </w:p>
  </w:footnote>
  <w:footnote w:type="continuationSeparator" w:id="0">
    <w:p w:rsidR="00F36F5E" w:rsidRDefault="00F36F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rsidR="000B2CE6" w:rsidRPr="00AC10B4" w:rsidRDefault="000B2CE6" w:rsidP="00AC10B4">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B76DEA">
          <w:rPr>
            <w:rFonts w:ascii="Times New Roman" w:hAnsi="Times New Roman"/>
            <w:noProof/>
            <w:sz w:val="28"/>
            <w:szCs w:val="28"/>
          </w:rPr>
          <w:t>4</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D06205C"/>
    <w:multiLevelType w:val="hybridMultilevel"/>
    <w:tmpl w:val="80ACB6C8"/>
    <w:lvl w:ilvl="0" w:tplc="AD50533C">
      <w:start w:val="2"/>
      <w:numFmt w:val="bullet"/>
      <w:lvlText w:val="-"/>
      <w:lvlJc w:val="left"/>
      <w:pPr>
        <w:ind w:left="927" w:hanging="360"/>
      </w:pPr>
      <w:rPr>
        <w:rFonts w:ascii="Times New Roman" w:eastAsia="Courier New"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0D5495B"/>
    <w:multiLevelType w:val="hybridMultilevel"/>
    <w:tmpl w:val="C2605EC8"/>
    <w:lvl w:ilvl="0" w:tplc="73F4EDA6">
      <w:start w:val="37"/>
      <w:numFmt w:val="bullet"/>
      <w:lvlText w:val="-"/>
      <w:lvlJc w:val="left"/>
      <w:pPr>
        <w:ind w:left="1040" w:hanging="360"/>
      </w:pPr>
      <w:rPr>
        <w:rFonts w:ascii="Times New Roman" w:eastAsia="Times New Roman" w:hAnsi="Times New Roman" w:cs="Times New Roman" w:hint="default"/>
        <w:b/>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15:restartNumberingAfterBreak="0">
    <w:nsid w:val="214468E7"/>
    <w:multiLevelType w:val="hybridMultilevel"/>
    <w:tmpl w:val="CBAE6DBA"/>
    <w:lvl w:ilvl="0" w:tplc="58646A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1FC4B16"/>
    <w:multiLevelType w:val="hybridMultilevel"/>
    <w:tmpl w:val="AC18AD36"/>
    <w:lvl w:ilvl="0" w:tplc="D3CA84D6">
      <w:numFmt w:val="bullet"/>
      <w:lvlText w:val="-"/>
      <w:lvlJc w:val="left"/>
      <w:pPr>
        <w:ind w:left="786" w:hanging="360"/>
      </w:pPr>
      <w:rPr>
        <w:rFonts w:ascii="Times New Roman" w:eastAsia="Courier New"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3AE825F8"/>
    <w:multiLevelType w:val="hybridMultilevel"/>
    <w:tmpl w:val="9C142B2E"/>
    <w:lvl w:ilvl="0" w:tplc="8DD216D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48C73A78"/>
    <w:multiLevelType w:val="hybridMultilevel"/>
    <w:tmpl w:val="A672F83C"/>
    <w:lvl w:ilvl="0" w:tplc="F4B0A4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9D52500"/>
    <w:multiLevelType w:val="hybridMultilevel"/>
    <w:tmpl w:val="D8A4B984"/>
    <w:lvl w:ilvl="0" w:tplc="7C9616E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658C6B7F"/>
    <w:multiLevelType w:val="hybridMultilevel"/>
    <w:tmpl w:val="E7EE13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628B8"/>
    <w:multiLevelType w:val="hybridMultilevel"/>
    <w:tmpl w:val="E034B314"/>
    <w:lvl w:ilvl="0" w:tplc="6DDAA9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9452545"/>
    <w:multiLevelType w:val="hybridMultilevel"/>
    <w:tmpl w:val="1EEC9F14"/>
    <w:lvl w:ilvl="0" w:tplc="88AA88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97E1A82"/>
    <w:multiLevelType w:val="hybridMultilevel"/>
    <w:tmpl w:val="707CDC62"/>
    <w:lvl w:ilvl="0" w:tplc="F3548900">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1"/>
  </w:num>
  <w:num w:numId="2">
    <w:abstractNumId w:val="10"/>
  </w:num>
  <w:num w:numId="3">
    <w:abstractNumId w:val="6"/>
  </w:num>
  <w:num w:numId="4">
    <w:abstractNumId w:val="9"/>
  </w:num>
  <w:num w:numId="5">
    <w:abstractNumId w:val="0"/>
  </w:num>
  <w:num w:numId="6">
    <w:abstractNumId w:val="1"/>
  </w:num>
  <w:num w:numId="7">
    <w:abstractNumId w:val="13"/>
  </w:num>
  <w:num w:numId="8">
    <w:abstractNumId w:val="7"/>
  </w:num>
  <w:num w:numId="9">
    <w:abstractNumId w:val="8"/>
  </w:num>
  <w:num w:numId="10">
    <w:abstractNumId w:val="12"/>
  </w:num>
  <w:num w:numId="11">
    <w:abstractNumId w:val="2"/>
  </w:num>
  <w:num w:numId="12">
    <w:abstractNumId w:val="4"/>
  </w:num>
  <w:num w:numId="13">
    <w:abstractNumId w:val="15"/>
  </w:num>
  <w:num w:numId="14">
    <w:abstractNumId w:val="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0D0B"/>
    <w:rsid w:val="0000087B"/>
    <w:rsid w:val="00000FBA"/>
    <w:rsid w:val="000018FA"/>
    <w:rsid w:val="000023DC"/>
    <w:rsid w:val="00004F8C"/>
    <w:rsid w:val="00012241"/>
    <w:rsid w:val="00017704"/>
    <w:rsid w:val="00017F8F"/>
    <w:rsid w:val="00021E29"/>
    <w:rsid w:val="00022611"/>
    <w:rsid w:val="00031219"/>
    <w:rsid w:val="0003691E"/>
    <w:rsid w:val="00037D95"/>
    <w:rsid w:val="00040B8C"/>
    <w:rsid w:val="00042358"/>
    <w:rsid w:val="0004697D"/>
    <w:rsid w:val="000521D0"/>
    <w:rsid w:val="00052689"/>
    <w:rsid w:val="00053FF3"/>
    <w:rsid w:val="00060576"/>
    <w:rsid w:val="00061540"/>
    <w:rsid w:val="00061557"/>
    <w:rsid w:val="00064003"/>
    <w:rsid w:val="0006566A"/>
    <w:rsid w:val="00070677"/>
    <w:rsid w:val="00071B04"/>
    <w:rsid w:val="00072A14"/>
    <w:rsid w:val="00075968"/>
    <w:rsid w:val="00076A2B"/>
    <w:rsid w:val="00077E7F"/>
    <w:rsid w:val="00080668"/>
    <w:rsid w:val="0008308B"/>
    <w:rsid w:val="00086BF5"/>
    <w:rsid w:val="00086E32"/>
    <w:rsid w:val="00087D48"/>
    <w:rsid w:val="0009071B"/>
    <w:rsid w:val="0009239C"/>
    <w:rsid w:val="000925BF"/>
    <w:rsid w:val="00095A1A"/>
    <w:rsid w:val="00097593"/>
    <w:rsid w:val="0009769D"/>
    <w:rsid w:val="000A4BE0"/>
    <w:rsid w:val="000B0105"/>
    <w:rsid w:val="000B2CE6"/>
    <w:rsid w:val="000B69C2"/>
    <w:rsid w:val="000B6AA1"/>
    <w:rsid w:val="000C1F6E"/>
    <w:rsid w:val="000C31EF"/>
    <w:rsid w:val="000C53AC"/>
    <w:rsid w:val="000D04A8"/>
    <w:rsid w:val="000D0CE1"/>
    <w:rsid w:val="000D2C66"/>
    <w:rsid w:val="000D3DB7"/>
    <w:rsid w:val="000D6AED"/>
    <w:rsid w:val="000D6EA1"/>
    <w:rsid w:val="000E161F"/>
    <w:rsid w:val="000E26A2"/>
    <w:rsid w:val="000E50D7"/>
    <w:rsid w:val="000F3A9D"/>
    <w:rsid w:val="000F3B1A"/>
    <w:rsid w:val="000F7287"/>
    <w:rsid w:val="00101F82"/>
    <w:rsid w:val="00102815"/>
    <w:rsid w:val="0010320A"/>
    <w:rsid w:val="00104B7A"/>
    <w:rsid w:val="00104F55"/>
    <w:rsid w:val="00110503"/>
    <w:rsid w:val="00113B44"/>
    <w:rsid w:val="001142E4"/>
    <w:rsid w:val="00115D5E"/>
    <w:rsid w:val="001173BA"/>
    <w:rsid w:val="00117504"/>
    <w:rsid w:val="00120388"/>
    <w:rsid w:val="00122730"/>
    <w:rsid w:val="00123232"/>
    <w:rsid w:val="00126E45"/>
    <w:rsid w:val="001270D5"/>
    <w:rsid w:val="00132254"/>
    <w:rsid w:val="00133788"/>
    <w:rsid w:val="00133EE5"/>
    <w:rsid w:val="001357E0"/>
    <w:rsid w:val="00143B89"/>
    <w:rsid w:val="00143FA8"/>
    <w:rsid w:val="0014410C"/>
    <w:rsid w:val="00145C81"/>
    <w:rsid w:val="00146C65"/>
    <w:rsid w:val="001470F0"/>
    <w:rsid w:val="00150C6B"/>
    <w:rsid w:val="001518E8"/>
    <w:rsid w:val="00154606"/>
    <w:rsid w:val="00157363"/>
    <w:rsid w:val="0016146F"/>
    <w:rsid w:val="00167A4B"/>
    <w:rsid w:val="00167B3A"/>
    <w:rsid w:val="00171EE2"/>
    <w:rsid w:val="00172324"/>
    <w:rsid w:val="001734CF"/>
    <w:rsid w:val="00175F75"/>
    <w:rsid w:val="00180EAF"/>
    <w:rsid w:val="0018111C"/>
    <w:rsid w:val="0018190A"/>
    <w:rsid w:val="00181CCF"/>
    <w:rsid w:val="00192EAA"/>
    <w:rsid w:val="00195052"/>
    <w:rsid w:val="00195604"/>
    <w:rsid w:val="00195CF2"/>
    <w:rsid w:val="00195F63"/>
    <w:rsid w:val="001A0175"/>
    <w:rsid w:val="001A0AD8"/>
    <w:rsid w:val="001A1CC5"/>
    <w:rsid w:val="001A7C21"/>
    <w:rsid w:val="001B06F8"/>
    <w:rsid w:val="001B2024"/>
    <w:rsid w:val="001B2DC7"/>
    <w:rsid w:val="001B4EE6"/>
    <w:rsid w:val="001B4FEC"/>
    <w:rsid w:val="001B68DE"/>
    <w:rsid w:val="001C3CF5"/>
    <w:rsid w:val="001C7FD6"/>
    <w:rsid w:val="001D3E9B"/>
    <w:rsid w:val="001D4CE4"/>
    <w:rsid w:val="001D58D2"/>
    <w:rsid w:val="001D7278"/>
    <w:rsid w:val="001E0FC1"/>
    <w:rsid w:val="001E31E7"/>
    <w:rsid w:val="001E381E"/>
    <w:rsid w:val="001E6C38"/>
    <w:rsid w:val="001F0F0C"/>
    <w:rsid w:val="001F20F1"/>
    <w:rsid w:val="001F3BAA"/>
    <w:rsid w:val="001F4DC1"/>
    <w:rsid w:val="001F5FF5"/>
    <w:rsid w:val="001F6DC6"/>
    <w:rsid w:val="00201D48"/>
    <w:rsid w:val="00202469"/>
    <w:rsid w:val="002057E9"/>
    <w:rsid w:val="00205FFA"/>
    <w:rsid w:val="00206DAA"/>
    <w:rsid w:val="00212AF7"/>
    <w:rsid w:val="002135CB"/>
    <w:rsid w:val="00214084"/>
    <w:rsid w:val="0021749E"/>
    <w:rsid w:val="002205FC"/>
    <w:rsid w:val="0022231F"/>
    <w:rsid w:val="00222B20"/>
    <w:rsid w:val="002248D3"/>
    <w:rsid w:val="00226B45"/>
    <w:rsid w:val="00227478"/>
    <w:rsid w:val="00227487"/>
    <w:rsid w:val="00227AC4"/>
    <w:rsid w:val="002313C3"/>
    <w:rsid w:val="002319C9"/>
    <w:rsid w:val="00232C76"/>
    <w:rsid w:val="00234894"/>
    <w:rsid w:val="0023784A"/>
    <w:rsid w:val="00240B58"/>
    <w:rsid w:val="00244D50"/>
    <w:rsid w:val="00244D5F"/>
    <w:rsid w:val="00247EF3"/>
    <w:rsid w:val="00250428"/>
    <w:rsid w:val="002511DC"/>
    <w:rsid w:val="002513CC"/>
    <w:rsid w:val="002522C6"/>
    <w:rsid w:val="0025448B"/>
    <w:rsid w:val="00254E60"/>
    <w:rsid w:val="002560CB"/>
    <w:rsid w:val="002575BE"/>
    <w:rsid w:val="0025763F"/>
    <w:rsid w:val="00261734"/>
    <w:rsid w:val="00263230"/>
    <w:rsid w:val="002666C3"/>
    <w:rsid w:val="00266AF1"/>
    <w:rsid w:val="00271095"/>
    <w:rsid w:val="002716ED"/>
    <w:rsid w:val="00272016"/>
    <w:rsid w:val="0027362D"/>
    <w:rsid w:val="00273E68"/>
    <w:rsid w:val="00275623"/>
    <w:rsid w:val="0027703A"/>
    <w:rsid w:val="0027764A"/>
    <w:rsid w:val="00277719"/>
    <w:rsid w:val="00280A7F"/>
    <w:rsid w:val="002815E8"/>
    <w:rsid w:val="002866A6"/>
    <w:rsid w:val="00290F18"/>
    <w:rsid w:val="00291553"/>
    <w:rsid w:val="00291CDD"/>
    <w:rsid w:val="00292984"/>
    <w:rsid w:val="00292B48"/>
    <w:rsid w:val="002A19B7"/>
    <w:rsid w:val="002A29B2"/>
    <w:rsid w:val="002A2A78"/>
    <w:rsid w:val="002A48E6"/>
    <w:rsid w:val="002A509E"/>
    <w:rsid w:val="002A5F5A"/>
    <w:rsid w:val="002A77A5"/>
    <w:rsid w:val="002B133C"/>
    <w:rsid w:val="002B3DAA"/>
    <w:rsid w:val="002B72D7"/>
    <w:rsid w:val="002C2424"/>
    <w:rsid w:val="002C5142"/>
    <w:rsid w:val="002C7736"/>
    <w:rsid w:val="002D281A"/>
    <w:rsid w:val="002D43C1"/>
    <w:rsid w:val="002D62B3"/>
    <w:rsid w:val="002D6C55"/>
    <w:rsid w:val="002D6E2B"/>
    <w:rsid w:val="002E26C3"/>
    <w:rsid w:val="002E285A"/>
    <w:rsid w:val="002E2CF5"/>
    <w:rsid w:val="002E5BEF"/>
    <w:rsid w:val="002E7291"/>
    <w:rsid w:val="002E7A81"/>
    <w:rsid w:val="002E7EF9"/>
    <w:rsid w:val="002F0DCF"/>
    <w:rsid w:val="002F34C5"/>
    <w:rsid w:val="002F439E"/>
    <w:rsid w:val="002F5354"/>
    <w:rsid w:val="002F62A7"/>
    <w:rsid w:val="003018FE"/>
    <w:rsid w:val="003019CC"/>
    <w:rsid w:val="003028C7"/>
    <w:rsid w:val="0030372B"/>
    <w:rsid w:val="003044ED"/>
    <w:rsid w:val="0030483C"/>
    <w:rsid w:val="003059FB"/>
    <w:rsid w:val="00310CFD"/>
    <w:rsid w:val="0031260F"/>
    <w:rsid w:val="00312A9E"/>
    <w:rsid w:val="00313D53"/>
    <w:rsid w:val="00314196"/>
    <w:rsid w:val="003147CA"/>
    <w:rsid w:val="0031686D"/>
    <w:rsid w:val="003168D4"/>
    <w:rsid w:val="003171EE"/>
    <w:rsid w:val="003173EB"/>
    <w:rsid w:val="003205EF"/>
    <w:rsid w:val="00321B3A"/>
    <w:rsid w:val="00322530"/>
    <w:rsid w:val="003227A4"/>
    <w:rsid w:val="003245F1"/>
    <w:rsid w:val="00326907"/>
    <w:rsid w:val="00334A72"/>
    <w:rsid w:val="00334E5D"/>
    <w:rsid w:val="00337146"/>
    <w:rsid w:val="003374C7"/>
    <w:rsid w:val="00337F6D"/>
    <w:rsid w:val="00342D2B"/>
    <w:rsid w:val="0034379B"/>
    <w:rsid w:val="00346048"/>
    <w:rsid w:val="00346332"/>
    <w:rsid w:val="00346371"/>
    <w:rsid w:val="00347340"/>
    <w:rsid w:val="00353450"/>
    <w:rsid w:val="00354A4A"/>
    <w:rsid w:val="00357C8C"/>
    <w:rsid w:val="00361531"/>
    <w:rsid w:val="00361E9E"/>
    <w:rsid w:val="003732EB"/>
    <w:rsid w:val="00373E39"/>
    <w:rsid w:val="0037447A"/>
    <w:rsid w:val="00375226"/>
    <w:rsid w:val="00376494"/>
    <w:rsid w:val="00376B3A"/>
    <w:rsid w:val="00377976"/>
    <w:rsid w:val="00392D83"/>
    <w:rsid w:val="003942AE"/>
    <w:rsid w:val="00394EA0"/>
    <w:rsid w:val="00395971"/>
    <w:rsid w:val="003962F2"/>
    <w:rsid w:val="003965DE"/>
    <w:rsid w:val="003968F2"/>
    <w:rsid w:val="003A0ACA"/>
    <w:rsid w:val="003A1599"/>
    <w:rsid w:val="003A3DD3"/>
    <w:rsid w:val="003A5B85"/>
    <w:rsid w:val="003B4092"/>
    <w:rsid w:val="003B4EEA"/>
    <w:rsid w:val="003C733B"/>
    <w:rsid w:val="003D0B46"/>
    <w:rsid w:val="003D19EA"/>
    <w:rsid w:val="003D52A0"/>
    <w:rsid w:val="003D6DF7"/>
    <w:rsid w:val="003D728C"/>
    <w:rsid w:val="003E2030"/>
    <w:rsid w:val="003E30FC"/>
    <w:rsid w:val="003F1FC5"/>
    <w:rsid w:val="003F21C7"/>
    <w:rsid w:val="003F37C6"/>
    <w:rsid w:val="003F5A51"/>
    <w:rsid w:val="003F79E6"/>
    <w:rsid w:val="0040169B"/>
    <w:rsid w:val="00403FB6"/>
    <w:rsid w:val="00404958"/>
    <w:rsid w:val="00405934"/>
    <w:rsid w:val="00406203"/>
    <w:rsid w:val="00410490"/>
    <w:rsid w:val="004109C8"/>
    <w:rsid w:val="0041276D"/>
    <w:rsid w:val="00413485"/>
    <w:rsid w:val="00414651"/>
    <w:rsid w:val="0041745A"/>
    <w:rsid w:val="00417CFF"/>
    <w:rsid w:val="0042211D"/>
    <w:rsid w:val="00424575"/>
    <w:rsid w:val="004265E6"/>
    <w:rsid w:val="004268AB"/>
    <w:rsid w:val="00430BEA"/>
    <w:rsid w:val="0043278D"/>
    <w:rsid w:val="0043494A"/>
    <w:rsid w:val="004356BC"/>
    <w:rsid w:val="00443F79"/>
    <w:rsid w:val="00444063"/>
    <w:rsid w:val="004440BE"/>
    <w:rsid w:val="004459F2"/>
    <w:rsid w:val="00456454"/>
    <w:rsid w:val="0046023B"/>
    <w:rsid w:val="00462298"/>
    <w:rsid w:val="00463D3D"/>
    <w:rsid w:val="00464955"/>
    <w:rsid w:val="0046496B"/>
    <w:rsid w:val="004656CF"/>
    <w:rsid w:val="0047094E"/>
    <w:rsid w:val="00474794"/>
    <w:rsid w:val="00474E89"/>
    <w:rsid w:val="00475646"/>
    <w:rsid w:val="004757A4"/>
    <w:rsid w:val="00475E64"/>
    <w:rsid w:val="00476DEB"/>
    <w:rsid w:val="00477C56"/>
    <w:rsid w:val="00483118"/>
    <w:rsid w:val="00483D03"/>
    <w:rsid w:val="00484AB4"/>
    <w:rsid w:val="00485FF7"/>
    <w:rsid w:val="00486EE9"/>
    <w:rsid w:val="004953FE"/>
    <w:rsid w:val="00497DF0"/>
    <w:rsid w:val="004A066E"/>
    <w:rsid w:val="004A0DD9"/>
    <w:rsid w:val="004A1086"/>
    <w:rsid w:val="004A1136"/>
    <w:rsid w:val="004A371F"/>
    <w:rsid w:val="004B37B0"/>
    <w:rsid w:val="004B3F19"/>
    <w:rsid w:val="004B423A"/>
    <w:rsid w:val="004B5709"/>
    <w:rsid w:val="004B7131"/>
    <w:rsid w:val="004B776C"/>
    <w:rsid w:val="004C2603"/>
    <w:rsid w:val="004C65F4"/>
    <w:rsid w:val="004C6732"/>
    <w:rsid w:val="004C7D00"/>
    <w:rsid w:val="004D3A72"/>
    <w:rsid w:val="004D55B6"/>
    <w:rsid w:val="004D6FE3"/>
    <w:rsid w:val="004D7EB8"/>
    <w:rsid w:val="004E09FF"/>
    <w:rsid w:val="004E6C8C"/>
    <w:rsid w:val="004F272D"/>
    <w:rsid w:val="004F5F38"/>
    <w:rsid w:val="004F603F"/>
    <w:rsid w:val="004F6F1F"/>
    <w:rsid w:val="00500124"/>
    <w:rsid w:val="00501F85"/>
    <w:rsid w:val="005123C7"/>
    <w:rsid w:val="00512662"/>
    <w:rsid w:val="005157EF"/>
    <w:rsid w:val="00515940"/>
    <w:rsid w:val="005170EB"/>
    <w:rsid w:val="005219CF"/>
    <w:rsid w:val="00527083"/>
    <w:rsid w:val="0052782E"/>
    <w:rsid w:val="00530604"/>
    <w:rsid w:val="00530EBF"/>
    <w:rsid w:val="00530EF5"/>
    <w:rsid w:val="005321C0"/>
    <w:rsid w:val="00533E7E"/>
    <w:rsid w:val="00543FFE"/>
    <w:rsid w:val="005503A9"/>
    <w:rsid w:val="00551993"/>
    <w:rsid w:val="005545DA"/>
    <w:rsid w:val="005555F6"/>
    <w:rsid w:val="00557635"/>
    <w:rsid w:val="00562785"/>
    <w:rsid w:val="00564358"/>
    <w:rsid w:val="00570F2D"/>
    <w:rsid w:val="005715C1"/>
    <w:rsid w:val="00571785"/>
    <w:rsid w:val="00571DB6"/>
    <w:rsid w:val="00573EAA"/>
    <w:rsid w:val="00574BBA"/>
    <w:rsid w:val="005751AB"/>
    <w:rsid w:val="00576CAE"/>
    <w:rsid w:val="00576E41"/>
    <w:rsid w:val="005801B1"/>
    <w:rsid w:val="00580395"/>
    <w:rsid w:val="00581BB7"/>
    <w:rsid w:val="00583DA4"/>
    <w:rsid w:val="00585468"/>
    <w:rsid w:val="0058572C"/>
    <w:rsid w:val="00590E61"/>
    <w:rsid w:val="00593A56"/>
    <w:rsid w:val="00595D72"/>
    <w:rsid w:val="00597C81"/>
    <w:rsid w:val="005A1CD6"/>
    <w:rsid w:val="005A671F"/>
    <w:rsid w:val="005A6D82"/>
    <w:rsid w:val="005A6DB2"/>
    <w:rsid w:val="005C08EE"/>
    <w:rsid w:val="005C0C14"/>
    <w:rsid w:val="005C1F6E"/>
    <w:rsid w:val="005C2265"/>
    <w:rsid w:val="005C2AF2"/>
    <w:rsid w:val="005C3973"/>
    <w:rsid w:val="005C5EB2"/>
    <w:rsid w:val="005C6FFD"/>
    <w:rsid w:val="005D209E"/>
    <w:rsid w:val="005D28AE"/>
    <w:rsid w:val="005D32A0"/>
    <w:rsid w:val="005D359B"/>
    <w:rsid w:val="005D7B4D"/>
    <w:rsid w:val="005E6A09"/>
    <w:rsid w:val="005F41B6"/>
    <w:rsid w:val="006014C7"/>
    <w:rsid w:val="006029A8"/>
    <w:rsid w:val="00603735"/>
    <w:rsid w:val="00606A9D"/>
    <w:rsid w:val="0060731E"/>
    <w:rsid w:val="00607BDB"/>
    <w:rsid w:val="006102B3"/>
    <w:rsid w:val="0061238B"/>
    <w:rsid w:val="00615C9D"/>
    <w:rsid w:val="006166A5"/>
    <w:rsid w:val="00616EEA"/>
    <w:rsid w:val="006175A5"/>
    <w:rsid w:val="00617ECA"/>
    <w:rsid w:val="006216A7"/>
    <w:rsid w:val="00621DBC"/>
    <w:rsid w:val="006242BF"/>
    <w:rsid w:val="006257B9"/>
    <w:rsid w:val="006265E6"/>
    <w:rsid w:val="00626A50"/>
    <w:rsid w:val="006333BC"/>
    <w:rsid w:val="00633C33"/>
    <w:rsid w:val="0063582F"/>
    <w:rsid w:val="00635E26"/>
    <w:rsid w:val="00635F37"/>
    <w:rsid w:val="00636744"/>
    <w:rsid w:val="006402F3"/>
    <w:rsid w:val="006418E4"/>
    <w:rsid w:val="0064294B"/>
    <w:rsid w:val="00642A1F"/>
    <w:rsid w:val="006448AB"/>
    <w:rsid w:val="00644E60"/>
    <w:rsid w:val="00651193"/>
    <w:rsid w:val="00651F6C"/>
    <w:rsid w:val="00655FA1"/>
    <w:rsid w:val="00657961"/>
    <w:rsid w:val="006605F3"/>
    <w:rsid w:val="00662B44"/>
    <w:rsid w:val="0066432E"/>
    <w:rsid w:val="00664B6C"/>
    <w:rsid w:val="006650B7"/>
    <w:rsid w:val="0066662C"/>
    <w:rsid w:val="006713CB"/>
    <w:rsid w:val="00674190"/>
    <w:rsid w:val="006747B2"/>
    <w:rsid w:val="006757CE"/>
    <w:rsid w:val="00681326"/>
    <w:rsid w:val="00682072"/>
    <w:rsid w:val="0068236F"/>
    <w:rsid w:val="0068412D"/>
    <w:rsid w:val="0068442C"/>
    <w:rsid w:val="00685D24"/>
    <w:rsid w:val="00687592"/>
    <w:rsid w:val="006876B3"/>
    <w:rsid w:val="0069035D"/>
    <w:rsid w:val="00696B35"/>
    <w:rsid w:val="00697464"/>
    <w:rsid w:val="00697CDF"/>
    <w:rsid w:val="006A4297"/>
    <w:rsid w:val="006A56A8"/>
    <w:rsid w:val="006A61E1"/>
    <w:rsid w:val="006A6A00"/>
    <w:rsid w:val="006A6B45"/>
    <w:rsid w:val="006A6F5A"/>
    <w:rsid w:val="006B3458"/>
    <w:rsid w:val="006B69FA"/>
    <w:rsid w:val="006B6E08"/>
    <w:rsid w:val="006C2B7E"/>
    <w:rsid w:val="006C42E2"/>
    <w:rsid w:val="006D017A"/>
    <w:rsid w:val="006D1999"/>
    <w:rsid w:val="006D48A6"/>
    <w:rsid w:val="006D7159"/>
    <w:rsid w:val="006E0515"/>
    <w:rsid w:val="006E1BBC"/>
    <w:rsid w:val="006E2D7C"/>
    <w:rsid w:val="006E2EA1"/>
    <w:rsid w:val="006E35F3"/>
    <w:rsid w:val="006E6586"/>
    <w:rsid w:val="006F3C04"/>
    <w:rsid w:val="006F6E3C"/>
    <w:rsid w:val="0070520B"/>
    <w:rsid w:val="00705BD1"/>
    <w:rsid w:val="007068D7"/>
    <w:rsid w:val="007100D4"/>
    <w:rsid w:val="007132A9"/>
    <w:rsid w:val="00713AEC"/>
    <w:rsid w:val="00715F1F"/>
    <w:rsid w:val="007202EE"/>
    <w:rsid w:val="00724C91"/>
    <w:rsid w:val="00725372"/>
    <w:rsid w:val="007301AA"/>
    <w:rsid w:val="00734098"/>
    <w:rsid w:val="007342A1"/>
    <w:rsid w:val="00737DDD"/>
    <w:rsid w:val="007443C8"/>
    <w:rsid w:val="007458F0"/>
    <w:rsid w:val="00746D96"/>
    <w:rsid w:val="00750F56"/>
    <w:rsid w:val="007526E2"/>
    <w:rsid w:val="007547AE"/>
    <w:rsid w:val="007547F7"/>
    <w:rsid w:val="0075736E"/>
    <w:rsid w:val="00761C6B"/>
    <w:rsid w:val="00770A75"/>
    <w:rsid w:val="00771201"/>
    <w:rsid w:val="00773B6A"/>
    <w:rsid w:val="007776CC"/>
    <w:rsid w:val="0078076F"/>
    <w:rsid w:val="00780A71"/>
    <w:rsid w:val="007818ED"/>
    <w:rsid w:val="00781B7E"/>
    <w:rsid w:val="00781BB0"/>
    <w:rsid w:val="00784F06"/>
    <w:rsid w:val="00786261"/>
    <w:rsid w:val="0079047E"/>
    <w:rsid w:val="0079229E"/>
    <w:rsid w:val="007944F6"/>
    <w:rsid w:val="007961F8"/>
    <w:rsid w:val="007963A2"/>
    <w:rsid w:val="007969CF"/>
    <w:rsid w:val="00796BA8"/>
    <w:rsid w:val="007A2520"/>
    <w:rsid w:val="007A719B"/>
    <w:rsid w:val="007A7C32"/>
    <w:rsid w:val="007B08AA"/>
    <w:rsid w:val="007B5D9D"/>
    <w:rsid w:val="007C296F"/>
    <w:rsid w:val="007C2ECA"/>
    <w:rsid w:val="007C3517"/>
    <w:rsid w:val="007C4887"/>
    <w:rsid w:val="007C6D6A"/>
    <w:rsid w:val="007D032C"/>
    <w:rsid w:val="007D13C1"/>
    <w:rsid w:val="007D2985"/>
    <w:rsid w:val="007D3B86"/>
    <w:rsid w:val="007D5000"/>
    <w:rsid w:val="007E02F8"/>
    <w:rsid w:val="007E6C78"/>
    <w:rsid w:val="007F6893"/>
    <w:rsid w:val="0080099E"/>
    <w:rsid w:val="00802945"/>
    <w:rsid w:val="00802D8B"/>
    <w:rsid w:val="00811220"/>
    <w:rsid w:val="00811FC7"/>
    <w:rsid w:val="00812A70"/>
    <w:rsid w:val="00813299"/>
    <w:rsid w:val="00813A6B"/>
    <w:rsid w:val="008141BE"/>
    <w:rsid w:val="008154C8"/>
    <w:rsid w:val="008165DB"/>
    <w:rsid w:val="00817C65"/>
    <w:rsid w:val="00820002"/>
    <w:rsid w:val="008202BF"/>
    <w:rsid w:val="00823278"/>
    <w:rsid w:val="0082608D"/>
    <w:rsid w:val="008308C8"/>
    <w:rsid w:val="008321BE"/>
    <w:rsid w:val="00836361"/>
    <w:rsid w:val="00842999"/>
    <w:rsid w:val="00842C3C"/>
    <w:rsid w:val="008432AE"/>
    <w:rsid w:val="008467DE"/>
    <w:rsid w:val="008504C4"/>
    <w:rsid w:val="008513C3"/>
    <w:rsid w:val="00851D74"/>
    <w:rsid w:val="00853659"/>
    <w:rsid w:val="00853CAC"/>
    <w:rsid w:val="008568D2"/>
    <w:rsid w:val="008569F6"/>
    <w:rsid w:val="00857EE3"/>
    <w:rsid w:val="00860808"/>
    <w:rsid w:val="00863155"/>
    <w:rsid w:val="00863D34"/>
    <w:rsid w:val="00864403"/>
    <w:rsid w:val="00865C4D"/>
    <w:rsid w:val="00866C63"/>
    <w:rsid w:val="00867AA5"/>
    <w:rsid w:val="0087187D"/>
    <w:rsid w:val="00874C17"/>
    <w:rsid w:val="00875B99"/>
    <w:rsid w:val="00875CB4"/>
    <w:rsid w:val="008775C5"/>
    <w:rsid w:val="0088452A"/>
    <w:rsid w:val="00886EF3"/>
    <w:rsid w:val="00886FFA"/>
    <w:rsid w:val="00887C5A"/>
    <w:rsid w:val="00891782"/>
    <w:rsid w:val="00891E0E"/>
    <w:rsid w:val="008923C6"/>
    <w:rsid w:val="00893BF1"/>
    <w:rsid w:val="008A1740"/>
    <w:rsid w:val="008A1E4F"/>
    <w:rsid w:val="008A1E81"/>
    <w:rsid w:val="008A4CF6"/>
    <w:rsid w:val="008A57B1"/>
    <w:rsid w:val="008A620F"/>
    <w:rsid w:val="008B2697"/>
    <w:rsid w:val="008B3A5A"/>
    <w:rsid w:val="008B76A7"/>
    <w:rsid w:val="008B76E1"/>
    <w:rsid w:val="008C05C3"/>
    <w:rsid w:val="008C14DF"/>
    <w:rsid w:val="008C2C62"/>
    <w:rsid w:val="008C364B"/>
    <w:rsid w:val="008C3AA4"/>
    <w:rsid w:val="008C44DA"/>
    <w:rsid w:val="008C672C"/>
    <w:rsid w:val="008D10F4"/>
    <w:rsid w:val="008D5370"/>
    <w:rsid w:val="008D7338"/>
    <w:rsid w:val="008D7BD7"/>
    <w:rsid w:val="008E0B55"/>
    <w:rsid w:val="008E0BA6"/>
    <w:rsid w:val="008E15D2"/>
    <w:rsid w:val="008E4559"/>
    <w:rsid w:val="008E4B81"/>
    <w:rsid w:val="008E7F1C"/>
    <w:rsid w:val="008F0C30"/>
    <w:rsid w:val="008F0D54"/>
    <w:rsid w:val="008F0DED"/>
    <w:rsid w:val="008F55E4"/>
    <w:rsid w:val="008F6411"/>
    <w:rsid w:val="00901644"/>
    <w:rsid w:val="00904037"/>
    <w:rsid w:val="0090595F"/>
    <w:rsid w:val="00911222"/>
    <w:rsid w:val="00911D1E"/>
    <w:rsid w:val="00911EDE"/>
    <w:rsid w:val="009150EF"/>
    <w:rsid w:val="00916A58"/>
    <w:rsid w:val="0092053D"/>
    <w:rsid w:val="0092184F"/>
    <w:rsid w:val="00921B79"/>
    <w:rsid w:val="00924306"/>
    <w:rsid w:val="00931285"/>
    <w:rsid w:val="00932BCD"/>
    <w:rsid w:val="00933320"/>
    <w:rsid w:val="0093461E"/>
    <w:rsid w:val="009348F7"/>
    <w:rsid w:val="00936710"/>
    <w:rsid w:val="00936C6F"/>
    <w:rsid w:val="00937515"/>
    <w:rsid w:val="00937867"/>
    <w:rsid w:val="00943583"/>
    <w:rsid w:val="00943606"/>
    <w:rsid w:val="00945531"/>
    <w:rsid w:val="00945EEB"/>
    <w:rsid w:val="00947B22"/>
    <w:rsid w:val="00954045"/>
    <w:rsid w:val="00955B1C"/>
    <w:rsid w:val="0096155F"/>
    <w:rsid w:val="00964D5F"/>
    <w:rsid w:val="009656EE"/>
    <w:rsid w:val="00970DF5"/>
    <w:rsid w:val="0097219B"/>
    <w:rsid w:val="00975AFD"/>
    <w:rsid w:val="00976A72"/>
    <w:rsid w:val="009827DC"/>
    <w:rsid w:val="00982C3B"/>
    <w:rsid w:val="00991033"/>
    <w:rsid w:val="00991C59"/>
    <w:rsid w:val="009961B6"/>
    <w:rsid w:val="00996354"/>
    <w:rsid w:val="009A1003"/>
    <w:rsid w:val="009A5826"/>
    <w:rsid w:val="009A5C5F"/>
    <w:rsid w:val="009B474D"/>
    <w:rsid w:val="009B5FB4"/>
    <w:rsid w:val="009C133C"/>
    <w:rsid w:val="009C42F2"/>
    <w:rsid w:val="009C69DB"/>
    <w:rsid w:val="009D5256"/>
    <w:rsid w:val="009E0778"/>
    <w:rsid w:val="009E1EF1"/>
    <w:rsid w:val="009E4013"/>
    <w:rsid w:val="009E4866"/>
    <w:rsid w:val="009E4FE1"/>
    <w:rsid w:val="009E7AE3"/>
    <w:rsid w:val="009F0875"/>
    <w:rsid w:val="009F08B3"/>
    <w:rsid w:val="009F0C0C"/>
    <w:rsid w:val="009F4048"/>
    <w:rsid w:val="009F5D48"/>
    <w:rsid w:val="009F6967"/>
    <w:rsid w:val="00A0049A"/>
    <w:rsid w:val="00A040A2"/>
    <w:rsid w:val="00A048AF"/>
    <w:rsid w:val="00A138D8"/>
    <w:rsid w:val="00A14076"/>
    <w:rsid w:val="00A14C11"/>
    <w:rsid w:val="00A1664A"/>
    <w:rsid w:val="00A1676E"/>
    <w:rsid w:val="00A2075C"/>
    <w:rsid w:val="00A22518"/>
    <w:rsid w:val="00A22ECB"/>
    <w:rsid w:val="00A23755"/>
    <w:rsid w:val="00A32A2B"/>
    <w:rsid w:val="00A339C6"/>
    <w:rsid w:val="00A33AB7"/>
    <w:rsid w:val="00A3572D"/>
    <w:rsid w:val="00A36EA3"/>
    <w:rsid w:val="00A37978"/>
    <w:rsid w:val="00A37EA5"/>
    <w:rsid w:val="00A40DF3"/>
    <w:rsid w:val="00A41BB2"/>
    <w:rsid w:val="00A50492"/>
    <w:rsid w:val="00A517B4"/>
    <w:rsid w:val="00A5417F"/>
    <w:rsid w:val="00A561DA"/>
    <w:rsid w:val="00A57827"/>
    <w:rsid w:val="00A57F23"/>
    <w:rsid w:val="00A629E0"/>
    <w:rsid w:val="00A6607D"/>
    <w:rsid w:val="00A72015"/>
    <w:rsid w:val="00A75FD4"/>
    <w:rsid w:val="00A77EA1"/>
    <w:rsid w:val="00A77F64"/>
    <w:rsid w:val="00A80080"/>
    <w:rsid w:val="00A810FF"/>
    <w:rsid w:val="00A828FB"/>
    <w:rsid w:val="00A877A4"/>
    <w:rsid w:val="00A92B70"/>
    <w:rsid w:val="00A93811"/>
    <w:rsid w:val="00A96675"/>
    <w:rsid w:val="00A97636"/>
    <w:rsid w:val="00A97E38"/>
    <w:rsid w:val="00AA026E"/>
    <w:rsid w:val="00AA0D45"/>
    <w:rsid w:val="00AA3D74"/>
    <w:rsid w:val="00AA3DE5"/>
    <w:rsid w:val="00AA64F8"/>
    <w:rsid w:val="00AB060D"/>
    <w:rsid w:val="00AB2985"/>
    <w:rsid w:val="00AB34E0"/>
    <w:rsid w:val="00AB4FF9"/>
    <w:rsid w:val="00AB6222"/>
    <w:rsid w:val="00AB6BEB"/>
    <w:rsid w:val="00AC0AA9"/>
    <w:rsid w:val="00AC10B4"/>
    <w:rsid w:val="00AC10ED"/>
    <w:rsid w:val="00AC229C"/>
    <w:rsid w:val="00AC779D"/>
    <w:rsid w:val="00AD1679"/>
    <w:rsid w:val="00AD42FC"/>
    <w:rsid w:val="00AD445C"/>
    <w:rsid w:val="00AD51AB"/>
    <w:rsid w:val="00AD7649"/>
    <w:rsid w:val="00AE25DC"/>
    <w:rsid w:val="00AE4784"/>
    <w:rsid w:val="00AE7B99"/>
    <w:rsid w:val="00AE7D70"/>
    <w:rsid w:val="00AF1F79"/>
    <w:rsid w:val="00AF33AF"/>
    <w:rsid w:val="00AF52A1"/>
    <w:rsid w:val="00AF6D48"/>
    <w:rsid w:val="00AF75BA"/>
    <w:rsid w:val="00B02166"/>
    <w:rsid w:val="00B02E3E"/>
    <w:rsid w:val="00B03F16"/>
    <w:rsid w:val="00B046B3"/>
    <w:rsid w:val="00B05CCC"/>
    <w:rsid w:val="00B0661F"/>
    <w:rsid w:val="00B06FAF"/>
    <w:rsid w:val="00B10057"/>
    <w:rsid w:val="00B11E93"/>
    <w:rsid w:val="00B13780"/>
    <w:rsid w:val="00B13C69"/>
    <w:rsid w:val="00B173FC"/>
    <w:rsid w:val="00B17DC0"/>
    <w:rsid w:val="00B2104E"/>
    <w:rsid w:val="00B2259A"/>
    <w:rsid w:val="00B24901"/>
    <w:rsid w:val="00B25873"/>
    <w:rsid w:val="00B3066B"/>
    <w:rsid w:val="00B3124B"/>
    <w:rsid w:val="00B33A23"/>
    <w:rsid w:val="00B3467D"/>
    <w:rsid w:val="00B3487C"/>
    <w:rsid w:val="00B37CF1"/>
    <w:rsid w:val="00B46641"/>
    <w:rsid w:val="00B47A8F"/>
    <w:rsid w:val="00B53B1F"/>
    <w:rsid w:val="00B55099"/>
    <w:rsid w:val="00B570BB"/>
    <w:rsid w:val="00B61003"/>
    <w:rsid w:val="00B64B4A"/>
    <w:rsid w:val="00B73CB5"/>
    <w:rsid w:val="00B74A4C"/>
    <w:rsid w:val="00B75287"/>
    <w:rsid w:val="00B76DEA"/>
    <w:rsid w:val="00B826CA"/>
    <w:rsid w:val="00B860E7"/>
    <w:rsid w:val="00B9217D"/>
    <w:rsid w:val="00B95162"/>
    <w:rsid w:val="00B96579"/>
    <w:rsid w:val="00B97E3E"/>
    <w:rsid w:val="00BA055E"/>
    <w:rsid w:val="00BA1034"/>
    <w:rsid w:val="00BA1547"/>
    <w:rsid w:val="00BA1EF5"/>
    <w:rsid w:val="00BA32E7"/>
    <w:rsid w:val="00BA3671"/>
    <w:rsid w:val="00BA462D"/>
    <w:rsid w:val="00BA6350"/>
    <w:rsid w:val="00BA7DE0"/>
    <w:rsid w:val="00BB03F3"/>
    <w:rsid w:val="00BB4EEE"/>
    <w:rsid w:val="00BB6C66"/>
    <w:rsid w:val="00BC17B6"/>
    <w:rsid w:val="00BC29D4"/>
    <w:rsid w:val="00BC3649"/>
    <w:rsid w:val="00BC4323"/>
    <w:rsid w:val="00BC46B1"/>
    <w:rsid w:val="00BC501D"/>
    <w:rsid w:val="00BC784C"/>
    <w:rsid w:val="00BC7917"/>
    <w:rsid w:val="00BD27AA"/>
    <w:rsid w:val="00BD40FF"/>
    <w:rsid w:val="00BD420D"/>
    <w:rsid w:val="00BD5A1C"/>
    <w:rsid w:val="00BE14EA"/>
    <w:rsid w:val="00BE2D4D"/>
    <w:rsid w:val="00BE7E7D"/>
    <w:rsid w:val="00BF4058"/>
    <w:rsid w:val="00BF466A"/>
    <w:rsid w:val="00BF7203"/>
    <w:rsid w:val="00BF7B0E"/>
    <w:rsid w:val="00C0086B"/>
    <w:rsid w:val="00C00B79"/>
    <w:rsid w:val="00C034A5"/>
    <w:rsid w:val="00C04965"/>
    <w:rsid w:val="00C063CD"/>
    <w:rsid w:val="00C10162"/>
    <w:rsid w:val="00C13B8A"/>
    <w:rsid w:val="00C15C39"/>
    <w:rsid w:val="00C1693F"/>
    <w:rsid w:val="00C22AA3"/>
    <w:rsid w:val="00C24851"/>
    <w:rsid w:val="00C250FD"/>
    <w:rsid w:val="00C25C32"/>
    <w:rsid w:val="00C306DF"/>
    <w:rsid w:val="00C30B84"/>
    <w:rsid w:val="00C32563"/>
    <w:rsid w:val="00C3430B"/>
    <w:rsid w:val="00C34F6D"/>
    <w:rsid w:val="00C41434"/>
    <w:rsid w:val="00C43712"/>
    <w:rsid w:val="00C4662B"/>
    <w:rsid w:val="00C47893"/>
    <w:rsid w:val="00C50837"/>
    <w:rsid w:val="00C526C2"/>
    <w:rsid w:val="00C52C17"/>
    <w:rsid w:val="00C6254D"/>
    <w:rsid w:val="00C70138"/>
    <w:rsid w:val="00C72273"/>
    <w:rsid w:val="00C752A5"/>
    <w:rsid w:val="00C756F6"/>
    <w:rsid w:val="00C7614C"/>
    <w:rsid w:val="00C80014"/>
    <w:rsid w:val="00C80F68"/>
    <w:rsid w:val="00C82A0E"/>
    <w:rsid w:val="00C83374"/>
    <w:rsid w:val="00C84E4E"/>
    <w:rsid w:val="00C85DDF"/>
    <w:rsid w:val="00C86F85"/>
    <w:rsid w:val="00C875E2"/>
    <w:rsid w:val="00C9323B"/>
    <w:rsid w:val="00C93EF2"/>
    <w:rsid w:val="00C96B34"/>
    <w:rsid w:val="00C97E44"/>
    <w:rsid w:val="00CA1A1F"/>
    <w:rsid w:val="00CA48B3"/>
    <w:rsid w:val="00CA77F2"/>
    <w:rsid w:val="00CB3B90"/>
    <w:rsid w:val="00CB777B"/>
    <w:rsid w:val="00CB794E"/>
    <w:rsid w:val="00CC2038"/>
    <w:rsid w:val="00CC3513"/>
    <w:rsid w:val="00CC5BAE"/>
    <w:rsid w:val="00CC6915"/>
    <w:rsid w:val="00CD13DD"/>
    <w:rsid w:val="00CD1693"/>
    <w:rsid w:val="00CD2D2A"/>
    <w:rsid w:val="00CD3601"/>
    <w:rsid w:val="00CD4E62"/>
    <w:rsid w:val="00CD74AE"/>
    <w:rsid w:val="00CE1225"/>
    <w:rsid w:val="00CE2940"/>
    <w:rsid w:val="00CE5DF6"/>
    <w:rsid w:val="00CE6631"/>
    <w:rsid w:val="00CE6D20"/>
    <w:rsid w:val="00CF1C31"/>
    <w:rsid w:val="00CF4A70"/>
    <w:rsid w:val="00D00A81"/>
    <w:rsid w:val="00D00CDA"/>
    <w:rsid w:val="00D02B31"/>
    <w:rsid w:val="00D06E13"/>
    <w:rsid w:val="00D1195A"/>
    <w:rsid w:val="00D1447D"/>
    <w:rsid w:val="00D14CEA"/>
    <w:rsid w:val="00D160FA"/>
    <w:rsid w:val="00D162E4"/>
    <w:rsid w:val="00D17C74"/>
    <w:rsid w:val="00D21F2A"/>
    <w:rsid w:val="00D2234F"/>
    <w:rsid w:val="00D22588"/>
    <w:rsid w:val="00D26F51"/>
    <w:rsid w:val="00D27AE7"/>
    <w:rsid w:val="00D30917"/>
    <w:rsid w:val="00D3490A"/>
    <w:rsid w:val="00D355C0"/>
    <w:rsid w:val="00D36745"/>
    <w:rsid w:val="00D3745E"/>
    <w:rsid w:val="00D404E4"/>
    <w:rsid w:val="00D4305D"/>
    <w:rsid w:val="00D43F61"/>
    <w:rsid w:val="00D44475"/>
    <w:rsid w:val="00D45E7C"/>
    <w:rsid w:val="00D46302"/>
    <w:rsid w:val="00D5062C"/>
    <w:rsid w:val="00D543F1"/>
    <w:rsid w:val="00D572E1"/>
    <w:rsid w:val="00D57CC2"/>
    <w:rsid w:val="00D61091"/>
    <w:rsid w:val="00D627AA"/>
    <w:rsid w:val="00D6532D"/>
    <w:rsid w:val="00D660CF"/>
    <w:rsid w:val="00D66FF8"/>
    <w:rsid w:val="00D80ED2"/>
    <w:rsid w:val="00D81B33"/>
    <w:rsid w:val="00D85FD4"/>
    <w:rsid w:val="00D908F8"/>
    <w:rsid w:val="00D9372A"/>
    <w:rsid w:val="00D93F46"/>
    <w:rsid w:val="00D956A5"/>
    <w:rsid w:val="00D963D2"/>
    <w:rsid w:val="00D96C80"/>
    <w:rsid w:val="00D96E81"/>
    <w:rsid w:val="00DA0BF4"/>
    <w:rsid w:val="00DA38F9"/>
    <w:rsid w:val="00DB46C4"/>
    <w:rsid w:val="00DB7BF2"/>
    <w:rsid w:val="00DC52EF"/>
    <w:rsid w:val="00DC5850"/>
    <w:rsid w:val="00DC5DB3"/>
    <w:rsid w:val="00DC7CF6"/>
    <w:rsid w:val="00DD02DB"/>
    <w:rsid w:val="00DD6809"/>
    <w:rsid w:val="00DE0162"/>
    <w:rsid w:val="00DE08F2"/>
    <w:rsid w:val="00DE238D"/>
    <w:rsid w:val="00DE2481"/>
    <w:rsid w:val="00DE3681"/>
    <w:rsid w:val="00DE3BBF"/>
    <w:rsid w:val="00DE4EB9"/>
    <w:rsid w:val="00DE50A1"/>
    <w:rsid w:val="00DE7165"/>
    <w:rsid w:val="00DF4F44"/>
    <w:rsid w:val="00E01EE6"/>
    <w:rsid w:val="00E02217"/>
    <w:rsid w:val="00E02888"/>
    <w:rsid w:val="00E04032"/>
    <w:rsid w:val="00E042BD"/>
    <w:rsid w:val="00E047D5"/>
    <w:rsid w:val="00E15D13"/>
    <w:rsid w:val="00E24D39"/>
    <w:rsid w:val="00E25EF0"/>
    <w:rsid w:val="00E2660F"/>
    <w:rsid w:val="00E266A2"/>
    <w:rsid w:val="00E33BEE"/>
    <w:rsid w:val="00E40D0B"/>
    <w:rsid w:val="00E44B1E"/>
    <w:rsid w:val="00E45675"/>
    <w:rsid w:val="00E466EB"/>
    <w:rsid w:val="00E509C3"/>
    <w:rsid w:val="00E54160"/>
    <w:rsid w:val="00E550E5"/>
    <w:rsid w:val="00E55DEF"/>
    <w:rsid w:val="00E610AC"/>
    <w:rsid w:val="00E612ED"/>
    <w:rsid w:val="00E657A5"/>
    <w:rsid w:val="00E74BEE"/>
    <w:rsid w:val="00E810B6"/>
    <w:rsid w:val="00E8118F"/>
    <w:rsid w:val="00E834ED"/>
    <w:rsid w:val="00E852C3"/>
    <w:rsid w:val="00E85400"/>
    <w:rsid w:val="00E92D58"/>
    <w:rsid w:val="00E96476"/>
    <w:rsid w:val="00E97AC7"/>
    <w:rsid w:val="00EA1115"/>
    <w:rsid w:val="00EA2FED"/>
    <w:rsid w:val="00EB26F1"/>
    <w:rsid w:val="00EB4311"/>
    <w:rsid w:val="00EB6BB1"/>
    <w:rsid w:val="00EB7937"/>
    <w:rsid w:val="00EC12B9"/>
    <w:rsid w:val="00EC133A"/>
    <w:rsid w:val="00EC31CB"/>
    <w:rsid w:val="00EC32C5"/>
    <w:rsid w:val="00ED2E9A"/>
    <w:rsid w:val="00ED4063"/>
    <w:rsid w:val="00ED49D1"/>
    <w:rsid w:val="00ED4FF9"/>
    <w:rsid w:val="00EE0AA7"/>
    <w:rsid w:val="00EE0F12"/>
    <w:rsid w:val="00EE1C41"/>
    <w:rsid w:val="00EE2451"/>
    <w:rsid w:val="00EE3CA0"/>
    <w:rsid w:val="00EE519A"/>
    <w:rsid w:val="00EE5B3F"/>
    <w:rsid w:val="00EE5DFA"/>
    <w:rsid w:val="00EE6750"/>
    <w:rsid w:val="00EF2270"/>
    <w:rsid w:val="00EF24D1"/>
    <w:rsid w:val="00EF507E"/>
    <w:rsid w:val="00EF5B02"/>
    <w:rsid w:val="00EF5DE4"/>
    <w:rsid w:val="00EF67D9"/>
    <w:rsid w:val="00EF6D59"/>
    <w:rsid w:val="00F00F25"/>
    <w:rsid w:val="00F00F86"/>
    <w:rsid w:val="00F01E7D"/>
    <w:rsid w:val="00F03943"/>
    <w:rsid w:val="00F03F40"/>
    <w:rsid w:val="00F0714B"/>
    <w:rsid w:val="00F10A6D"/>
    <w:rsid w:val="00F10B3D"/>
    <w:rsid w:val="00F124B8"/>
    <w:rsid w:val="00F12B82"/>
    <w:rsid w:val="00F143AE"/>
    <w:rsid w:val="00F15F5D"/>
    <w:rsid w:val="00F22C27"/>
    <w:rsid w:val="00F24C74"/>
    <w:rsid w:val="00F277BD"/>
    <w:rsid w:val="00F2782F"/>
    <w:rsid w:val="00F27DE0"/>
    <w:rsid w:val="00F3108E"/>
    <w:rsid w:val="00F322A6"/>
    <w:rsid w:val="00F359B4"/>
    <w:rsid w:val="00F36696"/>
    <w:rsid w:val="00F36F5E"/>
    <w:rsid w:val="00F40AB7"/>
    <w:rsid w:val="00F41D9A"/>
    <w:rsid w:val="00F42EF1"/>
    <w:rsid w:val="00F45573"/>
    <w:rsid w:val="00F51171"/>
    <w:rsid w:val="00F54F0F"/>
    <w:rsid w:val="00F552CC"/>
    <w:rsid w:val="00F610A0"/>
    <w:rsid w:val="00F6151D"/>
    <w:rsid w:val="00F620DE"/>
    <w:rsid w:val="00F636C6"/>
    <w:rsid w:val="00F63837"/>
    <w:rsid w:val="00F65415"/>
    <w:rsid w:val="00F67320"/>
    <w:rsid w:val="00F673F1"/>
    <w:rsid w:val="00F71D8D"/>
    <w:rsid w:val="00F7272F"/>
    <w:rsid w:val="00F72F4E"/>
    <w:rsid w:val="00F80C8F"/>
    <w:rsid w:val="00F81FD7"/>
    <w:rsid w:val="00F837E8"/>
    <w:rsid w:val="00F83DAA"/>
    <w:rsid w:val="00F849DE"/>
    <w:rsid w:val="00F9001A"/>
    <w:rsid w:val="00F90BD4"/>
    <w:rsid w:val="00F9483A"/>
    <w:rsid w:val="00F9545D"/>
    <w:rsid w:val="00F9604A"/>
    <w:rsid w:val="00F975F1"/>
    <w:rsid w:val="00FA2556"/>
    <w:rsid w:val="00FA44EF"/>
    <w:rsid w:val="00FA5C8B"/>
    <w:rsid w:val="00FA616B"/>
    <w:rsid w:val="00FB0AB1"/>
    <w:rsid w:val="00FB1794"/>
    <w:rsid w:val="00FB2A13"/>
    <w:rsid w:val="00FB45A9"/>
    <w:rsid w:val="00FB5187"/>
    <w:rsid w:val="00FB7B2B"/>
    <w:rsid w:val="00FC0C4E"/>
    <w:rsid w:val="00FC3B8C"/>
    <w:rsid w:val="00FC5080"/>
    <w:rsid w:val="00FD0B8B"/>
    <w:rsid w:val="00FD0D9B"/>
    <w:rsid w:val="00FD1613"/>
    <w:rsid w:val="00FD6B2C"/>
    <w:rsid w:val="00FE0F20"/>
    <w:rsid w:val="00FE330B"/>
    <w:rsid w:val="00FE4BB5"/>
    <w:rsid w:val="00FE59AB"/>
    <w:rsid w:val="00FE6FF3"/>
    <w:rsid w:val="00FE72EB"/>
    <w:rsid w:val="00FE7B6E"/>
    <w:rsid w:val="00FF038D"/>
    <w:rsid w:val="00FF0556"/>
    <w:rsid w:val="00FF0659"/>
    <w:rsid w:val="00FF2D9A"/>
    <w:rsid w:val="00FF3370"/>
    <w:rsid w:val="00FF516E"/>
    <w:rsid w:val="00FF67CE"/>
    <w:rsid w:val="00FF6FDC"/>
    <w:rsid w:val="00FF7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
      </o:rules>
    </o:shapelayout>
  </w:shapeDefaults>
  <w:decimalSymbol w:val="."/>
  <w:listSeparator w:val=","/>
  <w14:docId w14:val="7BD2E138"/>
  <w15:docId w15:val="{E867E686-C3D9-48AC-BBA3-44E0B3C9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278"/>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aliases w:val="Char Char1,Char Char5,Char Char,Char Char Char Char Char Char Char Char Char Char,Char Char Char Char Char Char Char Char Char Char Char,Обычный (веб)1,Обычный (веб) Знак,Обычный (веб) Знак1, Char Char Char,Char Char Char"/>
    <w:basedOn w:val="Normal"/>
    <w:link w:val="NormalWebChar"/>
    <w:uiPriority w:val="99"/>
    <w:qFormat/>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character" w:customStyle="1" w:styleId="NormalWebChar">
    <w:name w:val="Normal (Web) Char"/>
    <w:aliases w:val="Char Char1 Char,Char Char5 Char,Char Char Char1,Char Char Char Char Char Char Char Char Char Char Char1,Char Char Char Char Char Char Char Char Char Char Char Char,Обычный (веб)1 Char,Обычный (веб) Знак Char,Обычный (веб) Знак1 Char"/>
    <w:link w:val="NormalWeb"/>
    <w:uiPriority w:val="99"/>
    <w:rsid w:val="00A5417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3149661">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10488">
      <w:bodyDiv w:val="1"/>
      <w:marLeft w:val="0"/>
      <w:marRight w:val="0"/>
      <w:marTop w:val="0"/>
      <w:marBottom w:val="0"/>
      <w:divBdr>
        <w:top w:val="none" w:sz="0" w:space="0" w:color="auto"/>
        <w:left w:val="none" w:sz="0" w:space="0" w:color="auto"/>
        <w:bottom w:val="none" w:sz="0" w:space="0" w:color="auto"/>
        <w:right w:val="none" w:sz="0" w:space="0" w:color="auto"/>
      </w:divBdr>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361782470">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EFFE-EDDD-40DC-9C78-2009A894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3904</TotalTime>
  <Pages>5</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XDKTVB</dc:creator>
  <cp:lastModifiedBy>TTLAM</cp:lastModifiedBy>
  <cp:revision>1241</cp:revision>
  <cp:lastPrinted>2024-11-12T04:46:00Z</cp:lastPrinted>
  <dcterms:created xsi:type="dcterms:W3CDTF">2018-06-11T00:49:00Z</dcterms:created>
  <dcterms:modified xsi:type="dcterms:W3CDTF">2024-11-12T04:55:00Z</dcterms:modified>
</cp:coreProperties>
</file>