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474" w:type="dxa"/>
        <w:tblInd w:w="-318" w:type="dxa"/>
        <w:tblLayout w:type="fixed"/>
        <w:tblLook w:val="0000" w:firstRow="0" w:lastRow="0" w:firstColumn="0" w:lastColumn="0" w:noHBand="0" w:noVBand="0"/>
      </w:tblPr>
      <w:tblGrid>
        <w:gridCol w:w="3970"/>
        <w:gridCol w:w="6504"/>
      </w:tblGrid>
      <w:tr w:rsidR="004D23D8" w:rsidRPr="00A6645B" w14:paraId="596F76ED" w14:textId="77777777" w:rsidTr="00926211">
        <w:tc>
          <w:tcPr>
            <w:tcW w:w="3970" w:type="dxa"/>
          </w:tcPr>
          <w:p w14:paraId="27EB05DE" w14:textId="77777777" w:rsidR="004D23D8" w:rsidRPr="00A6645B" w:rsidRDefault="004D23D8" w:rsidP="005E1945">
            <w:pPr>
              <w:jc w:val="center"/>
              <w:rPr>
                <w:rFonts w:ascii="Times New Roman" w:hAnsi="Times New Roman"/>
                <w:b w:val="0"/>
                <w:bCs/>
                <w:sz w:val="26"/>
                <w:szCs w:val="26"/>
                <w:lang w:val="pt-BR"/>
              </w:rPr>
            </w:pPr>
            <w:r w:rsidRPr="00A6645B">
              <w:rPr>
                <w:rFonts w:ascii="Times New Roman" w:hAnsi="Times New Roman"/>
                <w:b w:val="0"/>
                <w:bCs/>
                <w:sz w:val="26"/>
                <w:szCs w:val="26"/>
                <w:lang w:val="pt-BR"/>
              </w:rPr>
              <w:t>UBND TỈNH LÂM ĐỒNG</w:t>
            </w:r>
          </w:p>
          <w:p w14:paraId="7E4CE572" w14:textId="77777777" w:rsidR="004D23D8" w:rsidRPr="00A6645B" w:rsidRDefault="004D23D8" w:rsidP="005E1945">
            <w:pPr>
              <w:jc w:val="center"/>
              <w:rPr>
                <w:rFonts w:ascii="Times New Roman" w:hAnsi="Times New Roman"/>
                <w:bCs/>
                <w:sz w:val="28"/>
                <w:szCs w:val="28"/>
                <w:lang w:val="pt-BR"/>
              </w:rPr>
            </w:pPr>
            <w:r w:rsidRPr="00A6645B">
              <w:rPr>
                <w:rFonts w:ascii="Times New Roman" w:hAnsi="Times New Roman"/>
                <w:bCs/>
                <w:sz w:val="28"/>
                <w:szCs w:val="28"/>
                <w:lang w:val="pt-BR"/>
              </w:rPr>
              <w:t>SỞ TƯ PHÁP</w:t>
            </w:r>
          </w:p>
          <w:p w14:paraId="670B3169" w14:textId="3F228DD5" w:rsidR="004D23D8" w:rsidRPr="00966772" w:rsidRDefault="004D23D8" w:rsidP="00966772">
            <w:pPr>
              <w:rPr>
                <w:rFonts w:ascii="Times New Roman" w:hAnsi="Times New Roman"/>
                <w:b w:val="0"/>
                <w:bCs/>
                <w:sz w:val="18"/>
                <w:szCs w:val="28"/>
                <w:lang w:val="pt-BR"/>
              </w:rPr>
            </w:pPr>
            <w:r w:rsidRPr="00A6645B">
              <w:rPr>
                <w:rFonts w:ascii="Times New Roman" w:hAnsi="Times New Roman"/>
                <w:b w:val="0"/>
                <w:bCs/>
                <w:noProof/>
                <w:sz w:val="28"/>
                <w:szCs w:val="28"/>
              </w:rPr>
              <mc:AlternateContent>
                <mc:Choice Requires="wps">
                  <w:drawing>
                    <wp:anchor distT="0" distB="0" distL="114300" distR="114300" simplePos="0" relativeHeight="251658240" behindDoc="0" locked="0" layoutInCell="1" allowOverlap="1" wp14:anchorId="401FF2C1" wp14:editId="224490A6">
                      <wp:simplePos x="0" y="0"/>
                      <wp:positionH relativeFrom="column">
                        <wp:posOffset>688975</wp:posOffset>
                      </wp:positionH>
                      <wp:positionV relativeFrom="paragraph">
                        <wp:posOffset>8255</wp:posOffset>
                      </wp:positionV>
                      <wp:extent cx="914400" cy="0"/>
                      <wp:effectExtent l="0" t="0" r="19050" b="19050"/>
                      <wp:wrapNone/>
                      <wp:docPr id="4" name="Straight Arrow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44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639C38B" id="_x0000_t32" coordsize="21600,21600" o:spt="32" o:oned="t" path="m,l21600,21600e" filled="f">
                      <v:path arrowok="t" fillok="f" o:connecttype="none"/>
                      <o:lock v:ext="edit" shapetype="t"/>
                    </v:shapetype>
                    <v:shape id="Straight Arrow Connector 4" o:spid="_x0000_s1026" type="#_x0000_t32" style="position:absolute;margin-left:54.25pt;margin-top:.65pt;width:1in;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"/>
                  </w:pict>
                </mc:Fallback>
              </mc:AlternateContent>
            </w:r>
          </w:p>
          <w:p w14:paraId="337371AC" w14:textId="45E82091" w:rsidR="004D23D8" w:rsidRPr="00926211" w:rsidRDefault="00604270" w:rsidP="005E1945">
            <w:pPr>
              <w:jc w:val="center"/>
              <w:rPr>
                <w:rFonts w:ascii="Times New Roman" w:hAnsi="Times New Roman"/>
                <w:b w:val="0"/>
                <w:bCs/>
                <w:sz w:val="28"/>
                <w:szCs w:val="28"/>
                <w:lang w:val="pt-BR"/>
              </w:rPr>
            </w:pPr>
            <w:r w:rsidRPr="00926211">
              <w:rPr>
                <w:rFonts w:ascii="Times New Roman" w:hAnsi="Times New Roman"/>
                <w:b w:val="0"/>
                <w:bCs/>
                <w:sz w:val="28"/>
                <w:szCs w:val="28"/>
                <w:lang w:val="pt-BR"/>
              </w:rPr>
              <w:t>Số:</w:t>
            </w:r>
            <w:r w:rsidR="00926211" w:rsidRPr="00926211">
              <w:rPr>
                <w:rFonts w:ascii="Times New Roman" w:hAnsi="Times New Roman"/>
                <w:b w:val="0"/>
                <w:bCs/>
                <w:sz w:val="28"/>
                <w:szCs w:val="28"/>
                <w:lang w:val="pt-BR"/>
              </w:rPr>
              <w:t xml:space="preserve"> </w:t>
            </w:r>
            <w:r w:rsidR="008155B8">
              <w:rPr>
                <w:rFonts w:ascii="Times New Roman" w:hAnsi="Times New Roman"/>
                <w:b w:val="0"/>
                <w:bCs/>
                <w:sz w:val="28"/>
                <w:szCs w:val="28"/>
                <w:lang w:val="pt-BR"/>
              </w:rPr>
              <w:t xml:space="preserve"> </w:t>
            </w:r>
            <w:r w:rsidR="0065469F">
              <w:rPr>
                <w:rFonts w:ascii="Times New Roman" w:hAnsi="Times New Roman"/>
                <w:b w:val="0"/>
                <w:bCs/>
                <w:sz w:val="28"/>
                <w:szCs w:val="28"/>
                <w:lang w:val="pt-BR"/>
              </w:rPr>
              <w:t>951</w:t>
            </w:r>
            <w:bookmarkStart w:id="0" w:name="_GoBack"/>
            <w:bookmarkEnd w:id="0"/>
            <w:r w:rsidR="00926211" w:rsidRPr="00926211">
              <w:rPr>
                <w:rFonts w:ascii="Times New Roman" w:hAnsi="Times New Roman"/>
                <w:b w:val="0"/>
                <w:bCs/>
                <w:sz w:val="28"/>
                <w:szCs w:val="28"/>
                <w:lang w:val="pt-BR"/>
              </w:rPr>
              <w:t xml:space="preserve"> </w:t>
            </w:r>
            <w:r w:rsidR="004D23D8" w:rsidRPr="00926211">
              <w:rPr>
                <w:rFonts w:ascii="Times New Roman" w:hAnsi="Times New Roman"/>
                <w:b w:val="0"/>
                <w:bCs/>
                <w:sz w:val="28"/>
                <w:szCs w:val="28"/>
                <w:lang w:val="pt-BR"/>
              </w:rPr>
              <w:t>/STP-XDKTVB</w:t>
            </w:r>
          </w:p>
          <w:p w14:paraId="6EDC95DE" w14:textId="77777777" w:rsidR="004D23D8" w:rsidRPr="00A6645B" w:rsidRDefault="004D23D8" w:rsidP="005E1945">
            <w:pPr>
              <w:jc w:val="center"/>
              <w:rPr>
                <w:rFonts w:ascii="Times New Roman" w:hAnsi="Times New Roman"/>
                <w:b w:val="0"/>
                <w:bCs/>
                <w:sz w:val="2"/>
                <w:szCs w:val="28"/>
                <w:lang w:val="pt-BR"/>
              </w:rPr>
            </w:pPr>
          </w:p>
          <w:p w14:paraId="68E47256" w14:textId="464EF819" w:rsidR="004D23D8" w:rsidRPr="00ED2F11" w:rsidRDefault="00ED2F11" w:rsidP="008155B8">
            <w:pPr>
              <w:jc w:val="center"/>
              <w:rPr>
                <w:rFonts w:ascii="Times New Roman" w:hAnsi="Times New Roman"/>
                <w:b w:val="0"/>
                <w:color w:val="000000" w:themeColor="text1"/>
                <w:sz w:val="24"/>
                <w:szCs w:val="24"/>
              </w:rPr>
            </w:pPr>
            <w:r w:rsidRPr="00C31327">
              <w:rPr>
                <w:rFonts w:ascii="Times New Roman" w:hAnsi="Times New Roman"/>
                <w:b w:val="0"/>
                <w:bCs/>
                <w:color w:val="000000" w:themeColor="text1"/>
                <w:sz w:val="24"/>
                <w:szCs w:val="24"/>
                <w:lang w:val="pt-BR"/>
              </w:rPr>
              <w:t xml:space="preserve">V/v </w:t>
            </w:r>
            <w:r w:rsidR="008155B8">
              <w:rPr>
                <w:rFonts w:ascii="Times New Roman" w:hAnsi="Times New Roman"/>
                <w:b w:val="0"/>
                <w:bCs/>
                <w:color w:val="000000" w:themeColor="text1"/>
                <w:sz w:val="24"/>
                <w:szCs w:val="24"/>
                <w:lang w:val="pt-BR"/>
              </w:rPr>
              <w:t xml:space="preserve">cho ý kiến đối với việc bổ sung nội dung và điều chỉnh thời gian ban hành Quy định về công tác thi đua, khen thưởng trên địa bàn tỉnh </w:t>
            </w:r>
          </w:p>
        </w:tc>
        <w:tc>
          <w:tcPr>
            <w:tcW w:w="6504" w:type="dxa"/>
          </w:tcPr>
          <w:p w14:paraId="1F0346A1" w14:textId="77777777" w:rsidR="004D23D8" w:rsidRPr="00A6645B" w:rsidRDefault="004D23D8" w:rsidP="005E1945">
            <w:pPr>
              <w:pStyle w:val="BodyText"/>
              <w:jc w:val="center"/>
              <w:rPr>
                <w:rFonts w:ascii="Times New Roman" w:hAnsi="Times New Roman"/>
                <w:sz w:val="26"/>
                <w:szCs w:val="26"/>
                <w:lang w:val="pt-BR"/>
              </w:rPr>
            </w:pPr>
            <w:r w:rsidRPr="00A6645B">
              <w:rPr>
                <w:rFonts w:ascii="Times New Roman" w:hAnsi="Times New Roman"/>
                <w:sz w:val="26"/>
                <w:szCs w:val="26"/>
                <w:lang w:val="pt-BR"/>
              </w:rPr>
              <w:t>CỘNG HÒA XÃ HỘI CHỦ NGHĨA VIỆT NAM</w:t>
            </w:r>
          </w:p>
          <w:p w14:paraId="5BB94BDA" w14:textId="7BA11F13" w:rsidR="004D23D8" w:rsidRPr="00A6645B" w:rsidRDefault="004D23D8" w:rsidP="005E1945">
            <w:pPr>
              <w:pStyle w:val="BodyText"/>
              <w:jc w:val="center"/>
              <w:rPr>
                <w:rFonts w:ascii="Times New Roman" w:hAnsi="Times New Roman"/>
                <w:szCs w:val="28"/>
                <w:lang w:val="pt-BR"/>
              </w:rPr>
            </w:pPr>
            <w:r w:rsidRPr="00A6645B">
              <w:rPr>
                <w:rFonts w:ascii="Times New Roman" w:hAnsi="Times New Roman"/>
                <w:noProof/>
                <w:szCs w:val="28"/>
              </w:rPr>
              <mc:AlternateContent>
                <mc:Choice Requires="wps">
                  <w:drawing>
                    <wp:anchor distT="0" distB="0" distL="114300" distR="114300" simplePos="0" relativeHeight="251657216" behindDoc="0" locked="0" layoutInCell="1" allowOverlap="1" wp14:anchorId="24B0A65D" wp14:editId="5AB80F07">
                      <wp:simplePos x="0" y="0"/>
                      <wp:positionH relativeFrom="column">
                        <wp:posOffset>916305</wp:posOffset>
                      </wp:positionH>
                      <wp:positionV relativeFrom="paragraph">
                        <wp:posOffset>202565</wp:posOffset>
                      </wp:positionV>
                      <wp:extent cx="2136140" cy="635"/>
                      <wp:effectExtent l="0" t="0" r="35560" b="37465"/>
                      <wp:wrapNone/>
                      <wp:docPr id="3" name="Straight Arrow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3614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E96F22F" id="Straight Arrow Connector 3" o:spid="_x0000_s1026" type="#_x0000_t32" style="position:absolute;margin-left:72.15pt;margin-top:15.95pt;width:168.2pt;height:.0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"/>
                  </w:pict>
                </mc:Fallback>
              </mc:AlternateContent>
            </w:r>
            <w:r w:rsidRPr="00A6645B">
              <w:rPr>
                <w:rFonts w:ascii="Times New Roman" w:hAnsi="Times New Roman"/>
                <w:szCs w:val="28"/>
                <w:lang w:val="pt-BR"/>
              </w:rPr>
              <w:t>Độc lập – Tự do – Hạnh phúc</w:t>
            </w:r>
          </w:p>
          <w:p w14:paraId="6E9FE154" w14:textId="160FEA6D" w:rsidR="004D23D8" w:rsidRPr="00966772" w:rsidRDefault="004D23D8" w:rsidP="00966772">
            <w:pPr>
              <w:pStyle w:val="BodyText"/>
              <w:rPr>
                <w:rFonts w:ascii="Times New Roman" w:hAnsi="Times New Roman"/>
                <w:sz w:val="18"/>
                <w:szCs w:val="28"/>
                <w:lang w:val="pt-BR"/>
              </w:rPr>
            </w:pPr>
          </w:p>
          <w:p w14:paraId="06944C61" w14:textId="1FCFBFF7" w:rsidR="004D23D8" w:rsidRPr="00A6645B" w:rsidRDefault="003B6687" w:rsidP="005E1945">
            <w:pPr>
              <w:pStyle w:val="BodyText"/>
              <w:jc w:val="center"/>
              <w:rPr>
                <w:rFonts w:ascii="Times New Roman" w:hAnsi="Times New Roman"/>
                <w:b w:val="0"/>
                <w:i/>
                <w:szCs w:val="28"/>
                <w:lang w:val="pt-BR"/>
              </w:rPr>
            </w:pPr>
            <w:r>
              <w:rPr>
                <w:rFonts w:ascii="Times New Roman" w:hAnsi="Times New Roman"/>
                <w:b w:val="0"/>
                <w:i/>
                <w:szCs w:val="28"/>
                <w:lang w:val="pt-BR"/>
              </w:rPr>
              <w:t xml:space="preserve">Lâm Đồng, ngày </w:t>
            </w:r>
            <w:r w:rsidR="00926211">
              <w:rPr>
                <w:rFonts w:ascii="Times New Roman" w:hAnsi="Times New Roman"/>
                <w:b w:val="0"/>
                <w:i/>
                <w:szCs w:val="28"/>
                <w:lang w:val="pt-BR"/>
              </w:rPr>
              <w:t xml:space="preserve"> </w:t>
            </w:r>
            <w:r w:rsidR="0097047E">
              <w:rPr>
                <w:rFonts w:ascii="Times New Roman" w:hAnsi="Times New Roman"/>
                <w:b w:val="0"/>
                <w:i/>
                <w:szCs w:val="28"/>
                <w:lang w:val="pt-BR"/>
              </w:rPr>
              <w:t xml:space="preserve"> </w:t>
            </w:r>
            <w:r w:rsidR="00926211">
              <w:rPr>
                <w:rFonts w:ascii="Times New Roman" w:hAnsi="Times New Roman"/>
                <w:b w:val="0"/>
                <w:i/>
                <w:szCs w:val="28"/>
                <w:lang w:val="pt-BR"/>
              </w:rPr>
              <w:t xml:space="preserve"> </w:t>
            </w:r>
            <w:r w:rsidR="0065469F">
              <w:rPr>
                <w:rFonts w:ascii="Times New Roman" w:hAnsi="Times New Roman"/>
                <w:b w:val="0"/>
                <w:i/>
                <w:szCs w:val="28"/>
                <w:lang w:val="pt-BR"/>
              </w:rPr>
              <w:t>19</w:t>
            </w:r>
            <w:r w:rsidR="00926211">
              <w:rPr>
                <w:rFonts w:ascii="Times New Roman" w:hAnsi="Times New Roman"/>
                <w:b w:val="0"/>
                <w:i/>
                <w:szCs w:val="28"/>
                <w:lang w:val="pt-BR"/>
              </w:rPr>
              <w:t xml:space="preserve"> </w:t>
            </w:r>
            <w:r w:rsidR="004D23D8" w:rsidRPr="00A6645B">
              <w:rPr>
                <w:rFonts w:ascii="Times New Roman" w:hAnsi="Times New Roman"/>
                <w:b w:val="0"/>
                <w:i/>
                <w:szCs w:val="28"/>
                <w:lang w:val="pt-BR"/>
              </w:rPr>
              <w:t xml:space="preserve"> tháng </w:t>
            </w:r>
            <w:r w:rsidR="008155B8">
              <w:rPr>
                <w:rFonts w:ascii="Times New Roman" w:hAnsi="Times New Roman"/>
                <w:b w:val="0"/>
                <w:i/>
                <w:szCs w:val="28"/>
              </w:rPr>
              <w:t>6</w:t>
            </w:r>
            <w:r w:rsidR="00830E3F" w:rsidRPr="00A6645B">
              <w:rPr>
                <w:rFonts w:ascii="Times New Roman" w:hAnsi="Times New Roman"/>
                <w:b w:val="0"/>
                <w:i/>
                <w:szCs w:val="28"/>
                <w:lang w:val="vi-VN"/>
              </w:rPr>
              <w:t xml:space="preserve"> </w:t>
            </w:r>
            <w:r w:rsidR="004F277B" w:rsidRPr="00A6645B">
              <w:rPr>
                <w:rFonts w:ascii="Times New Roman" w:hAnsi="Times New Roman"/>
                <w:b w:val="0"/>
                <w:i/>
                <w:szCs w:val="28"/>
                <w:lang w:val="pt-BR"/>
              </w:rPr>
              <w:t>năm 202</w:t>
            </w:r>
            <w:r w:rsidR="00871842">
              <w:rPr>
                <w:rFonts w:ascii="Times New Roman" w:hAnsi="Times New Roman"/>
                <w:b w:val="0"/>
                <w:i/>
                <w:szCs w:val="28"/>
                <w:lang w:val="pt-BR"/>
              </w:rPr>
              <w:t>4</w:t>
            </w:r>
          </w:p>
          <w:p w14:paraId="0242D845" w14:textId="77777777" w:rsidR="004D23D8" w:rsidRPr="00A6645B" w:rsidRDefault="004D23D8" w:rsidP="005E1945">
            <w:pPr>
              <w:pStyle w:val="BodyText"/>
              <w:jc w:val="center"/>
              <w:rPr>
                <w:rFonts w:ascii="Times New Roman" w:hAnsi="Times New Roman"/>
                <w:szCs w:val="28"/>
                <w:lang w:val="pt-BR"/>
              </w:rPr>
            </w:pPr>
          </w:p>
        </w:tc>
      </w:tr>
      <w:tr w:rsidR="00DE76CD" w:rsidRPr="00A6645B" w14:paraId="37843331" w14:textId="77777777" w:rsidTr="00926211">
        <w:tc>
          <w:tcPr>
            <w:tcW w:w="3970" w:type="dxa"/>
          </w:tcPr>
          <w:p w14:paraId="4A2FDD40" w14:textId="14347F5E" w:rsidR="00DE76CD" w:rsidRPr="00A6645B" w:rsidRDefault="00DE76CD" w:rsidP="005E1945">
            <w:pPr>
              <w:rPr>
                <w:rFonts w:ascii="Times New Roman" w:hAnsi="Times New Roman"/>
                <w:b w:val="0"/>
                <w:bCs/>
                <w:sz w:val="24"/>
                <w:szCs w:val="24"/>
                <w:lang w:val="vi-VN"/>
              </w:rPr>
            </w:pPr>
          </w:p>
        </w:tc>
        <w:tc>
          <w:tcPr>
            <w:tcW w:w="6504" w:type="dxa"/>
          </w:tcPr>
          <w:p w14:paraId="2C2F8EC0" w14:textId="25E3E408" w:rsidR="00DE76CD" w:rsidRPr="00A6645B" w:rsidRDefault="00DE76CD" w:rsidP="005E1945">
            <w:pPr>
              <w:jc w:val="center"/>
              <w:rPr>
                <w:rFonts w:ascii="Times New Roman" w:hAnsi="Times New Roman"/>
                <w:b w:val="0"/>
                <w:bCs/>
                <w:i/>
                <w:iCs/>
                <w:sz w:val="26"/>
                <w:szCs w:val="26"/>
                <w:lang w:val="vi-VN"/>
              </w:rPr>
            </w:pPr>
          </w:p>
        </w:tc>
      </w:tr>
    </w:tbl>
    <w:p w14:paraId="65ACB7AA" w14:textId="77777777" w:rsidR="00DE76CD" w:rsidRPr="00A6645B" w:rsidRDefault="00DE76CD" w:rsidP="005E1945">
      <w:pPr>
        <w:jc w:val="both"/>
        <w:rPr>
          <w:rFonts w:ascii="Times New Roman" w:hAnsi="Times New Roman"/>
          <w:b w:val="0"/>
          <w:bCs/>
          <w:sz w:val="2"/>
          <w:szCs w:val="28"/>
          <w:lang w:val="pt-BR"/>
        </w:rPr>
      </w:pPr>
    </w:p>
    <w:p w14:paraId="2E0EDEEF" w14:textId="40B618A4" w:rsidR="00DE76CD" w:rsidRPr="00A6645B" w:rsidRDefault="00DE76CD" w:rsidP="005E1945">
      <w:pPr>
        <w:jc w:val="center"/>
        <w:rPr>
          <w:rFonts w:ascii="Times New Roman" w:hAnsi="Times New Roman"/>
          <w:b w:val="0"/>
          <w:bCs/>
          <w:sz w:val="28"/>
          <w:szCs w:val="28"/>
          <w:lang w:val="pt-BR"/>
        </w:rPr>
      </w:pPr>
      <w:r w:rsidRPr="00A6645B">
        <w:rPr>
          <w:rFonts w:ascii="Times New Roman" w:hAnsi="Times New Roman"/>
          <w:b w:val="0"/>
          <w:bCs/>
          <w:sz w:val="28"/>
          <w:szCs w:val="28"/>
          <w:lang w:val="pt-BR"/>
        </w:rPr>
        <w:t xml:space="preserve">Kính gửi: </w:t>
      </w:r>
      <w:r w:rsidR="00926211">
        <w:rPr>
          <w:rFonts w:ascii="Times New Roman" w:hAnsi="Times New Roman"/>
          <w:b w:val="0"/>
          <w:bCs/>
          <w:sz w:val="28"/>
          <w:szCs w:val="28"/>
          <w:lang w:val="pt-BR"/>
        </w:rPr>
        <w:t>Ủy ban nhân dân</w:t>
      </w:r>
      <w:r w:rsidR="00F1245E">
        <w:rPr>
          <w:rFonts w:ascii="Times New Roman" w:hAnsi="Times New Roman"/>
          <w:b w:val="0"/>
          <w:bCs/>
          <w:sz w:val="28"/>
          <w:szCs w:val="28"/>
          <w:lang w:val="pt-BR"/>
        </w:rPr>
        <w:t xml:space="preserve"> tỉnh Lâm Đồng</w:t>
      </w:r>
    </w:p>
    <w:p w14:paraId="0B8B3910" w14:textId="77777777" w:rsidR="00DE76CD" w:rsidRPr="00A6645B" w:rsidRDefault="00DE76CD" w:rsidP="00DE76CD">
      <w:pPr>
        <w:pStyle w:val="NormalWeb"/>
        <w:spacing w:before="80" w:beforeAutospacing="0" w:after="80" w:afterAutospacing="0"/>
        <w:ind w:firstLine="567"/>
        <w:jc w:val="both"/>
        <w:rPr>
          <w:sz w:val="6"/>
          <w:szCs w:val="6"/>
          <w:lang w:val="pt-BR"/>
        </w:rPr>
      </w:pPr>
    </w:p>
    <w:p w14:paraId="1E8F491D" w14:textId="454E7B4E" w:rsidR="00945859" w:rsidRPr="002771A7" w:rsidRDefault="00871842" w:rsidP="000238AB">
      <w:pPr>
        <w:tabs>
          <w:tab w:val="left" w:pos="851"/>
        </w:tabs>
        <w:spacing w:before="120" w:after="120" w:line="264" w:lineRule="auto"/>
        <w:ind w:firstLine="567"/>
        <w:contextualSpacing/>
        <w:jc w:val="both"/>
        <w:rPr>
          <w:rFonts w:ascii="Times New Roman" w:hAnsi="Times New Roman"/>
          <w:b w:val="0"/>
          <w:iCs/>
          <w:color w:val="000000" w:themeColor="text1"/>
          <w:sz w:val="28"/>
          <w:szCs w:val="28"/>
        </w:rPr>
      </w:pPr>
      <w:r w:rsidRPr="002771A7">
        <w:rPr>
          <w:rFonts w:ascii="Times New Roman" w:hAnsi="Times New Roman"/>
          <w:b w:val="0"/>
          <w:color w:val="000000" w:themeColor="text1"/>
          <w:sz w:val="28"/>
          <w:szCs w:val="28"/>
        </w:rPr>
        <w:t xml:space="preserve">Thực hiện ý kiến chỉ đạo của Ủy ban nhân dân </w:t>
      </w:r>
      <w:r w:rsidR="00704DF5" w:rsidRPr="002771A7">
        <w:rPr>
          <w:rFonts w:ascii="Times New Roman" w:hAnsi="Times New Roman"/>
          <w:b w:val="0"/>
          <w:color w:val="000000" w:themeColor="text1"/>
          <w:sz w:val="28"/>
          <w:szCs w:val="28"/>
        </w:rPr>
        <w:t xml:space="preserve">tỉnh tại Văn bản số </w:t>
      </w:r>
      <w:r w:rsidR="008155B8">
        <w:rPr>
          <w:rFonts w:ascii="Times New Roman" w:hAnsi="Times New Roman"/>
          <w:b w:val="0"/>
          <w:color w:val="000000" w:themeColor="text1"/>
          <w:sz w:val="28"/>
          <w:szCs w:val="28"/>
        </w:rPr>
        <w:t>4700/UBND-NC1</w:t>
      </w:r>
      <w:r w:rsidR="0097047E" w:rsidRPr="002771A7">
        <w:rPr>
          <w:rFonts w:ascii="Times New Roman" w:hAnsi="Times New Roman"/>
          <w:b w:val="0"/>
          <w:color w:val="000000" w:themeColor="text1"/>
          <w:sz w:val="28"/>
          <w:szCs w:val="28"/>
        </w:rPr>
        <w:t xml:space="preserve"> ngày </w:t>
      </w:r>
      <w:r w:rsidR="008155B8">
        <w:rPr>
          <w:rFonts w:ascii="Times New Roman" w:hAnsi="Times New Roman"/>
          <w:b w:val="0"/>
          <w:color w:val="000000" w:themeColor="text1"/>
          <w:sz w:val="28"/>
          <w:szCs w:val="28"/>
        </w:rPr>
        <w:t>11/6</w:t>
      </w:r>
      <w:r w:rsidRPr="002771A7">
        <w:rPr>
          <w:rFonts w:ascii="Times New Roman" w:hAnsi="Times New Roman"/>
          <w:b w:val="0"/>
          <w:color w:val="000000" w:themeColor="text1"/>
          <w:sz w:val="28"/>
          <w:szCs w:val="28"/>
        </w:rPr>
        <w:t xml:space="preserve">/2024 về việc </w:t>
      </w:r>
      <w:r w:rsidR="008155B8">
        <w:rPr>
          <w:rFonts w:ascii="Times New Roman" w:hAnsi="Times New Roman"/>
          <w:b w:val="0"/>
          <w:color w:val="000000" w:themeColor="text1"/>
          <w:sz w:val="28"/>
          <w:szCs w:val="28"/>
        </w:rPr>
        <w:t>điều chỉnh thời gian ban hành Quy định về công tác thi đua, khen thưởng trên địa bàn tỉnh</w:t>
      </w:r>
      <w:r w:rsidR="000A02E5" w:rsidRPr="002771A7">
        <w:rPr>
          <w:rFonts w:ascii="Times New Roman" w:hAnsi="Times New Roman"/>
          <w:b w:val="0"/>
          <w:color w:val="000000" w:themeColor="text1"/>
          <w:sz w:val="28"/>
          <w:szCs w:val="28"/>
        </w:rPr>
        <w:t>.</w:t>
      </w:r>
      <w:r w:rsidR="00945859" w:rsidRPr="002771A7">
        <w:rPr>
          <w:rFonts w:ascii="Times New Roman" w:hAnsi="Times New Roman"/>
          <w:b w:val="0"/>
          <w:iCs/>
          <w:color w:val="000000" w:themeColor="text1"/>
          <w:sz w:val="28"/>
          <w:szCs w:val="28"/>
        </w:rPr>
        <w:t xml:space="preserve"> </w:t>
      </w:r>
    </w:p>
    <w:p w14:paraId="1CBB67C6" w14:textId="48C7093B" w:rsidR="00945859" w:rsidRPr="002771A7" w:rsidRDefault="00945859" w:rsidP="000238AB">
      <w:pPr>
        <w:tabs>
          <w:tab w:val="left" w:pos="851"/>
        </w:tabs>
        <w:spacing w:before="120" w:after="120" w:line="264" w:lineRule="auto"/>
        <w:ind w:firstLine="567"/>
        <w:contextualSpacing/>
        <w:jc w:val="both"/>
        <w:rPr>
          <w:rFonts w:ascii="Times New Roman" w:hAnsi="Times New Roman"/>
          <w:b w:val="0"/>
          <w:color w:val="000000" w:themeColor="text1"/>
          <w:sz w:val="28"/>
          <w:szCs w:val="28"/>
          <w:lang w:val="pt-BR"/>
        </w:rPr>
      </w:pPr>
      <w:r w:rsidRPr="002771A7">
        <w:rPr>
          <w:rFonts w:ascii="Times New Roman" w:hAnsi="Times New Roman"/>
          <w:b w:val="0"/>
          <w:color w:val="000000" w:themeColor="text1"/>
          <w:sz w:val="28"/>
          <w:szCs w:val="28"/>
        </w:rPr>
        <w:t xml:space="preserve">Trên cơ sở ý kiến chỉ đạo của Ủy ban nhân dân tỉnh, </w:t>
      </w:r>
      <w:r w:rsidRPr="002771A7">
        <w:rPr>
          <w:rFonts w:ascii="Times New Roman" w:hAnsi="Times New Roman"/>
          <w:b w:val="0"/>
          <w:iCs/>
          <w:color w:val="000000" w:themeColor="text1"/>
          <w:sz w:val="28"/>
          <w:szCs w:val="28"/>
        </w:rPr>
        <w:t xml:space="preserve">nội dung tại </w:t>
      </w:r>
      <w:r w:rsidR="008155B8">
        <w:rPr>
          <w:rFonts w:ascii="Times New Roman" w:hAnsi="Times New Roman"/>
          <w:b w:val="0"/>
          <w:color w:val="000000" w:themeColor="text1"/>
          <w:sz w:val="28"/>
          <w:szCs w:val="28"/>
          <w:lang w:val="pt-BR"/>
        </w:rPr>
        <w:t>Tờ trình</w:t>
      </w:r>
      <w:r w:rsidRPr="002771A7">
        <w:rPr>
          <w:rFonts w:ascii="Times New Roman" w:hAnsi="Times New Roman"/>
          <w:b w:val="0"/>
          <w:color w:val="000000" w:themeColor="text1"/>
          <w:sz w:val="28"/>
          <w:szCs w:val="28"/>
          <w:lang w:val="pt-BR"/>
        </w:rPr>
        <w:t xml:space="preserve"> số </w:t>
      </w:r>
      <w:r w:rsidR="008155B8">
        <w:rPr>
          <w:rFonts w:ascii="Times New Roman" w:hAnsi="Times New Roman"/>
          <w:b w:val="0"/>
          <w:color w:val="000000" w:themeColor="text1"/>
          <w:sz w:val="28"/>
          <w:szCs w:val="28"/>
          <w:lang w:val="pt-BR"/>
        </w:rPr>
        <w:t>334/TTr-SNV</w:t>
      </w:r>
      <w:r w:rsidRPr="002771A7">
        <w:rPr>
          <w:rFonts w:ascii="Times New Roman" w:hAnsi="Times New Roman"/>
          <w:b w:val="0"/>
          <w:color w:val="000000" w:themeColor="text1"/>
          <w:sz w:val="28"/>
          <w:szCs w:val="28"/>
          <w:lang w:val="pt-BR"/>
        </w:rPr>
        <w:t xml:space="preserve"> ngày </w:t>
      </w:r>
      <w:r w:rsidR="008155B8">
        <w:rPr>
          <w:rFonts w:ascii="Times New Roman" w:hAnsi="Times New Roman"/>
          <w:b w:val="0"/>
          <w:color w:val="000000" w:themeColor="text1"/>
          <w:sz w:val="28"/>
          <w:szCs w:val="28"/>
          <w:lang w:val="pt-BR"/>
        </w:rPr>
        <w:t>05/6</w:t>
      </w:r>
      <w:r w:rsidRPr="002771A7">
        <w:rPr>
          <w:rFonts w:ascii="Times New Roman" w:hAnsi="Times New Roman"/>
          <w:b w:val="0"/>
          <w:color w:val="000000" w:themeColor="text1"/>
          <w:sz w:val="28"/>
          <w:szCs w:val="28"/>
          <w:lang w:val="pt-BR"/>
        </w:rPr>
        <w:t xml:space="preserve">/2024 của Sở </w:t>
      </w:r>
      <w:r w:rsidR="008155B8">
        <w:rPr>
          <w:rFonts w:ascii="Times New Roman" w:hAnsi="Times New Roman"/>
          <w:b w:val="0"/>
          <w:color w:val="000000" w:themeColor="text1"/>
          <w:sz w:val="28"/>
          <w:szCs w:val="28"/>
          <w:lang w:val="pt-BR"/>
        </w:rPr>
        <w:t>Nội vụ</w:t>
      </w:r>
      <w:r w:rsidRPr="002771A7">
        <w:rPr>
          <w:rFonts w:ascii="Times New Roman" w:hAnsi="Times New Roman"/>
          <w:b w:val="0"/>
          <w:color w:val="000000" w:themeColor="text1"/>
          <w:sz w:val="28"/>
          <w:szCs w:val="28"/>
          <w:lang w:val="pt-BR"/>
        </w:rPr>
        <w:t xml:space="preserve"> và các văn bản có liên quan, Sở Tư pháp kính báo cáo, đề xuất Ủy ban nhân dân tỉnh cụ thể như sau:</w:t>
      </w:r>
    </w:p>
    <w:p w14:paraId="4E5AD67F" w14:textId="56AE0E84" w:rsidR="00AE6911" w:rsidRDefault="00663F1B" w:rsidP="000238AB">
      <w:pPr>
        <w:tabs>
          <w:tab w:val="left" w:pos="567"/>
          <w:tab w:val="left" w:pos="851"/>
        </w:tabs>
        <w:spacing w:before="120" w:after="120" w:line="264" w:lineRule="auto"/>
        <w:ind w:firstLine="567"/>
        <w:contextualSpacing/>
        <w:jc w:val="both"/>
        <w:rPr>
          <w:rFonts w:ascii="Times New Roman" w:hAnsi="Times New Roman"/>
          <w:b w:val="0"/>
          <w:bCs/>
          <w:color w:val="000000" w:themeColor="text1"/>
          <w:sz w:val="24"/>
          <w:szCs w:val="24"/>
          <w:lang w:val="pt-BR"/>
        </w:rPr>
      </w:pPr>
      <w:r w:rsidRPr="002771A7">
        <w:rPr>
          <w:rFonts w:ascii="Times New Roman" w:hAnsi="Times New Roman"/>
          <w:color w:val="000000" w:themeColor="text1"/>
          <w:sz w:val="28"/>
          <w:szCs w:val="28"/>
        </w:rPr>
        <w:t xml:space="preserve">1. </w:t>
      </w:r>
      <w:r w:rsidR="00AE6911">
        <w:rPr>
          <w:rFonts w:ascii="Times New Roman" w:hAnsi="Times New Roman"/>
          <w:color w:val="000000" w:themeColor="text1"/>
          <w:sz w:val="28"/>
          <w:szCs w:val="28"/>
        </w:rPr>
        <w:t xml:space="preserve">Nội dung, cơ sở pháp lý </w:t>
      </w:r>
      <w:r w:rsidR="00AE6911" w:rsidRPr="00AE6911">
        <w:rPr>
          <w:rFonts w:ascii="Times New Roman" w:hAnsi="Times New Roman"/>
          <w:bCs/>
          <w:color w:val="000000" w:themeColor="text1"/>
          <w:sz w:val="28"/>
          <w:szCs w:val="28"/>
          <w:lang w:val="pt-BR"/>
        </w:rPr>
        <w:t>đối với đề xuất bổ sung nội dung và điều chỉnh thời gian ban hành Quy định về công tác thi đua, khen thưởng trên địa bàn tỉnh</w:t>
      </w:r>
      <w:r w:rsidR="00AE6911">
        <w:rPr>
          <w:rFonts w:ascii="Times New Roman" w:hAnsi="Times New Roman"/>
          <w:b w:val="0"/>
          <w:bCs/>
          <w:color w:val="000000" w:themeColor="text1"/>
          <w:sz w:val="24"/>
          <w:szCs w:val="24"/>
          <w:lang w:val="pt-BR"/>
        </w:rPr>
        <w:t xml:space="preserve"> </w:t>
      </w:r>
    </w:p>
    <w:p w14:paraId="2D658D40" w14:textId="46717AA6" w:rsidR="008155B8" w:rsidRPr="00AE6911" w:rsidRDefault="00AE6911" w:rsidP="000238AB">
      <w:pPr>
        <w:tabs>
          <w:tab w:val="left" w:pos="567"/>
          <w:tab w:val="left" w:pos="851"/>
        </w:tabs>
        <w:spacing w:before="120" w:after="120" w:line="264" w:lineRule="auto"/>
        <w:ind w:firstLine="567"/>
        <w:contextualSpacing/>
        <w:jc w:val="both"/>
        <w:rPr>
          <w:rFonts w:ascii="Times New Roman" w:hAnsi="Times New Roman"/>
          <w:i/>
          <w:sz w:val="28"/>
          <w:szCs w:val="28"/>
        </w:rPr>
      </w:pPr>
      <w:r w:rsidRPr="00AE6911">
        <w:rPr>
          <w:rFonts w:ascii="Times New Roman" w:hAnsi="Times New Roman"/>
          <w:i/>
          <w:sz w:val="28"/>
          <w:szCs w:val="28"/>
        </w:rPr>
        <w:t>a)</w:t>
      </w:r>
      <w:r>
        <w:rPr>
          <w:rFonts w:ascii="Times New Roman" w:hAnsi="Times New Roman"/>
          <w:b w:val="0"/>
          <w:sz w:val="28"/>
          <w:szCs w:val="28"/>
        </w:rPr>
        <w:t xml:space="preserve"> </w:t>
      </w:r>
      <w:r w:rsidRPr="00AE6911">
        <w:rPr>
          <w:rFonts w:ascii="Times New Roman" w:hAnsi="Times New Roman"/>
          <w:i/>
          <w:sz w:val="28"/>
          <w:szCs w:val="28"/>
        </w:rPr>
        <w:t>Đ</w:t>
      </w:r>
      <w:r w:rsidR="008155B8" w:rsidRPr="00AE6911">
        <w:rPr>
          <w:rFonts w:ascii="Times New Roman" w:hAnsi="Times New Roman"/>
          <w:i/>
          <w:sz w:val="28"/>
          <w:szCs w:val="28"/>
        </w:rPr>
        <w:t xml:space="preserve">ối với đề xuất của Sở Nội vụ về việc cho phép bổ sung các nội dung được Nghị định số 98/2023/NĐ-CP ngày 31/12/2023 của Chính phủ quy định chi tiết thi hành một số điều của Luật Thi đua, khen thưởng vào Quyết định ban hành quy định về công tác thi đua, khen thưởng trên </w:t>
      </w:r>
      <w:r w:rsidRPr="00AE6911">
        <w:rPr>
          <w:rFonts w:ascii="Times New Roman" w:hAnsi="Times New Roman"/>
          <w:i/>
          <w:sz w:val="28"/>
          <w:szCs w:val="28"/>
        </w:rPr>
        <w:t>địa bàn tỉnh Lâm Đồng</w:t>
      </w:r>
      <w:r w:rsidRPr="00AE6911">
        <w:rPr>
          <w:rFonts w:ascii="Times New Roman" w:hAnsi="Times New Roman"/>
          <w:b w:val="0"/>
          <w:i/>
          <w:sz w:val="28"/>
          <w:szCs w:val="28"/>
        </w:rPr>
        <w:t xml:space="preserve"> (ngoài các nội dung đã được phê duyệt tại Quyết định số 279/QĐ-UBND ngày 07/02/2024 của Chủ tịch Ủy ban nhân dân tỉnh):</w:t>
      </w:r>
    </w:p>
    <w:p w14:paraId="353A3E0C" w14:textId="00241A77" w:rsidR="00351D76" w:rsidRDefault="00AE6911" w:rsidP="000238AB">
      <w:pPr>
        <w:spacing w:before="120" w:after="120" w:line="264" w:lineRule="auto"/>
        <w:ind w:firstLine="567"/>
        <w:jc w:val="both"/>
        <w:rPr>
          <w:rFonts w:ascii="Times New Roman" w:hAnsi="Times New Roman"/>
          <w:b w:val="0"/>
          <w:sz w:val="28"/>
          <w:szCs w:val="28"/>
        </w:rPr>
      </w:pPr>
      <w:r w:rsidRPr="00BD54E2">
        <w:rPr>
          <w:rFonts w:ascii="Times New Roman" w:hAnsi="Times New Roman"/>
          <w:sz w:val="28"/>
          <w:szCs w:val="24"/>
        </w:rPr>
        <w:t>T</w:t>
      </w:r>
      <w:r w:rsidR="00351D76" w:rsidRPr="00BD54E2">
        <w:rPr>
          <w:rFonts w:ascii="Times New Roman" w:hAnsi="Times New Roman"/>
          <w:sz w:val="28"/>
          <w:szCs w:val="24"/>
        </w:rPr>
        <w:t>hứ nhất</w:t>
      </w:r>
      <w:r>
        <w:rPr>
          <w:rFonts w:ascii="Times New Roman" w:hAnsi="Times New Roman"/>
          <w:b w:val="0"/>
          <w:sz w:val="28"/>
          <w:szCs w:val="24"/>
        </w:rPr>
        <w:t xml:space="preserve">, qua đối chiếu tại Nghị định </w:t>
      </w:r>
      <w:r w:rsidRPr="00AE6911">
        <w:rPr>
          <w:rFonts w:ascii="Times New Roman" w:hAnsi="Times New Roman"/>
          <w:b w:val="0"/>
          <w:sz w:val="28"/>
          <w:szCs w:val="28"/>
        </w:rPr>
        <w:t>số 98/2023/NĐ-CP ngày 31/12/2023 của Chính phủ</w:t>
      </w:r>
      <w:r w:rsidR="00351D76">
        <w:rPr>
          <w:rFonts w:ascii="Times New Roman" w:hAnsi="Times New Roman"/>
          <w:b w:val="0"/>
          <w:sz w:val="28"/>
          <w:szCs w:val="28"/>
        </w:rPr>
        <w:t xml:space="preserve"> có một số nội dung giao thẩm quyền cho địa phương quy định chi tiết, như đề xuất của Sở Nội vụ tại Tờ trình số 334/TTr-SNV nêu trên đã đề cập cụ thể: </w:t>
      </w:r>
    </w:p>
    <w:p w14:paraId="4ACD58A2" w14:textId="37412F41" w:rsidR="00351D76" w:rsidRPr="00351D76" w:rsidRDefault="00351D76" w:rsidP="000238AB">
      <w:pPr>
        <w:shd w:val="clear" w:color="auto" w:fill="FFFFFF"/>
        <w:tabs>
          <w:tab w:val="left" w:pos="851"/>
          <w:tab w:val="left" w:pos="993"/>
        </w:tabs>
        <w:spacing w:before="120" w:after="120" w:line="264" w:lineRule="auto"/>
        <w:ind w:right="-170" w:firstLine="567"/>
        <w:jc w:val="both"/>
        <w:rPr>
          <w:rFonts w:ascii="Times New Roman" w:hAnsi="Times New Roman"/>
          <w:b w:val="0"/>
          <w:i/>
          <w:color w:val="000000"/>
          <w:sz w:val="28"/>
          <w:szCs w:val="28"/>
        </w:rPr>
      </w:pPr>
      <w:r w:rsidRPr="00351D76">
        <w:rPr>
          <w:rFonts w:ascii="Times New Roman" w:hAnsi="Times New Roman"/>
          <w:b w:val="0"/>
          <w:i/>
          <w:spacing w:val="-4"/>
          <w:sz w:val="28"/>
          <w:szCs w:val="28"/>
        </w:rPr>
        <w:t xml:space="preserve">“1. Cho phép bổ sung các nội dung được Nghị định số 98/2023/NĐ-CP của Chính phủ giao vào Quyết định ban hành quy định về công tác thi đua, khen thưởng trên địa bàn tỉnh Lâm Đồng (ngoài các nội dung đã được phê duyệt tại </w:t>
      </w:r>
      <w:r w:rsidRPr="00351D76">
        <w:rPr>
          <w:rFonts w:ascii="Times New Roman" w:hAnsi="Times New Roman"/>
          <w:b w:val="0"/>
          <w:i/>
          <w:color w:val="000000"/>
          <w:sz w:val="28"/>
          <w:szCs w:val="28"/>
        </w:rPr>
        <w:t>Quyết định số 279/QĐ-UBND ngày 07/02/2024 của UBND tỉnh), cụ thể như sau:</w:t>
      </w:r>
    </w:p>
    <w:p w14:paraId="42CE2055" w14:textId="77777777" w:rsidR="00351D76" w:rsidRPr="00351D76" w:rsidRDefault="00351D76" w:rsidP="000238AB">
      <w:pPr>
        <w:shd w:val="clear" w:color="auto" w:fill="FFFFFF"/>
        <w:tabs>
          <w:tab w:val="left" w:pos="851"/>
          <w:tab w:val="left" w:pos="993"/>
        </w:tabs>
        <w:spacing w:before="120" w:after="120" w:line="264" w:lineRule="auto"/>
        <w:ind w:right="-170" w:firstLine="567"/>
        <w:jc w:val="both"/>
        <w:rPr>
          <w:rFonts w:ascii="Times New Roman" w:hAnsi="Times New Roman"/>
          <w:b w:val="0"/>
          <w:i/>
          <w:color w:val="000000"/>
          <w:sz w:val="28"/>
          <w:szCs w:val="28"/>
        </w:rPr>
      </w:pPr>
      <w:r w:rsidRPr="00351D76">
        <w:rPr>
          <w:rFonts w:ascii="Times New Roman" w:hAnsi="Times New Roman"/>
          <w:b w:val="0"/>
          <w:i/>
          <w:color w:val="000000"/>
          <w:sz w:val="28"/>
          <w:szCs w:val="28"/>
        </w:rPr>
        <w:t>- Mẫu H</w:t>
      </w:r>
      <w:r w:rsidRPr="00351D76">
        <w:rPr>
          <w:rFonts w:ascii="Times New Roman" w:hAnsi="Times New Roman"/>
          <w:b w:val="0"/>
          <w:i/>
          <w:spacing w:val="-4"/>
          <w:sz w:val="28"/>
          <w:szCs w:val="28"/>
        </w:rPr>
        <w:t>uy hiệu của danh hiệu “Chiến sĩ thi đua cấp tỉnh” (căn cứ ban hành: Điều 79 Nghị định số 98/2023/NĐ-CP);</w:t>
      </w:r>
    </w:p>
    <w:p w14:paraId="78BB42C7" w14:textId="77777777" w:rsidR="00351D76" w:rsidRPr="00351D76" w:rsidRDefault="00351D76" w:rsidP="000238AB">
      <w:pPr>
        <w:shd w:val="clear" w:color="auto" w:fill="FFFFFF"/>
        <w:tabs>
          <w:tab w:val="left" w:pos="851"/>
          <w:tab w:val="left" w:pos="993"/>
        </w:tabs>
        <w:spacing w:before="120" w:after="120" w:line="264" w:lineRule="auto"/>
        <w:ind w:right="-170" w:firstLine="567"/>
        <w:jc w:val="both"/>
        <w:rPr>
          <w:rFonts w:ascii="Times New Roman" w:hAnsi="Times New Roman"/>
          <w:b w:val="0"/>
          <w:i/>
          <w:color w:val="000000"/>
          <w:sz w:val="28"/>
          <w:szCs w:val="28"/>
        </w:rPr>
      </w:pPr>
      <w:r w:rsidRPr="00351D76">
        <w:rPr>
          <w:rFonts w:ascii="Times New Roman" w:hAnsi="Times New Roman"/>
          <w:b w:val="0"/>
          <w:i/>
          <w:color w:val="000000"/>
          <w:sz w:val="28"/>
          <w:szCs w:val="28"/>
        </w:rPr>
        <w:t>- M</w:t>
      </w:r>
      <w:r w:rsidRPr="00351D76">
        <w:rPr>
          <w:rFonts w:ascii="Times New Roman" w:hAnsi="Times New Roman"/>
          <w:b w:val="0"/>
          <w:i/>
          <w:spacing w:val="-4"/>
          <w:sz w:val="28"/>
          <w:szCs w:val="28"/>
        </w:rPr>
        <w:t>ẫu Bằng khen của Chủ tịch UBND tỉnh, bằng chứng nhận “Chiến sĩ thi đua cấp tỉnh” (căn cứ ban hành: Điều 103 Nghị định số 98/2023/NĐ-CP);</w:t>
      </w:r>
    </w:p>
    <w:p w14:paraId="42FDCDB2" w14:textId="77777777" w:rsidR="00351D76" w:rsidRPr="00351D76" w:rsidRDefault="00351D76" w:rsidP="000238AB">
      <w:pPr>
        <w:shd w:val="clear" w:color="auto" w:fill="FFFFFF"/>
        <w:tabs>
          <w:tab w:val="left" w:pos="851"/>
          <w:tab w:val="left" w:pos="993"/>
        </w:tabs>
        <w:spacing w:before="120" w:after="120" w:line="264" w:lineRule="auto"/>
        <w:ind w:right="-170" w:firstLine="567"/>
        <w:jc w:val="both"/>
        <w:rPr>
          <w:rFonts w:ascii="Times New Roman" w:hAnsi="Times New Roman"/>
          <w:b w:val="0"/>
          <w:i/>
          <w:color w:val="000000"/>
          <w:sz w:val="28"/>
          <w:szCs w:val="28"/>
        </w:rPr>
      </w:pPr>
      <w:r w:rsidRPr="00351D76">
        <w:rPr>
          <w:rFonts w:ascii="Times New Roman" w:hAnsi="Times New Roman"/>
          <w:b w:val="0"/>
          <w:i/>
          <w:color w:val="000000"/>
          <w:sz w:val="28"/>
          <w:szCs w:val="28"/>
        </w:rPr>
        <w:t xml:space="preserve">- </w:t>
      </w:r>
      <w:r w:rsidRPr="00351D76">
        <w:rPr>
          <w:rFonts w:ascii="Times New Roman" w:hAnsi="Times New Roman"/>
          <w:b w:val="0"/>
          <w:i/>
          <w:spacing w:val="-4"/>
          <w:sz w:val="28"/>
          <w:szCs w:val="28"/>
        </w:rPr>
        <w:t>Mẫu Bằng chứng nhận “Gia đình văn hóa” (căn cứ ban hành: Điều 105 Nghị định số 98/2023/NĐ-CP);</w:t>
      </w:r>
    </w:p>
    <w:p w14:paraId="1DC8F3D1" w14:textId="77777777" w:rsidR="00351D76" w:rsidRPr="00351D76" w:rsidRDefault="00351D76" w:rsidP="000238AB">
      <w:pPr>
        <w:shd w:val="clear" w:color="auto" w:fill="FFFFFF"/>
        <w:tabs>
          <w:tab w:val="left" w:pos="851"/>
          <w:tab w:val="left" w:pos="993"/>
        </w:tabs>
        <w:spacing w:before="120" w:after="120" w:line="264" w:lineRule="auto"/>
        <w:ind w:right="-170" w:firstLine="567"/>
        <w:jc w:val="both"/>
        <w:rPr>
          <w:rFonts w:ascii="Times New Roman" w:hAnsi="Times New Roman"/>
          <w:b w:val="0"/>
          <w:i/>
          <w:color w:val="000000"/>
          <w:sz w:val="28"/>
          <w:szCs w:val="28"/>
        </w:rPr>
      </w:pPr>
      <w:r w:rsidRPr="00351D76">
        <w:rPr>
          <w:rFonts w:ascii="Times New Roman" w:hAnsi="Times New Roman"/>
          <w:b w:val="0"/>
          <w:i/>
          <w:color w:val="000000"/>
          <w:sz w:val="28"/>
          <w:szCs w:val="28"/>
        </w:rPr>
        <w:lastRenderedPageBreak/>
        <w:t>- M</w:t>
      </w:r>
      <w:r w:rsidRPr="00351D76">
        <w:rPr>
          <w:rFonts w:ascii="Times New Roman" w:hAnsi="Times New Roman"/>
          <w:b w:val="0"/>
          <w:i/>
          <w:spacing w:val="-4"/>
          <w:sz w:val="28"/>
          <w:szCs w:val="28"/>
        </w:rPr>
        <w:t>ẫu Bằng danh hiệu “Tập thể lao động xuất sắc”; “Xã, phường, thị trấn tiêu biểu”; “Thôn, tổ dân phố văn hóa” (căn cứ ban hành: Điều 106 Nghị định số 98/2023/NĐ-CP);</w:t>
      </w:r>
    </w:p>
    <w:p w14:paraId="4248F418" w14:textId="7ADCE477" w:rsidR="00351D76" w:rsidRPr="00351D76" w:rsidRDefault="00351D76" w:rsidP="000238AB">
      <w:pPr>
        <w:shd w:val="clear" w:color="auto" w:fill="FFFFFF"/>
        <w:tabs>
          <w:tab w:val="left" w:pos="851"/>
          <w:tab w:val="left" w:pos="993"/>
        </w:tabs>
        <w:spacing w:before="120" w:after="120" w:line="264" w:lineRule="auto"/>
        <w:ind w:right="-170" w:firstLine="567"/>
        <w:jc w:val="both"/>
        <w:rPr>
          <w:rFonts w:ascii="Times New Roman" w:hAnsi="Times New Roman"/>
          <w:b w:val="0"/>
          <w:i/>
          <w:spacing w:val="-4"/>
          <w:sz w:val="28"/>
          <w:szCs w:val="28"/>
        </w:rPr>
      </w:pPr>
      <w:r w:rsidRPr="00351D76">
        <w:rPr>
          <w:rFonts w:ascii="Times New Roman" w:hAnsi="Times New Roman"/>
          <w:b w:val="0"/>
          <w:i/>
          <w:color w:val="000000"/>
          <w:sz w:val="28"/>
          <w:szCs w:val="28"/>
        </w:rPr>
        <w:t>- M</w:t>
      </w:r>
      <w:r w:rsidRPr="00351D76">
        <w:rPr>
          <w:rFonts w:ascii="Times New Roman" w:hAnsi="Times New Roman"/>
          <w:b w:val="0"/>
          <w:i/>
          <w:spacing w:val="-4"/>
          <w:sz w:val="28"/>
          <w:szCs w:val="28"/>
        </w:rPr>
        <w:t>ẫu khung Bằng danh hiệu thi đua, hình thức khen thưởng (căn cứ ban hành: Điều 111 Nghị định số 98/2023/NĐ-CP);</w:t>
      </w:r>
      <w:r>
        <w:rPr>
          <w:rFonts w:ascii="Times New Roman" w:hAnsi="Times New Roman"/>
          <w:b w:val="0"/>
          <w:i/>
          <w:spacing w:val="-4"/>
          <w:sz w:val="28"/>
          <w:szCs w:val="28"/>
        </w:rPr>
        <w:t>”.</w:t>
      </w:r>
    </w:p>
    <w:p w14:paraId="65D38A40" w14:textId="25EA4851" w:rsidR="00351D76" w:rsidRDefault="00351D76" w:rsidP="000238AB">
      <w:pPr>
        <w:spacing w:before="120" w:after="120" w:line="264" w:lineRule="auto"/>
        <w:ind w:firstLine="567"/>
        <w:jc w:val="both"/>
        <w:rPr>
          <w:rFonts w:ascii="Times New Roman" w:hAnsi="Times New Roman"/>
          <w:b w:val="0"/>
          <w:sz w:val="28"/>
          <w:szCs w:val="24"/>
        </w:rPr>
      </w:pPr>
      <w:r w:rsidRPr="00AE6911">
        <w:rPr>
          <w:rFonts w:ascii="Times New Roman" w:hAnsi="Times New Roman"/>
          <w:sz w:val="28"/>
          <w:szCs w:val="28"/>
        </w:rPr>
        <w:t>T</w:t>
      </w:r>
      <w:r>
        <w:rPr>
          <w:rFonts w:ascii="Times New Roman" w:hAnsi="Times New Roman"/>
          <w:sz w:val="28"/>
          <w:szCs w:val="28"/>
        </w:rPr>
        <w:t>hứ hai</w:t>
      </w:r>
      <w:r>
        <w:rPr>
          <w:rFonts w:ascii="Times New Roman" w:hAnsi="Times New Roman"/>
          <w:b w:val="0"/>
          <w:sz w:val="28"/>
          <w:szCs w:val="28"/>
        </w:rPr>
        <w:t xml:space="preserve">, theo quy định tại khoản 3 Điều 11 Luật Ban hành văn bản quy phạm pháp luật năm 2015: </w:t>
      </w:r>
      <w:r w:rsidRPr="00AE6911">
        <w:rPr>
          <w:rFonts w:ascii="Times New Roman" w:hAnsi="Times New Roman"/>
          <w:b w:val="0"/>
          <w:i/>
          <w:sz w:val="28"/>
          <w:szCs w:val="28"/>
        </w:rPr>
        <w:t>“</w:t>
      </w:r>
      <w:r w:rsidRPr="00AE6911">
        <w:rPr>
          <w:rFonts w:ascii="Times New Roman" w:hAnsi="Times New Roman"/>
          <w:b w:val="0"/>
          <w:i/>
          <w:sz w:val="28"/>
          <w:szCs w:val="24"/>
          <w:lang w:val="vi-VN"/>
        </w:rPr>
        <w:t>3. Trường hợp một cơ quan được giao quy định chi tiết nhiều nội dung của một văn bản quy phạm pháp luật thì ban hành một văn bản để quy định chi tiết các nội dung đó, trừ trường hợp cần phải quy định, trong các văn bản khác nhau.</w:t>
      </w:r>
      <w:r w:rsidRPr="00AE6911">
        <w:rPr>
          <w:rFonts w:ascii="Times New Roman" w:hAnsi="Times New Roman"/>
          <w:b w:val="0"/>
          <w:i/>
          <w:sz w:val="28"/>
          <w:szCs w:val="24"/>
        </w:rPr>
        <w:t xml:space="preserve"> </w:t>
      </w:r>
      <w:r w:rsidRPr="00AE6911">
        <w:rPr>
          <w:rFonts w:ascii="Times New Roman" w:hAnsi="Times New Roman"/>
          <w:i/>
          <w:sz w:val="28"/>
          <w:szCs w:val="24"/>
          <w:u w:val="single"/>
          <w:lang w:val="vi-VN"/>
        </w:rPr>
        <w:t>Trường hợp một cơ quan được giao quy định chi tiết các nội dung của nhiều văn bản quy phạm pháp luật khác nhau thì có thể ban hành một văn bản để quy định chi tiết</w:t>
      </w:r>
      <w:r w:rsidRPr="00AE6911">
        <w:rPr>
          <w:rFonts w:ascii="Times New Roman" w:hAnsi="Times New Roman"/>
          <w:b w:val="0"/>
          <w:i/>
          <w:sz w:val="28"/>
          <w:szCs w:val="24"/>
        </w:rPr>
        <w:t>”.</w:t>
      </w:r>
    </w:p>
    <w:p w14:paraId="5844AB4E" w14:textId="77777777" w:rsidR="00351D76" w:rsidRDefault="00351D76" w:rsidP="000238AB">
      <w:pPr>
        <w:tabs>
          <w:tab w:val="left" w:pos="567"/>
          <w:tab w:val="left" w:pos="851"/>
        </w:tabs>
        <w:spacing w:before="120" w:after="120" w:line="264" w:lineRule="auto"/>
        <w:ind w:firstLine="567"/>
        <w:contextualSpacing/>
        <w:jc w:val="both"/>
        <w:rPr>
          <w:rFonts w:ascii="Times New Roman" w:hAnsi="Times New Roman"/>
          <w:b w:val="0"/>
          <w:sz w:val="28"/>
          <w:szCs w:val="28"/>
        </w:rPr>
      </w:pPr>
      <w:r>
        <w:rPr>
          <w:rFonts w:ascii="Times New Roman" w:hAnsi="Times New Roman"/>
          <w:b w:val="0"/>
          <w:sz w:val="28"/>
          <w:szCs w:val="28"/>
        </w:rPr>
        <w:t xml:space="preserve">Như vậy, từ những cơ sở pháp lý nêu trên thì việc xem xét </w:t>
      </w:r>
      <w:r w:rsidRPr="00351D76">
        <w:rPr>
          <w:rFonts w:ascii="Times New Roman" w:hAnsi="Times New Roman"/>
          <w:b w:val="0"/>
          <w:sz w:val="28"/>
          <w:szCs w:val="28"/>
        </w:rPr>
        <w:t xml:space="preserve">bổ sung các nội dung được Nghị định số 98/2023/NĐ-CP ngày 31/12/2023 của Chính phủ </w:t>
      </w:r>
      <w:r>
        <w:rPr>
          <w:rFonts w:ascii="Times New Roman" w:hAnsi="Times New Roman"/>
          <w:b w:val="0"/>
          <w:sz w:val="28"/>
          <w:szCs w:val="28"/>
        </w:rPr>
        <w:t>giao quy định chi tiết nêu trên</w:t>
      </w:r>
      <w:r w:rsidRPr="00351D76">
        <w:rPr>
          <w:rFonts w:ascii="Times New Roman" w:hAnsi="Times New Roman"/>
          <w:b w:val="0"/>
          <w:sz w:val="28"/>
          <w:szCs w:val="28"/>
        </w:rPr>
        <w:t xml:space="preserve"> vào Quyết định ban hành quy định về công tác thi đua, khen thưởng trên địa bàn tỉnh Lâm Đồng</w:t>
      </w:r>
      <w:r w:rsidRPr="00AE6911">
        <w:rPr>
          <w:rFonts w:ascii="Times New Roman" w:hAnsi="Times New Roman"/>
          <w:b w:val="0"/>
          <w:i/>
          <w:sz w:val="28"/>
          <w:szCs w:val="28"/>
        </w:rPr>
        <w:t xml:space="preserve"> (ngoài các nội dung đã được phê duyệt tại Quyết định số 279/QĐ-UBND ngày 07/02/2024 của Chủ tịch Ủy ban nhân dân tỉnh)</w:t>
      </w:r>
      <w:r>
        <w:rPr>
          <w:rFonts w:ascii="Times New Roman" w:hAnsi="Times New Roman"/>
          <w:b w:val="0"/>
          <w:i/>
          <w:sz w:val="28"/>
          <w:szCs w:val="28"/>
        </w:rPr>
        <w:t xml:space="preserve"> </w:t>
      </w:r>
      <w:r w:rsidRPr="00BD54E2">
        <w:rPr>
          <w:rFonts w:ascii="Times New Roman" w:hAnsi="Times New Roman"/>
          <w:sz w:val="28"/>
          <w:szCs w:val="28"/>
          <w:u w:val="single"/>
        </w:rPr>
        <w:t>là có cơ sở pháp lý</w:t>
      </w:r>
      <w:r>
        <w:rPr>
          <w:rFonts w:ascii="Times New Roman" w:hAnsi="Times New Roman"/>
          <w:b w:val="0"/>
          <w:sz w:val="28"/>
          <w:szCs w:val="28"/>
        </w:rPr>
        <w:t>.</w:t>
      </w:r>
    </w:p>
    <w:p w14:paraId="1F8BD6B2" w14:textId="6061DF08" w:rsidR="00351D76" w:rsidRPr="00BD54E2" w:rsidRDefault="00351D76" w:rsidP="000238AB">
      <w:pPr>
        <w:shd w:val="clear" w:color="auto" w:fill="FFFFFF"/>
        <w:tabs>
          <w:tab w:val="left" w:pos="851"/>
          <w:tab w:val="left" w:pos="993"/>
        </w:tabs>
        <w:spacing w:before="120" w:after="120" w:line="264" w:lineRule="auto"/>
        <w:ind w:right="-170" w:firstLine="567"/>
        <w:jc w:val="both"/>
        <w:rPr>
          <w:rFonts w:ascii="Times New Roman" w:hAnsi="Times New Roman"/>
          <w:i/>
          <w:spacing w:val="-4"/>
          <w:sz w:val="28"/>
          <w:szCs w:val="28"/>
        </w:rPr>
      </w:pPr>
      <w:r w:rsidRPr="00BD54E2">
        <w:rPr>
          <w:rFonts w:ascii="Times New Roman" w:hAnsi="Times New Roman"/>
          <w:i/>
          <w:sz w:val="28"/>
          <w:szCs w:val="28"/>
        </w:rPr>
        <w:t xml:space="preserve">b) Đối với nội dung Sở Nội vụ đề xuất </w:t>
      </w:r>
      <w:r w:rsidRPr="00BD54E2">
        <w:rPr>
          <w:rFonts w:ascii="Times New Roman" w:hAnsi="Times New Roman"/>
          <w:i/>
          <w:spacing w:val="-4"/>
          <w:sz w:val="28"/>
          <w:szCs w:val="28"/>
        </w:rPr>
        <w:t>cho phép điều chỉnh thời gian ban hành Quyết định ban hành quy định về công tác thi đua, khen thưởng trên địa bàn tỉnh Lâm Đồng từ Quý I/2024 sang Quý III/2024</w:t>
      </w:r>
    </w:p>
    <w:p w14:paraId="137375A0" w14:textId="2896DCAA" w:rsidR="000238AB" w:rsidRDefault="00351D76" w:rsidP="000238AB">
      <w:pPr>
        <w:shd w:val="clear" w:color="auto" w:fill="FFFFFF"/>
        <w:tabs>
          <w:tab w:val="left" w:pos="851"/>
          <w:tab w:val="left" w:pos="993"/>
        </w:tabs>
        <w:spacing w:before="120" w:after="120" w:line="264" w:lineRule="auto"/>
        <w:ind w:right="-170" w:firstLine="567"/>
        <w:jc w:val="both"/>
        <w:rPr>
          <w:rFonts w:ascii="Times New Roman" w:hAnsi="Times New Roman"/>
          <w:b w:val="0"/>
          <w:spacing w:val="-4"/>
          <w:sz w:val="28"/>
          <w:szCs w:val="28"/>
        </w:rPr>
      </w:pPr>
      <w:r>
        <w:rPr>
          <w:rFonts w:ascii="Times New Roman" w:hAnsi="Times New Roman"/>
          <w:b w:val="0"/>
          <w:color w:val="000000"/>
          <w:sz w:val="28"/>
          <w:szCs w:val="28"/>
        </w:rPr>
        <w:t xml:space="preserve">Việc đề xuất </w:t>
      </w:r>
      <w:r w:rsidRPr="00351D76">
        <w:rPr>
          <w:rFonts w:ascii="Times New Roman" w:hAnsi="Times New Roman"/>
          <w:b w:val="0"/>
          <w:spacing w:val="-4"/>
          <w:sz w:val="28"/>
          <w:szCs w:val="28"/>
        </w:rPr>
        <w:t>điều chỉnh thời gian ban hành Quyết định ban hành quy định về công tác thi đua, khen thưởng trên địa bàn tỉnh Lâm Đồng</w:t>
      </w:r>
      <w:r>
        <w:rPr>
          <w:rFonts w:ascii="Times New Roman" w:hAnsi="Times New Roman"/>
          <w:b w:val="0"/>
          <w:spacing w:val="-4"/>
          <w:sz w:val="28"/>
          <w:szCs w:val="28"/>
        </w:rPr>
        <w:t xml:space="preserve"> </w:t>
      </w:r>
      <w:r w:rsidRPr="00351D76">
        <w:rPr>
          <w:rFonts w:ascii="Times New Roman" w:hAnsi="Times New Roman"/>
          <w:b w:val="0"/>
          <w:i/>
          <w:spacing w:val="-4"/>
          <w:sz w:val="28"/>
          <w:szCs w:val="28"/>
        </w:rPr>
        <w:t>(</w:t>
      </w:r>
      <w:r w:rsidRPr="00AE6911">
        <w:rPr>
          <w:rFonts w:ascii="Times New Roman" w:hAnsi="Times New Roman"/>
          <w:b w:val="0"/>
          <w:i/>
          <w:sz w:val="28"/>
          <w:szCs w:val="28"/>
        </w:rPr>
        <w:t>đã được phê duyệt tại Quyết định số 279/QĐ-UBND ngày 07/02/2024 của Chủ tịch Ủy ban nhân dân tỉnh)</w:t>
      </w:r>
      <w:r w:rsidRPr="00351D76">
        <w:rPr>
          <w:rFonts w:ascii="Times New Roman" w:hAnsi="Times New Roman"/>
          <w:b w:val="0"/>
          <w:spacing w:val="-4"/>
          <w:sz w:val="28"/>
          <w:szCs w:val="28"/>
        </w:rPr>
        <w:t xml:space="preserve"> từ Quý I/2024 sang Quý III</w:t>
      </w:r>
      <w:r>
        <w:rPr>
          <w:rFonts w:ascii="Times New Roman" w:hAnsi="Times New Roman"/>
          <w:b w:val="0"/>
          <w:spacing w:val="-4"/>
          <w:sz w:val="28"/>
          <w:szCs w:val="28"/>
        </w:rPr>
        <w:t xml:space="preserve">/2024 </w:t>
      </w:r>
      <w:r w:rsidR="000238AB">
        <w:rPr>
          <w:rFonts w:ascii="Times New Roman" w:hAnsi="Times New Roman"/>
          <w:b w:val="0"/>
          <w:spacing w:val="-4"/>
          <w:sz w:val="28"/>
          <w:szCs w:val="28"/>
        </w:rPr>
        <w:t>của Sở Nội vụ là phù</w:t>
      </w:r>
      <w:r>
        <w:rPr>
          <w:rFonts w:ascii="Times New Roman" w:hAnsi="Times New Roman"/>
          <w:b w:val="0"/>
          <w:spacing w:val="-4"/>
          <w:sz w:val="28"/>
          <w:szCs w:val="28"/>
        </w:rPr>
        <w:t xml:space="preserve"> hợp với tình hình triển khai thực tế trong quá trình xây dựng văn bản vì hiện nay đã gần hết Quý II/2024.</w:t>
      </w:r>
    </w:p>
    <w:p w14:paraId="107CC50D" w14:textId="155BB7F9" w:rsidR="001948FF" w:rsidRPr="002771A7" w:rsidRDefault="003734E0" w:rsidP="000238AB">
      <w:pPr>
        <w:spacing w:before="120" w:after="120" w:line="264" w:lineRule="auto"/>
        <w:ind w:firstLine="567"/>
        <w:jc w:val="both"/>
        <w:rPr>
          <w:rFonts w:ascii="Times New Roman" w:hAnsi="Times New Roman"/>
          <w:noProof/>
          <w:color w:val="000000"/>
          <w:sz w:val="28"/>
          <w:szCs w:val="28"/>
        </w:rPr>
      </w:pPr>
      <w:r w:rsidRPr="002771A7">
        <w:rPr>
          <w:rFonts w:ascii="Times New Roman" w:hAnsi="Times New Roman"/>
          <w:noProof/>
          <w:color w:val="000000"/>
          <w:sz w:val="28"/>
          <w:szCs w:val="28"/>
        </w:rPr>
        <w:t>2</w:t>
      </w:r>
      <w:r w:rsidR="001948FF" w:rsidRPr="002771A7">
        <w:rPr>
          <w:rFonts w:ascii="Times New Roman" w:hAnsi="Times New Roman"/>
          <w:noProof/>
          <w:color w:val="000000"/>
          <w:sz w:val="28"/>
          <w:szCs w:val="28"/>
        </w:rPr>
        <w:t xml:space="preserve">. Ý kiến báo cáo, đề xuất của Sở Tư pháp </w:t>
      </w:r>
    </w:p>
    <w:p w14:paraId="6D957D60" w14:textId="7503848B" w:rsidR="001948FF" w:rsidRPr="002771A7" w:rsidRDefault="001948FF" w:rsidP="000238AB">
      <w:pPr>
        <w:spacing w:before="120" w:after="120" w:line="264" w:lineRule="auto"/>
        <w:ind w:firstLine="567"/>
        <w:jc w:val="both"/>
        <w:rPr>
          <w:rFonts w:ascii="Times New Roman" w:hAnsi="Times New Roman"/>
          <w:b w:val="0"/>
          <w:noProof/>
          <w:color w:val="000000"/>
          <w:sz w:val="28"/>
          <w:szCs w:val="28"/>
        </w:rPr>
      </w:pPr>
      <w:r w:rsidRPr="002771A7">
        <w:rPr>
          <w:rFonts w:ascii="Times New Roman" w:hAnsi="Times New Roman"/>
          <w:b w:val="0"/>
          <w:noProof/>
          <w:color w:val="000000"/>
          <w:sz w:val="28"/>
          <w:szCs w:val="28"/>
        </w:rPr>
        <w:t>Từ những cơ sở pháp lý nêu trên, Sở Tư pháp kính báo cáo, đề xuất Ủy ban nhân dân tỉnh:</w:t>
      </w:r>
    </w:p>
    <w:p w14:paraId="0A1E7ECC" w14:textId="3C889990" w:rsidR="00CF4FFC" w:rsidRPr="002771A7" w:rsidRDefault="001948FF" w:rsidP="000238AB">
      <w:pPr>
        <w:spacing w:before="120" w:after="120" w:line="264" w:lineRule="auto"/>
        <w:ind w:firstLine="567"/>
        <w:jc w:val="both"/>
        <w:rPr>
          <w:rFonts w:ascii="Times New Roman" w:hAnsi="Times New Roman"/>
          <w:b w:val="0"/>
          <w:color w:val="000000" w:themeColor="text1"/>
          <w:sz w:val="28"/>
          <w:szCs w:val="28"/>
          <w:lang w:val="pt-BR"/>
        </w:rPr>
      </w:pPr>
      <w:r w:rsidRPr="002771A7">
        <w:rPr>
          <w:rFonts w:ascii="Times New Roman" w:hAnsi="Times New Roman"/>
          <w:noProof/>
          <w:color w:val="000000"/>
          <w:sz w:val="28"/>
          <w:szCs w:val="28"/>
        </w:rPr>
        <w:t>Thứ nhất</w:t>
      </w:r>
      <w:r w:rsidRPr="002771A7">
        <w:rPr>
          <w:rFonts w:ascii="Times New Roman" w:hAnsi="Times New Roman"/>
          <w:b w:val="0"/>
          <w:noProof/>
          <w:color w:val="000000"/>
          <w:sz w:val="28"/>
          <w:szCs w:val="28"/>
        </w:rPr>
        <w:t xml:space="preserve">, </w:t>
      </w:r>
      <w:r w:rsidR="000238AB">
        <w:rPr>
          <w:rFonts w:ascii="Times New Roman" w:hAnsi="Times New Roman"/>
          <w:b w:val="0"/>
          <w:noProof/>
          <w:color w:val="000000"/>
          <w:sz w:val="28"/>
          <w:szCs w:val="28"/>
        </w:rPr>
        <w:t xml:space="preserve">Sở Tư pháp kính đề xuất Chủ tịch Ủy ban nhân dân tỉnh thống nhất chủ trương </w:t>
      </w:r>
      <w:r w:rsidR="000238AB" w:rsidRPr="00351D76">
        <w:rPr>
          <w:rFonts w:ascii="Times New Roman" w:hAnsi="Times New Roman"/>
          <w:b w:val="0"/>
          <w:sz w:val="28"/>
          <w:szCs w:val="28"/>
        </w:rPr>
        <w:t xml:space="preserve">bổ sung các nội dung được Nghị định số 98/2023/NĐ-CP ngày 31/12/2023 của Chính phủ </w:t>
      </w:r>
      <w:r w:rsidR="000238AB">
        <w:rPr>
          <w:rFonts w:ascii="Times New Roman" w:hAnsi="Times New Roman"/>
          <w:b w:val="0"/>
          <w:sz w:val="28"/>
          <w:szCs w:val="28"/>
        </w:rPr>
        <w:t>giao quy định chi tiết nêu trên</w:t>
      </w:r>
      <w:r w:rsidR="000238AB" w:rsidRPr="00351D76">
        <w:rPr>
          <w:rFonts w:ascii="Times New Roman" w:hAnsi="Times New Roman"/>
          <w:b w:val="0"/>
          <w:sz w:val="28"/>
          <w:szCs w:val="28"/>
        </w:rPr>
        <w:t xml:space="preserve"> vào Quyết định ban hành quy định về công tác thi đua, khen thưởng trên địa bàn tỉnh Lâm Đồng</w:t>
      </w:r>
      <w:r w:rsidR="000238AB" w:rsidRPr="00AE6911">
        <w:rPr>
          <w:rFonts w:ascii="Times New Roman" w:hAnsi="Times New Roman"/>
          <w:b w:val="0"/>
          <w:i/>
          <w:sz w:val="28"/>
          <w:szCs w:val="28"/>
        </w:rPr>
        <w:t xml:space="preserve"> (ngoài các nội dung đã được phê duyệt tại Quyết định số 279/QĐ-UBND ngày 07/02/2024 của Chủ tịch Ủy ban nhân dân tỉnh)</w:t>
      </w:r>
      <w:r w:rsidR="000238AB">
        <w:rPr>
          <w:rFonts w:ascii="Times New Roman" w:hAnsi="Times New Roman"/>
          <w:b w:val="0"/>
          <w:i/>
          <w:sz w:val="28"/>
          <w:szCs w:val="28"/>
        </w:rPr>
        <w:t xml:space="preserve"> </w:t>
      </w:r>
      <w:r w:rsidR="00DF7D49">
        <w:rPr>
          <w:rFonts w:ascii="Times New Roman" w:hAnsi="Times New Roman"/>
          <w:b w:val="0"/>
          <w:bCs/>
          <w:sz w:val="28"/>
          <w:szCs w:val="28"/>
        </w:rPr>
        <w:t>theo</w:t>
      </w:r>
      <w:r w:rsidR="00CF4FFC" w:rsidRPr="002771A7">
        <w:rPr>
          <w:rFonts w:ascii="Times New Roman" w:hAnsi="Times New Roman"/>
          <w:b w:val="0"/>
          <w:bCs/>
          <w:sz w:val="28"/>
          <w:szCs w:val="28"/>
        </w:rPr>
        <w:t xml:space="preserve"> đề xuất của Sở </w:t>
      </w:r>
      <w:r w:rsidR="000238AB">
        <w:rPr>
          <w:rFonts w:ascii="Times New Roman" w:hAnsi="Times New Roman"/>
          <w:b w:val="0"/>
          <w:bCs/>
          <w:sz w:val="28"/>
          <w:szCs w:val="28"/>
        </w:rPr>
        <w:t>Nội vụ</w:t>
      </w:r>
      <w:r w:rsidR="00CF4FFC" w:rsidRPr="002771A7">
        <w:rPr>
          <w:rFonts w:ascii="Times New Roman" w:hAnsi="Times New Roman"/>
          <w:b w:val="0"/>
          <w:bCs/>
          <w:sz w:val="28"/>
          <w:szCs w:val="28"/>
        </w:rPr>
        <w:t xml:space="preserve"> tại </w:t>
      </w:r>
      <w:r w:rsidR="000238AB">
        <w:rPr>
          <w:rFonts w:ascii="Times New Roman" w:hAnsi="Times New Roman"/>
          <w:b w:val="0"/>
          <w:color w:val="000000" w:themeColor="text1"/>
          <w:sz w:val="28"/>
          <w:szCs w:val="28"/>
          <w:lang w:val="pt-BR"/>
        </w:rPr>
        <w:t>Tờ trình số</w:t>
      </w:r>
      <w:r w:rsidR="00CF4FFC" w:rsidRPr="002771A7">
        <w:rPr>
          <w:rFonts w:ascii="Times New Roman" w:hAnsi="Times New Roman"/>
          <w:b w:val="0"/>
          <w:color w:val="000000" w:themeColor="text1"/>
          <w:sz w:val="28"/>
          <w:szCs w:val="28"/>
          <w:lang w:val="pt-BR"/>
        </w:rPr>
        <w:t xml:space="preserve"> </w:t>
      </w:r>
      <w:r w:rsidR="000238AB">
        <w:rPr>
          <w:rFonts w:ascii="Times New Roman" w:hAnsi="Times New Roman"/>
          <w:b w:val="0"/>
          <w:color w:val="000000" w:themeColor="text1"/>
          <w:sz w:val="28"/>
          <w:szCs w:val="28"/>
          <w:lang w:val="pt-BR"/>
        </w:rPr>
        <w:t>334/TTr-SNV ngày 05/6/2024</w:t>
      </w:r>
      <w:r w:rsidR="00CF4FFC" w:rsidRPr="002771A7">
        <w:rPr>
          <w:rFonts w:ascii="Times New Roman" w:hAnsi="Times New Roman"/>
          <w:b w:val="0"/>
          <w:color w:val="000000" w:themeColor="text1"/>
          <w:sz w:val="28"/>
          <w:szCs w:val="28"/>
          <w:lang w:val="pt-BR"/>
        </w:rPr>
        <w:t>.</w:t>
      </w:r>
    </w:p>
    <w:p w14:paraId="06805CF5" w14:textId="56E510DD" w:rsidR="000238AB" w:rsidRDefault="001948FF" w:rsidP="000238AB">
      <w:pPr>
        <w:spacing w:before="120" w:after="120" w:line="264" w:lineRule="auto"/>
        <w:ind w:firstLine="567"/>
        <w:jc w:val="both"/>
        <w:rPr>
          <w:rFonts w:ascii="Times New Roman" w:hAnsi="Times New Roman"/>
          <w:b w:val="0"/>
          <w:bCs/>
          <w:sz w:val="28"/>
          <w:szCs w:val="28"/>
        </w:rPr>
      </w:pPr>
      <w:r w:rsidRPr="002771A7">
        <w:rPr>
          <w:rFonts w:ascii="Times New Roman" w:hAnsi="Times New Roman"/>
          <w:color w:val="000000" w:themeColor="text1"/>
          <w:sz w:val="28"/>
          <w:szCs w:val="28"/>
        </w:rPr>
        <w:t>Thứ hai</w:t>
      </w:r>
      <w:r w:rsidRPr="002771A7">
        <w:rPr>
          <w:rFonts w:ascii="Times New Roman" w:hAnsi="Times New Roman"/>
          <w:b w:val="0"/>
          <w:color w:val="000000" w:themeColor="text1"/>
          <w:sz w:val="28"/>
          <w:szCs w:val="28"/>
        </w:rPr>
        <w:t xml:space="preserve">, </w:t>
      </w:r>
      <w:r w:rsidR="000238AB">
        <w:rPr>
          <w:rFonts w:ascii="Times New Roman" w:hAnsi="Times New Roman"/>
          <w:b w:val="0"/>
          <w:noProof/>
          <w:color w:val="000000"/>
          <w:sz w:val="28"/>
          <w:szCs w:val="28"/>
        </w:rPr>
        <w:t>Sở Tư pháp kính đề xuất Chủ tịch Ủy ban nhân dân tỉnh thống nhất chủ trương</w:t>
      </w:r>
      <w:r w:rsidR="000238AB">
        <w:rPr>
          <w:rFonts w:ascii="Times New Roman" w:hAnsi="Times New Roman"/>
          <w:b w:val="0"/>
          <w:color w:val="000000"/>
          <w:sz w:val="28"/>
          <w:szCs w:val="28"/>
        </w:rPr>
        <w:t xml:space="preserve"> </w:t>
      </w:r>
      <w:r w:rsidR="000238AB" w:rsidRPr="00351D76">
        <w:rPr>
          <w:rFonts w:ascii="Times New Roman" w:hAnsi="Times New Roman"/>
          <w:b w:val="0"/>
          <w:spacing w:val="-4"/>
          <w:sz w:val="28"/>
          <w:szCs w:val="28"/>
        </w:rPr>
        <w:t xml:space="preserve">điều chỉnh thời gian ban hành Quyết định ban hành quy định về </w:t>
      </w:r>
      <w:r w:rsidR="000238AB" w:rsidRPr="00351D76">
        <w:rPr>
          <w:rFonts w:ascii="Times New Roman" w:hAnsi="Times New Roman"/>
          <w:b w:val="0"/>
          <w:spacing w:val="-4"/>
          <w:sz w:val="28"/>
          <w:szCs w:val="28"/>
        </w:rPr>
        <w:lastRenderedPageBreak/>
        <w:t>công tác thi đua, khen thưởng trên địa bàn tỉnh Lâm Đồng</w:t>
      </w:r>
      <w:r w:rsidR="000238AB">
        <w:rPr>
          <w:rFonts w:ascii="Times New Roman" w:hAnsi="Times New Roman"/>
          <w:b w:val="0"/>
          <w:spacing w:val="-4"/>
          <w:sz w:val="28"/>
          <w:szCs w:val="28"/>
        </w:rPr>
        <w:t xml:space="preserve"> </w:t>
      </w:r>
      <w:r w:rsidR="000238AB" w:rsidRPr="00351D76">
        <w:rPr>
          <w:rFonts w:ascii="Times New Roman" w:hAnsi="Times New Roman"/>
          <w:b w:val="0"/>
          <w:i/>
          <w:spacing w:val="-4"/>
          <w:sz w:val="28"/>
          <w:szCs w:val="28"/>
        </w:rPr>
        <w:t>(</w:t>
      </w:r>
      <w:r w:rsidR="000238AB" w:rsidRPr="00AE6911">
        <w:rPr>
          <w:rFonts w:ascii="Times New Roman" w:hAnsi="Times New Roman"/>
          <w:b w:val="0"/>
          <w:i/>
          <w:sz w:val="28"/>
          <w:szCs w:val="28"/>
        </w:rPr>
        <w:t>đã được phê duyệt tại Quyết định số 279/QĐ-UBND ngày 07/02/2024 của Chủ tịch Ủy ban nhân dân tỉnh)</w:t>
      </w:r>
      <w:r w:rsidR="000238AB" w:rsidRPr="00351D76">
        <w:rPr>
          <w:rFonts w:ascii="Times New Roman" w:hAnsi="Times New Roman"/>
          <w:b w:val="0"/>
          <w:spacing w:val="-4"/>
          <w:sz w:val="28"/>
          <w:szCs w:val="28"/>
        </w:rPr>
        <w:t xml:space="preserve"> từ Quý I/2024 sang Quý III</w:t>
      </w:r>
      <w:r w:rsidR="000238AB">
        <w:rPr>
          <w:rFonts w:ascii="Times New Roman" w:hAnsi="Times New Roman"/>
          <w:b w:val="0"/>
          <w:spacing w:val="-4"/>
          <w:sz w:val="28"/>
          <w:szCs w:val="28"/>
        </w:rPr>
        <w:t>/2024 theo đề xuất của cơ quan chủ trì soạn thảo là Sở Nội vụ để phù hợp với tình hình triển khai thực tế trong quá trình xây dựng văn bản vì hiện nay đã gần hết Quý II/2024</w:t>
      </w:r>
      <w:r w:rsidR="00AC01F8" w:rsidRPr="002771A7">
        <w:rPr>
          <w:rFonts w:ascii="Times New Roman" w:hAnsi="Times New Roman"/>
          <w:b w:val="0"/>
          <w:bCs/>
          <w:sz w:val="28"/>
          <w:szCs w:val="28"/>
        </w:rPr>
        <w:t xml:space="preserve">. </w:t>
      </w:r>
    </w:p>
    <w:p w14:paraId="2CC4D83C" w14:textId="21D3E96F" w:rsidR="00BD54E2" w:rsidRDefault="00BD54E2" w:rsidP="000238AB">
      <w:pPr>
        <w:spacing w:before="120" w:after="120" w:line="264" w:lineRule="auto"/>
        <w:ind w:firstLine="567"/>
        <w:jc w:val="both"/>
        <w:rPr>
          <w:rFonts w:ascii="Times New Roman" w:hAnsi="Times New Roman"/>
          <w:b w:val="0"/>
          <w:color w:val="000000" w:themeColor="text1"/>
          <w:sz w:val="28"/>
          <w:szCs w:val="28"/>
          <w:lang w:val="pt-BR"/>
        </w:rPr>
      </w:pPr>
      <w:r>
        <w:rPr>
          <w:rFonts w:ascii="Times New Roman" w:hAnsi="Times New Roman"/>
          <w:b w:val="0"/>
          <w:bCs/>
          <w:sz w:val="28"/>
          <w:szCs w:val="28"/>
        </w:rPr>
        <w:t xml:space="preserve">Tuy nhiên, để việc ban hành văn bản quy phạm pháp luật được đảm bảo theo đúng tiến độ, thời gian đã đề ra, Sở Tư pháp kính đề xuất Ủy ban nhân dân tỉnh chỉ đạo Sở Nội vụ tiến hành xây dựng dự thảo Quyết định </w:t>
      </w:r>
      <w:r w:rsidRPr="00351D76">
        <w:rPr>
          <w:rFonts w:ascii="Times New Roman" w:hAnsi="Times New Roman"/>
          <w:b w:val="0"/>
          <w:spacing w:val="-4"/>
          <w:sz w:val="28"/>
          <w:szCs w:val="28"/>
        </w:rPr>
        <w:t>ban hành quy định về công tác thi đua, khen thưởng trên địa bàn tỉnh Lâm Đồng</w:t>
      </w:r>
      <w:r>
        <w:rPr>
          <w:rFonts w:ascii="Times New Roman" w:hAnsi="Times New Roman"/>
          <w:b w:val="0"/>
          <w:spacing w:val="-4"/>
          <w:sz w:val="28"/>
          <w:szCs w:val="28"/>
        </w:rPr>
        <w:t xml:space="preserve"> theo đúng quy định và đảm bảo tiến độ đã đề xuất mới là Quý III/2024, tránh trường hợp phải điều chỉnh thời gian ban hành thêm.</w:t>
      </w:r>
    </w:p>
    <w:p w14:paraId="744FB2E8" w14:textId="5F6A27A9" w:rsidR="00DE76CD" w:rsidRPr="000238AB" w:rsidRDefault="00BE7901" w:rsidP="000238AB">
      <w:pPr>
        <w:spacing w:before="120" w:after="120" w:line="264" w:lineRule="auto"/>
        <w:ind w:firstLine="567"/>
        <w:jc w:val="both"/>
        <w:rPr>
          <w:rFonts w:ascii="Times New Roman" w:hAnsi="Times New Roman"/>
          <w:b w:val="0"/>
          <w:color w:val="000000" w:themeColor="text1"/>
          <w:sz w:val="28"/>
          <w:szCs w:val="28"/>
          <w:lang w:val="pt-BR"/>
        </w:rPr>
      </w:pPr>
      <w:r w:rsidRPr="002771A7">
        <w:rPr>
          <w:rFonts w:ascii="Times New Roman" w:eastAsia="SimSun" w:hAnsi="Times New Roman"/>
          <w:b w:val="0"/>
          <w:bCs/>
          <w:color w:val="000000" w:themeColor="text1"/>
          <w:sz w:val="28"/>
          <w:szCs w:val="28"/>
          <w:lang w:val="pt-BR"/>
        </w:rPr>
        <w:t>Sở</w:t>
      </w:r>
      <w:r w:rsidR="001A1B45" w:rsidRPr="002771A7">
        <w:rPr>
          <w:rFonts w:ascii="Times New Roman" w:eastAsia="SimSun" w:hAnsi="Times New Roman"/>
          <w:b w:val="0"/>
          <w:bCs/>
          <w:color w:val="000000" w:themeColor="text1"/>
          <w:sz w:val="28"/>
          <w:szCs w:val="28"/>
          <w:lang w:val="pt-BR"/>
        </w:rPr>
        <w:t xml:space="preserve"> Tư pháp kính báo cáo</w:t>
      </w:r>
      <w:r w:rsidR="00000677" w:rsidRPr="002771A7">
        <w:rPr>
          <w:rFonts w:ascii="Times New Roman" w:eastAsia="SimSun" w:hAnsi="Times New Roman"/>
          <w:b w:val="0"/>
          <w:bCs/>
          <w:color w:val="000000" w:themeColor="text1"/>
          <w:sz w:val="28"/>
          <w:szCs w:val="28"/>
          <w:lang w:val="pt-BR"/>
        </w:rPr>
        <w:t>, đề xuất</w:t>
      </w:r>
      <w:r w:rsidR="001A1B45" w:rsidRPr="002771A7">
        <w:rPr>
          <w:rFonts w:ascii="Times New Roman" w:eastAsia="SimSun" w:hAnsi="Times New Roman"/>
          <w:b w:val="0"/>
          <w:bCs/>
          <w:color w:val="000000" w:themeColor="text1"/>
          <w:sz w:val="28"/>
          <w:szCs w:val="28"/>
          <w:lang w:val="pt-BR"/>
        </w:rPr>
        <w:t xml:space="preserve"> </w:t>
      </w:r>
      <w:r w:rsidRPr="002771A7">
        <w:rPr>
          <w:rFonts w:ascii="Times New Roman" w:eastAsia="SimSun" w:hAnsi="Times New Roman"/>
          <w:b w:val="0"/>
          <w:bCs/>
          <w:color w:val="000000" w:themeColor="text1"/>
          <w:sz w:val="28"/>
          <w:szCs w:val="28"/>
          <w:lang w:val="pt-BR"/>
        </w:rPr>
        <w:t>Ủy ban nhân dân tỉnh./.</w:t>
      </w:r>
    </w:p>
    <w:tbl>
      <w:tblPr>
        <w:tblW w:w="0" w:type="auto"/>
        <w:jc w:val="center"/>
        <w:tblLook w:val="01E0" w:firstRow="1" w:lastRow="1" w:firstColumn="1" w:lastColumn="1" w:noHBand="0" w:noVBand="0"/>
      </w:tblPr>
      <w:tblGrid>
        <w:gridCol w:w="4502"/>
        <w:gridCol w:w="4502"/>
      </w:tblGrid>
      <w:tr w:rsidR="00DE76CD" w:rsidRPr="00A6645B" w14:paraId="6ACC1AB2" w14:textId="77777777" w:rsidTr="00D97777">
        <w:trPr>
          <w:jc w:val="center"/>
        </w:trPr>
        <w:tc>
          <w:tcPr>
            <w:tcW w:w="4502" w:type="dxa"/>
          </w:tcPr>
          <w:p w14:paraId="308F6E1C" w14:textId="77777777" w:rsidR="00DE76CD" w:rsidRPr="00A6645B" w:rsidRDefault="00DE76CD" w:rsidP="00111D17">
            <w:pPr>
              <w:pStyle w:val="BodyTextIndent"/>
              <w:ind w:firstLine="0"/>
              <w:jc w:val="both"/>
              <w:rPr>
                <w:rFonts w:ascii="Times New Roman" w:hAnsi="Times New Roman"/>
                <w:b/>
                <w:i/>
                <w:sz w:val="24"/>
                <w:szCs w:val="22"/>
                <w:lang w:val="pt-BR"/>
              </w:rPr>
            </w:pPr>
            <w:r w:rsidRPr="00A6645B">
              <w:rPr>
                <w:rFonts w:ascii="Times New Roman" w:hAnsi="Times New Roman"/>
                <w:b/>
                <w:i/>
                <w:sz w:val="24"/>
                <w:szCs w:val="22"/>
                <w:lang w:val="pt-BR"/>
              </w:rPr>
              <w:t>Nơi nhận:</w:t>
            </w:r>
          </w:p>
          <w:p w14:paraId="097FFD85" w14:textId="341A10BF" w:rsidR="00DE76CD" w:rsidRDefault="00DE76CD" w:rsidP="00111D17">
            <w:pPr>
              <w:pStyle w:val="BodyTextIndent"/>
              <w:ind w:firstLine="0"/>
              <w:jc w:val="both"/>
              <w:rPr>
                <w:rFonts w:ascii="Times New Roman" w:hAnsi="Times New Roman"/>
                <w:sz w:val="22"/>
                <w:szCs w:val="22"/>
                <w:lang w:val="pt-BR"/>
              </w:rPr>
            </w:pPr>
            <w:r w:rsidRPr="00A6645B">
              <w:rPr>
                <w:rFonts w:ascii="Times New Roman" w:hAnsi="Times New Roman"/>
                <w:sz w:val="22"/>
                <w:szCs w:val="22"/>
                <w:lang w:val="pt-BR"/>
              </w:rPr>
              <w:t>- Như trên;</w:t>
            </w:r>
          </w:p>
          <w:p w14:paraId="0E2D8686" w14:textId="77777777" w:rsidR="00DE76CD" w:rsidRPr="00A6645B" w:rsidRDefault="00DE76CD" w:rsidP="00111D17">
            <w:pPr>
              <w:pStyle w:val="BodyTextIndent"/>
              <w:ind w:firstLine="0"/>
              <w:jc w:val="both"/>
              <w:rPr>
                <w:rFonts w:ascii="Times New Roman" w:hAnsi="Times New Roman"/>
                <w:sz w:val="22"/>
                <w:szCs w:val="22"/>
                <w:lang w:val="pt-BR"/>
              </w:rPr>
            </w:pPr>
            <w:r w:rsidRPr="00A6645B">
              <w:rPr>
                <w:rFonts w:ascii="Times New Roman" w:hAnsi="Times New Roman"/>
                <w:sz w:val="22"/>
                <w:szCs w:val="22"/>
                <w:lang w:val="pt-BR"/>
              </w:rPr>
              <w:t>-</w:t>
            </w:r>
            <w:r w:rsidRPr="00A6645B">
              <w:rPr>
                <w:rFonts w:ascii="Times New Roman" w:hAnsi="Times New Roman"/>
                <w:b/>
                <w:sz w:val="22"/>
                <w:szCs w:val="22"/>
                <w:lang w:val="pt-BR"/>
              </w:rPr>
              <w:t xml:space="preserve"> </w:t>
            </w:r>
            <w:r w:rsidRPr="00A6645B">
              <w:rPr>
                <w:rFonts w:ascii="Times New Roman" w:hAnsi="Times New Roman"/>
                <w:sz w:val="22"/>
                <w:szCs w:val="22"/>
                <w:lang w:val="pt-BR"/>
              </w:rPr>
              <w:t>Giám đốc;</w:t>
            </w:r>
          </w:p>
          <w:p w14:paraId="038E86CB" w14:textId="4E0E8494" w:rsidR="00DE76CD" w:rsidRPr="00A6645B" w:rsidRDefault="00DE76CD" w:rsidP="00111D17">
            <w:pPr>
              <w:pStyle w:val="BodyTextIndent"/>
              <w:ind w:firstLine="0"/>
              <w:jc w:val="both"/>
              <w:rPr>
                <w:rFonts w:ascii="Times New Roman" w:hAnsi="Times New Roman"/>
                <w:sz w:val="22"/>
                <w:szCs w:val="22"/>
                <w:lang w:val="pt-BR"/>
              </w:rPr>
            </w:pPr>
            <w:r w:rsidRPr="00A6645B">
              <w:rPr>
                <w:rFonts w:ascii="Times New Roman" w:hAnsi="Times New Roman"/>
                <w:sz w:val="22"/>
                <w:szCs w:val="22"/>
                <w:lang w:val="vi-VN"/>
              </w:rPr>
              <w:t>- Phó Giám đốc</w:t>
            </w:r>
            <w:r w:rsidR="0087300D" w:rsidRPr="00A6645B">
              <w:rPr>
                <w:rFonts w:ascii="Times New Roman" w:hAnsi="Times New Roman"/>
                <w:sz w:val="22"/>
                <w:szCs w:val="22"/>
                <w:lang w:val="vi-VN"/>
              </w:rPr>
              <w:t xml:space="preserve"> phụ trách</w:t>
            </w:r>
            <w:r w:rsidRPr="00A6645B">
              <w:rPr>
                <w:rFonts w:ascii="Times New Roman" w:hAnsi="Times New Roman"/>
                <w:sz w:val="22"/>
                <w:szCs w:val="22"/>
                <w:lang w:val="vi-VN"/>
              </w:rPr>
              <w:t>;</w:t>
            </w:r>
            <w:r w:rsidRPr="00A6645B">
              <w:rPr>
                <w:rFonts w:ascii="Times New Roman" w:hAnsi="Times New Roman"/>
                <w:sz w:val="22"/>
                <w:szCs w:val="22"/>
                <w:lang w:val="pt-BR"/>
              </w:rPr>
              <w:t xml:space="preserve"> </w:t>
            </w:r>
          </w:p>
          <w:p w14:paraId="1E0100ED" w14:textId="0924AC57" w:rsidR="006D0D56" w:rsidRPr="00A6645B" w:rsidRDefault="006D0D56" w:rsidP="00111D17">
            <w:pPr>
              <w:pStyle w:val="BodyTextIndent"/>
              <w:ind w:firstLine="0"/>
              <w:jc w:val="both"/>
              <w:rPr>
                <w:rFonts w:ascii="Times New Roman" w:hAnsi="Times New Roman"/>
                <w:sz w:val="22"/>
                <w:szCs w:val="22"/>
                <w:lang w:val="vi-VN"/>
              </w:rPr>
            </w:pPr>
            <w:r w:rsidRPr="00A6645B">
              <w:rPr>
                <w:rFonts w:ascii="Times New Roman" w:hAnsi="Times New Roman"/>
                <w:sz w:val="22"/>
                <w:szCs w:val="22"/>
                <w:lang w:val="vi-VN"/>
              </w:rPr>
              <w:t xml:space="preserve">- Trang TTĐT </w:t>
            </w:r>
            <w:r w:rsidR="00F615B0">
              <w:rPr>
                <w:rFonts w:ascii="Times New Roman" w:hAnsi="Times New Roman"/>
                <w:sz w:val="22"/>
                <w:szCs w:val="22"/>
              </w:rPr>
              <w:t>STP</w:t>
            </w:r>
            <w:r w:rsidRPr="00A6645B">
              <w:rPr>
                <w:rFonts w:ascii="Times New Roman" w:hAnsi="Times New Roman"/>
                <w:sz w:val="22"/>
                <w:szCs w:val="22"/>
                <w:lang w:val="vi-VN"/>
              </w:rPr>
              <w:t>;</w:t>
            </w:r>
          </w:p>
          <w:p w14:paraId="0DD5D17F" w14:textId="77777777" w:rsidR="00DE76CD" w:rsidRPr="00A6645B" w:rsidRDefault="00DE76CD" w:rsidP="00111D17">
            <w:pPr>
              <w:pStyle w:val="BodyTextIndent"/>
              <w:ind w:firstLine="0"/>
              <w:jc w:val="both"/>
              <w:rPr>
                <w:rFonts w:ascii="Times New Roman" w:hAnsi="Times New Roman"/>
                <w:sz w:val="22"/>
                <w:szCs w:val="22"/>
                <w:lang w:val="pt-BR"/>
              </w:rPr>
            </w:pPr>
            <w:r w:rsidRPr="00A6645B">
              <w:rPr>
                <w:rFonts w:ascii="Times New Roman" w:hAnsi="Times New Roman"/>
                <w:sz w:val="22"/>
                <w:szCs w:val="22"/>
                <w:lang w:val="pt-BR"/>
              </w:rPr>
              <w:t>- Lưu: VT, XDKTVB.</w:t>
            </w:r>
          </w:p>
        </w:tc>
        <w:tc>
          <w:tcPr>
            <w:tcW w:w="4502" w:type="dxa"/>
          </w:tcPr>
          <w:p w14:paraId="5ED2AE01" w14:textId="3A7BF94B" w:rsidR="00DE76CD" w:rsidRPr="00A6645B" w:rsidRDefault="00DE76CD" w:rsidP="000238AB">
            <w:pPr>
              <w:pStyle w:val="BodyTextIndent"/>
              <w:ind w:firstLine="0"/>
              <w:jc w:val="center"/>
              <w:rPr>
                <w:rFonts w:ascii="Times New Roman" w:hAnsi="Times New Roman"/>
                <w:b/>
                <w:szCs w:val="28"/>
                <w:lang w:val="pt-BR"/>
              </w:rPr>
            </w:pPr>
            <w:r w:rsidRPr="00A6645B">
              <w:rPr>
                <w:rFonts w:ascii="Times New Roman" w:hAnsi="Times New Roman"/>
                <w:b/>
                <w:szCs w:val="28"/>
                <w:lang w:val="pt-BR"/>
              </w:rPr>
              <w:t>GIÁM ĐỐC</w:t>
            </w:r>
          </w:p>
          <w:p w14:paraId="45D58AC5" w14:textId="77777777" w:rsidR="00BE7901" w:rsidRDefault="00BE7901" w:rsidP="004D23EE">
            <w:pPr>
              <w:pStyle w:val="BodyTextIndent"/>
              <w:ind w:firstLine="0"/>
              <w:jc w:val="center"/>
              <w:rPr>
                <w:rFonts w:ascii="Times New Roman" w:hAnsi="Times New Roman"/>
                <w:b/>
                <w:szCs w:val="28"/>
                <w:lang w:val="vi-VN"/>
              </w:rPr>
            </w:pPr>
          </w:p>
          <w:p w14:paraId="1E6DA174" w14:textId="77777777" w:rsidR="00BE7901" w:rsidRDefault="00BE7901" w:rsidP="004D23EE">
            <w:pPr>
              <w:pStyle w:val="BodyTextIndent"/>
              <w:ind w:firstLine="0"/>
              <w:jc w:val="center"/>
              <w:rPr>
                <w:rFonts w:ascii="Times New Roman" w:hAnsi="Times New Roman"/>
                <w:b/>
                <w:szCs w:val="28"/>
                <w:lang w:val="vi-VN"/>
              </w:rPr>
            </w:pPr>
          </w:p>
          <w:p w14:paraId="26EB4EFE" w14:textId="77777777" w:rsidR="00BE7901" w:rsidRDefault="00BE7901" w:rsidP="004D23EE">
            <w:pPr>
              <w:pStyle w:val="BodyTextIndent"/>
              <w:ind w:firstLine="0"/>
              <w:jc w:val="center"/>
              <w:rPr>
                <w:rFonts w:ascii="Times New Roman" w:hAnsi="Times New Roman"/>
                <w:b/>
                <w:szCs w:val="28"/>
                <w:lang w:val="vi-VN"/>
              </w:rPr>
            </w:pPr>
          </w:p>
          <w:p w14:paraId="3060A8BD" w14:textId="77777777" w:rsidR="00BE7901" w:rsidRDefault="00BE7901" w:rsidP="004D23EE">
            <w:pPr>
              <w:pStyle w:val="BodyTextIndent"/>
              <w:ind w:firstLine="0"/>
              <w:jc w:val="center"/>
              <w:rPr>
                <w:rFonts w:ascii="Times New Roman" w:hAnsi="Times New Roman"/>
                <w:b/>
                <w:szCs w:val="28"/>
                <w:lang w:val="vi-VN"/>
              </w:rPr>
            </w:pPr>
          </w:p>
          <w:p w14:paraId="50F3ECFA" w14:textId="77777777" w:rsidR="00BE7901" w:rsidRDefault="00BE7901" w:rsidP="004D23EE">
            <w:pPr>
              <w:pStyle w:val="BodyTextIndent"/>
              <w:ind w:firstLine="0"/>
              <w:jc w:val="center"/>
              <w:rPr>
                <w:rFonts w:ascii="Times New Roman" w:hAnsi="Times New Roman"/>
                <w:b/>
                <w:szCs w:val="28"/>
              </w:rPr>
            </w:pPr>
          </w:p>
          <w:p w14:paraId="2EAE2B9E" w14:textId="375C9155" w:rsidR="000238AB" w:rsidRPr="00BE7901" w:rsidRDefault="000238AB" w:rsidP="004D23EE">
            <w:pPr>
              <w:pStyle w:val="BodyTextIndent"/>
              <w:ind w:firstLine="0"/>
              <w:jc w:val="center"/>
              <w:rPr>
                <w:rFonts w:ascii="Times New Roman" w:hAnsi="Times New Roman"/>
                <w:b/>
                <w:szCs w:val="28"/>
              </w:rPr>
            </w:pPr>
            <w:r>
              <w:rPr>
                <w:rFonts w:ascii="Times New Roman" w:hAnsi="Times New Roman"/>
                <w:b/>
                <w:szCs w:val="28"/>
              </w:rPr>
              <w:t>Nguyễn Quang Tuyến</w:t>
            </w:r>
          </w:p>
        </w:tc>
      </w:tr>
    </w:tbl>
    <w:p w14:paraId="502F7F54" w14:textId="77777777" w:rsidR="00DE6845" w:rsidRDefault="004D23EE" w:rsidP="00111D17">
      <w:pPr>
        <w:rPr>
          <w:rFonts w:ascii="Times New Roman" w:hAnsi="Times New Roman"/>
        </w:rPr>
      </w:pPr>
      <w:r>
        <w:rPr>
          <w:rFonts w:ascii="Times New Roman" w:hAnsi="Times New Roman"/>
        </w:rPr>
        <w:t xml:space="preserve">                                                                           </w:t>
      </w:r>
    </w:p>
    <w:p w14:paraId="5A14BC49" w14:textId="7424C922" w:rsidR="003876FD" w:rsidRPr="00A6645B" w:rsidRDefault="003876FD" w:rsidP="00111D17">
      <w:pPr>
        <w:rPr>
          <w:rFonts w:ascii="Times New Roman" w:hAnsi="Times New Roman"/>
          <w:sz w:val="28"/>
          <w:szCs w:val="28"/>
          <w:lang w:val="vi-VN"/>
        </w:rPr>
      </w:pPr>
    </w:p>
    <w:sectPr w:rsidR="003876FD" w:rsidRPr="00A6645B" w:rsidSect="00966772">
      <w:headerReference w:type="default" r:id="rId8"/>
      <w:pgSz w:w="11907" w:h="16840" w:code="9"/>
      <w:pgMar w:top="1134" w:right="1134" w:bottom="1134" w:left="1701" w:header="567" w:footer="567" w:gutter="0"/>
      <w:cols w:space="720"/>
      <w:titlePg/>
      <w:docGrid w:linePitch="437"/>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0C7036F" w14:textId="77777777" w:rsidR="00F3013C" w:rsidRDefault="00F3013C" w:rsidP="00DE76CD">
      <w:r>
        <w:separator/>
      </w:r>
    </w:p>
  </w:endnote>
  <w:endnote w:type="continuationSeparator" w:id="0">
    <w:p w14:paraId="7CA398AD" w14:textId="77777777" w:rsidR="00F3013C" w:rsidRDefault="00F3013C" w:rsidP="00DE76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VnTimeH">
    <w:panose1 w:val="020B7200000000000000"/>
    <w:charset w:val="00"/>
    <w:family w:val="swiss"/>
    <w:pitch w:val="variable"/>
    <w:sig w:usb0="00000003" w:usb1="00000000" w:usb2="00000000" w:usb3="00000000" w:csb0="00000001" w:csb1="00000000"/>
  </w:font>
  <w:font w:name=".VnTime">
    <w:panose1 w:val="020B7200000000000000"/>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97CF66B" w14:textId="77777777" w:rsidR="00F3013C" w:rsidRDefault="00F3013C" w:rsidP="00DE76CD">
      <w:r>
        <w:separator/>
      </w:r>
    </w:p>
  </w:footnote>
  <w:footnote w:type="continuationSeparator" w:id="0">
    <w:p w14:paraId="7387975B" w14:textId="77777777" w:rsidR="00F3013C" w:rsidRDefault="00F3013C" w:rsidP="00DE76CD">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82985145"/>
      <w:docPartObj>
        <w:docPartGallery w:val="Page Numbers (Top of Page)"/>
        <w:docPartUnique/>
      </w:docPartObj>
    </w:sdtPr>
    <w:sdtEndPr>
      <w:rPr>
        <w:rFonts w:ascii="Times New Roman" w:hAnsi="Times New Roman"/>
        <w:b w:val="0"/>
        <w:bCs/>
        <w:noProof/>
        <w:sz w:val="28"/>
        <w:szCs w:val="28"/>
      </w:rPr>
    </w:sdtEndPr>
    <w:sdtContent>
      <w:p w14:paraId="5FA7373F" w14:textId="53C08FB0" w:rsidR="00140A77" w:rsidRPr="006E6C29" w:rsidRDefault="00140A77" w:rsidP="006E6C29">
        <w:pPr>
          <w:pStyle w:val="Header"/>
          <w:jc w:val="center"/>
          <w:rPr>
            <w:rFonts w:ascii="Times New Roman" w:hAnsi="Times New Roman"/>
            <w:b w:val="0"/>
            <w:bCs/>
            <w:sz w:val="28"/>
            <w:szCs w:val="28"/>
          </w:rPr>
        </w:pPr>
        <w:r w:rsidRPr="005622C9">
          <w:rPr>
            <w:rFonts w:ascii="Times New Roman" w:hAnsi="Times New Roman"/>
            <w:b w:val="0"/>
            <w:bCs/>
            <w:sz w:val="28"/>
            <w:szCs w:val="28"/>
          </w:rPr>
          <w:fldChar w:fldCharType="begin"/>
        </w:r>
        <w:r w:rsidRPr="005622C9">
          <w:rPr>
            <w:rFonts w:ascii="Times New Roman" w:hAnsi="Times New Roman"/>
            <w:b w:val="0"/>
            <w:bCs/>
            <w:sz w:val="28"/>
            <w:szCs w:val="28"/>
          </w:rPr>
          <w:instrText xml:space="preserve"> PAGE   \* MERGEFORMAT </w:instrText>
        </w:r>
        <w:r w:rsidRPr="005622C9">
          <w:rPr>
            <w:rFonts w:ascii="Times New Roman" w:hAnsi="Times New Roman"/>
            <w:b w:val="0"/>
            <w:bCs/>
            <w:sz w:val="28"/>
            <w:szCs w:val="28"/>
          </w:rPr>
          <w:fldChar w:fldCharType="separate"/>
        </w:r>
        <w:r w:rsidR="0056690B">
          <w:rPr>
            <w:rFonts w:ascii="Times New Roman" w:hAnsi="Times New Roman"/>
            <w:b w:val="0"/>
            <w:bCs/>
            <w:noProof/>
            <w:sz w:val="28"/>
            <w:szCs w:val="28"/>
          </w:rPr>
          <w:t>3</w:t>
        </w:r>
        <w:r w:rsidRPr="005622C9">
          <w:rPr>
            <w:rFonts w:ascii="Times New Roman" w:hAnsi="Times New Roman"/>
            <w:b w:val="0"/>
            <w:bCs/>
            <w:noProof/>
            <w:sz w:val="28"/>
            <w:szCs w:val="28"/>
          </w:rPr>
          <w:fldChar w:fldCharType="end"/>
        </w:r>
      </w:p>
    </w:sdtContent>
  </w:sdt>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782B61"/>
    <w:multiLevelType w:val="hybridMultilevel"/>
    <w:tmpl w:val="B71881B8"/>
    <w:lvl w:ilvl="0" w:tplc="9926C188">
      <w:numFmt w:val="bullet"/>
      <w:lvlText w:val="-"/>
      <w:lvlJc w:val="left"/>
      <w:pPr>
        <w:ind w:left="1440" w:hanging="360"/>
      </w:pPr>
      <w:rPr>
        <w:rFonts w:ascii="Times New Roman" w:eastAsia="Calibri"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8A77A43"/>
    <w:multiLevelType w:val="hybridMultilevel"/>
    <w:tmpl w:val="0CB49C88"/>
    <w:lvl w:ilvl="0" w:tplc="7D5226A0">
      <w:start w:val="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B52D3C"/>
    <w:multiLevelType w:val="hybridMultilevel"/>
    <w:tmpl w:val="AE7EC5A0"/>
    <w:lvl w:ilvl="0" w:tplc="177E9708">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 w15:restartNumberingAfterBreak="0">
    <w:nsid w:val="2A3E4AB0"/>
    <w:multiLevelType w:val="hybridMultilevel"/>
    <w:tmpl w:val="F99C64E8"/>
    <w:lvl w:ilvl="0" w:tplc="432AF5FA">
      <w:start w:val="1"/>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4" w15:restartNumberingAfterBreak="0">
    <w:nsid w:val="33EB7D38"/>
    <w:multiLevelType w:val="hybridMultilevel"/>
    <w:tmpl w:val="1D909C20"/>
    <w:lvl w:ilvl="0" w:tplc="E57427C6">
      <w:numFmt w:val="bullet"/>
      <w:lvlText w:val="-"/>
      <w:lvlJc w:val="left"/>
      <w:pPr>
        <w:ind w:left="927" w:hanging="360"/>
      </w:pPr>
      <w:rPr>
        <w:rFonts w:ascii="Times New Roman" w:eastAsia="SimSu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5" w15:restartNumberingAfterBreak="0">
    <w:nsid w:val="41C60466"/>
    <w:multiLevelType w:val="hybridMultilevel"/>
    <w:tmpl w:val="0D92047E"/>
    <w:lvl w:ilvl="0" w:tplc="FD008796">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6" w15:restartNumberingAfterBreak="0">
    <w:nsid w:val="436C3CC2"/>
    <w:multiLevelType w:val="hybridMultilevel"/>
    <w:tmpl w:val="700C1946"/>
    <w:lvl w:ilvl="0" w:tplc="C6C86698">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7" w15:restartNumberingAfterBreak="0">
    <w:nsid w:val="4E670EA7"/>
    <w:multiLevelType w:val="hybridMultilevel"/>
    <w:tmpl w:val="DEF84E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E5C3740"/>
    <w:multiLevelType w:val="hybridMultilevel"/>
    <w:tmpl w:val="ED020F2E"/>
    <w:lvl w:ilvl="0" w:tplc="C296658A">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9" w15:restartNumberingAfterBreak="0">
    <w:nsid w:val="7AF5582C"/>
    <w:multiLevelType w:val="hybridMultilevel"/>
    <w:tmpl w:val="96A6F18A"/>
    <w:lvl w:ilvl="0" w:tplc="27B4A4D8">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0" w15:restartNumberingAfterBreak="0">
    <w:nsid w:val="7E1E29EA"/>
    <w:multiLevelType w:val="hybridMultilevel"/>
    <w:tmpl w:val="0EFE6EDC"/>
    <w:lvl w:ilvl="0" w:tplc="3D8C7258">
      <w:start w:val="3"/>
      <w:numFmt w:val="bullet"/>
      <w:lvlText w:val="-"/>
      <w:lvlJc w:val="left"/>
      <w:pPr>
        <w:ind w:left="927" w:hanging="360"/>
      </w:pPr>
      <w:rPr>
        <w:rFonts w:ascii="Times New Roman" w:eastAsia="Times New Roman" w:hAnsi="Times New Roman" w:cs="Times New Roman"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num w:numId="1">
    <w:abstractNumId w:val="6"/>
  </w:num>
  <w:num w:numId="2">
    <w:abstractNumId w:val="7"/>
  </w:num>
  <w:num w:numId="3">
    <w:abstractNumId w:val="10"/>
  </w:num>
  <w:num w:numId="4">
    <w:abstractNumId w:val="9"/>
  </w:num>
  <w:num w:numId="5">
    <w:abstractNumId w:val="1"/>
  </w:num>
  <w:num w:numId="6">
    <w:abstractNumId w:val="3"/>
  </w:num>
  <w:num w:numId="7">
    <w:abstractNumId w:val="8"/>
  </w:num>
  <w:num w:numId="8">
    <w:abstractNumId w:val="4"/>
  </w:num>
  <w:num w:numId="9">
    <w:abstractNumId w:val="5"/>
  </w:num>
  <w:num w:numId="10">
    <w:abstractNumId w:val="0"/>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76CD"/>
    <w:rsid w:val="00000677"/>
    <w:rsid w:val="00002F1F"/>
    <w:rsid w:val="00003FB1"/>
    <w:rsid w:val="0000756D"/>
    <w:rsid w:val="000152A6"/>
    <w:rsid w:val="000238AB"/>
    <w:rsid w:val="00030EC3"/>
    <w:rsid w:val="000351BF"/>
    <w:rsid w:val="00040348"/>
    <w:rsid w:val="00044140"/>
    <w:rsid w:val="00046046"/>
    <w:rsid w:val="00046D9B"/>
    <w:rsid w:val="00053A5B"/>
    <w:rsid w:val="00060C91"/>
    <w:rsid w:val="00063C67"/>
    <w:rsid w:val="00067147"/>
    <w:rsid w:val="0007309E"/>
    <w:rsid w:val="000732D1"/>
    <w:rsid w:val="00076010"/>
    <w:rsid w:val="00076949"/>
    <w:rsid w:val="00077D30"/>
    <w:rsid w:val="00077D57"/>
    <w:rsid w:val="0008663B"/>
    <w:rsid w:val="000866A6"/>
    <w:rsid w:val="00086F2E"/>
    <w:rsid w:val="000931E3"/>
    <w:rsid w:val="00095549"/>
    <w:rsid w:val="000962B4"/>
    <w:rsid w:val="000970B1"/>
    <w:rsid w:val="000A02E5"/>
    <w:rsid w:val="000A4975"/>
    <w:rsid w:val="000A6C23"/>
    <w:rsid w:val="000A7E02"/>
    <w:rsid w:val="000B5B2E"/>
    <w:rsid w:val="000B66E0"/>
    <w:rsid w:val="000C0D32"/>
    <w:rsid w:val="000C1002"/>
    <w:rsid w:val="000C2EA2"/>
    <w:rsid w:val="000C2F38"/>
    <w:rsid w:val="000C4974"/>
    <w:rsid w:val="000C55DC"/>
    <w:rsid w:val="000D1DA6"/>
    <w:rsid w:val="000E144C"/>
    <w:rsid w:val="000E3AF1"/>
    <w:rsid w:val="000E5AE9"/>
    <w:rsid w:val="000E5B29"/>
    <w:rsid w:val="000F0D5A"/>
    <w:rsid w:val="001019C6"/>
    <w:rsid w:val="001019F5"/>
    <w:rsid w:val="00101CE7"/>
    <w:rsid w:val="001068F4"/>
    <w:rsid w:val="001072EE"/>
    <w:rsid w:val="00111D17"/>
    <w:rsid w:val="00117313"/>
    <w:rsid w:val="00117C05"/>
    <w:rsid w:val="00120DA2"/>
    <w:rsid w:val="00125669"/>
    <w:rsid w:val="00126A18"/>
    <w:rsid w:val="0013315E"/>
    <w:rsid w:val="001361A3"/>
    <w:rsid w:val="00140A77"/>
    <w:rsid w:val="0014400F"/>
    <w:rsid w:val="00145B3B"/>
    <w:rsid w:val="0014793E"/>
    <w:rsid w:val="00150EDF"/>
    <w:rsid w:val="001517F6"/>
    <w:rsid w:val="00165CC9"/>
    <w:rsid w:val="00165FEC"/>
    <w:rsid w:val="00172F55"/>
    <w:rsid w:val="00175A75"/>
    <w:rsid w:val="00175A88"/>
    <w:rsid w:val="00176D9C"/>
    <w:rsid w:val="00177B87"/>
    <w:rsid w:val="00181DB6"/>
    <w:rsid w:val="00183D9E"/>
    <w:rsid w:val="00187381"/>
    <w:rsid w:val="0019031F"/>
    <w:rsid w:val="001921B7"/>
    <w:rsid w:val="001948FF"/>
    <w:rsid w:val="0019746D"/>
    <w:rsid w:val="001A0D25"/>
    <w:rsid w:val="001A1B45"/>
    <w:rsid w:val="001A5CE5"/>
    <w:rsid w:val="001B0CCC"/>
    <w:rsid w:val="001B25A5"/>
    <w:rsid w:val="001B3478"/>
    <w:rsid w:val="001B4ACD"/>
    <w:rsid w:val="001B7BBD"/>
    <w:rsid w:val="001C087F"/>
    <w:rsid w:val="001C58E9"/>
    <w:rsid w:val="001D2A41"/>
    <w:rsid w:val="001D7AB7"/>
    <w:rsid w:val="001E23AD"/>
    <w:rsid w:val="001E4306"/>
    <w:rsid w:val="001E6831"/>
    <w:rsid w:val="001F5C69"/>
    <w:rsid w:val="0020413B"/>
    <w:rsid w:val="00206AB1"/>
    <w:rsid w:val="00211B6F"/>
    <w:rsid w:val="002156A2"/>
    <w:rsid w:val="00215837"/>
    <w:rsid w:val="00216A08"/>
    <w:rsid w:val="00227FA4"/>
    <w:rsid w:val="00234142"/>
    <w:rsid w:val="002441FB"/>
    <w:rsid w:val="002456B8"/>
    <w:rsid w:val="00246162"/>
    <w:rsid w:val="00263498"/>
    <w:rsid w:val="00263FCE"/>
    <w:rsid w:val="00264529"/>
    <w:rsid w:val="00264CC2"/>
    <w:rsid w:val="0026655C"/>
    <w:rsid w:val="00266D94"/>
    <w:rsid w:val="002771A7"/>
    <w:rsid w:val="0027794B"/>
    <w:rsid w:val="002951C7"/>
    <w:rsid w:val="002A0071"/>
    <w:rsid w:val="002A10ED"/>
    <w:rsid w:val="002A3AC9"/>
    <w:rsid w:val="002A4CA8"/>
    <w:rsid w:val="002A671B"/>
    <w:rsid w:val="002B68A7"/>
    <w:rsid w:val="002C00AC"/>
    <w:rsid w:val="002C5A95"/>
    <w:rsid w:val="002C6713"/>
    <w:rsid w:val="002D2AC2"/>
    <w:rsid w:val="002D650B"/>
    <w:rsid w:val="002D7F08"/>
    <w:rsid w:val="002E21F5"/>
    <w:rsid w:val="002E3C01"/>
    <w:rsid w:val="002E560A"/>
    <w:rsid w:val="002E5B18"/>
    <w:rsid w:val="002E640E"/>
    <w:rsid w:val="002E6D89"/>
    <w:rsid w:val="002F35D4"/>
    <w:rsid w:val="00307088"/>
    <w:rsid w:val="00312119"/>
    <w:rsid w:val="00317D31"/>
    <w:rsid w:val="00322169"/>
    <w:rsid w:val="00332B27"/>
    <w:rsid w:val="003418F7"/>
    <w:rsid w:val="00342CD6"/>
    <w:rsid w:val="003512CE"/>
    <w:rsid w:val="00351D76"/>
    <w:rsid w:val="00354D44"/>
    <w:rsid w:val="003552F8"/>
    <w:rsid w:val="00363E79"/>
    <w:rsid w:val="003662A6"/>
    <w:rsid w:val="003734E0"/>
    <w:rsid w:val="003740B6"/>
    <w:rsid w:val="0038053B"/>
    <w:rsid w:val="0038074B"/>
    <w:rsid w:val="003876FD"/>
    <w:rsid w:val="003911C5"/>
    <w:rsid w:val="003A0449"/>
    <w:rsid w:val="003A2E90"/>
    <w:rsid w:val="003A34BA"/>
    <w:rsid w:val="003A4854"/>
    <w:rsid w:val="003A585F"/>
    <w:rsid w:val="003A76C7"/>
    <w:rsid w:val="003B6687"/>
    <w:rsid w:val="003C013C"/>
    <w:rsid w:val="003C05D9"/>
    <w:rsid w:val="003C18E9"/>
    <w:rsid w:val="003C3EC8"/>
    <w:rsid w:val="003D2C73"/>
    <w:rsid w:val="003D7C05"/>
    <w:rsid w:val="003E2737"/>
    <w:rsid w:val="003E6C30"/>
    <w:rsid w:val="003F651A"/>
    <w:rsid w:val="003F66B1"/>
    <w:rsid w:val="003F7EE6"/>
    <w:rsid w:val="00400F02"/>
    <w:rsid w:val="00400F0D"/>
    <w:rsid w:val="00401C41"/>
    <w:rsid w:val="00401F7A"/>
    <w:rsid w:val="00404D5C"/>
    <w:rsid w:val="00407C4C"/>
    <w:rsid w:val="004172B6"/>
    <w:rsid w:val="0041769F"/>
    <w:rsid w:val="004315C1"/>
    <w:rsid w:val="00433140"/>
    <w:rsid w:val="00434506"/>
    <w:rsid w:val="004379A5"/>
    <w:rsid w:val="00445009"/>
    <w:rsid w:val="00450337"/>
    <w:rsid w:val="00456144"/>
    <w:rsid w:val="00460F58"/>
    <w:rsid w:val="004667F8"/>
    <w:rsid w:val="00466B54"/>
    <w:rsid w:val="0047106F"/>
    <w:rsid w:val="00476796"/>
    <w:rsid w:val="00476EE0"/>
    <w:rsid w:val="004776DF"/>
    <w:rsid w:val="00483465"/>
    <w:rsid w:val="004A188E"/>
    <w:rsid w:val="004A2E01"/>
    <w:rsid w:val="004A32DD"/>
    <w:rsid w:val="004A54EF"/>
    <w:rsid w:val="004B1C05"/>
    <w:rsid w:val="004B1C6A"/>
    <w:rsid w:val="004B7D79"/>
    <w:rsid w:val="004D23D8"/>
    <w:rsid w:val="004D23EE"/>
    <w:rsid w:val="004D4EE5"/>
    <w:rsid w:val="004E7A59"/>
    <w:rsid w:val="004F277B"/>
    <w:rsid w:val="004F778A"/>
    <w:rsid w:val="004F7E65"/>
    <w:rsid w:val="005071E7"/>
    <w:rsid w:val="00507B73"/>
    <w:rsid w:val="00510B54"/>
    <w:rsid w:val="0051176C"/>
    <w:rsid w:val="00517137"/>
    <w:rsid w:val="00521A34"/>
    <w:rsid w:val="005236A5"/>
    <w:rsid w:val="00530E2D"/>
    <w:rsid w:val="00533E2E"/>
    <w:rsid w:val="0053587A"/>
    <w:rsid w:val="005371B5"/>
    <w:rsid w:val="00541738"/>
    <w:rsid w:val="005426A3"/>
    <w:rsid w:val="00542C54"/>
    <w:rsid w:val="00543794"/>
    <w:rsid w:val="005456AB"/>
    <w:rsid w:val="00547CBD"/>
    <w:rsid w:val="00554DE3"/>
    <w:rsid w:val="00556400"/>
    <w:rsid w:val="00565871"/>
    <w:rsid w:val="0056690B"/>
    <w:rsid w:val="00570B02"/>
    <w:rsid w:val="00571967"/>
    <w:rsid w:val="00576046"/>
    <w:rsid w:val="0058140C"/>
    <w:rsid w:val="00584809"/>
    <w:rsid w:val="00585080"/>
    <w:rsid w:val="005909E3"/>
    <w:rsid w:val="0059127D"/>
    <w:rsid w:val="00593E32"/>
    <w:rsid w:val="0059750D"/>
    <w:rsid w:val="005979CE"/>
    <w:rsid w:val="005A36EC"/>
    <w:rsid w:val="005A3FF6"/>
    <w:rsid w:val="005A4A15"/>
    <w:rsid w:val="005A5D89"/>
    <w:rsid w:val="005B3869"/>
    <w:rsid w:val="005C3428"/>
    <w:rsid w:val="005C4137"/>
    <w:rsid w:val="005C618E"/>
    <w:rsid w:val="005E1945"/>
    <w:rsid w:val="005E75F9"/>
    <w:rsid w:val="005F1039"/>
    <w:rsid w:val="005F5016"/>
    <w:rsid w:val="005F528C"/>
    <w:rsid w:val="005F680E"/>
    <w:rsid w:val="00604270"/>
    <w:rsid w:val="00615CD3"/>
    <w:rsid w:val="00616DED"/>
    <w:rsid w:val="006177F7"/>
    <w:rsid w:val="00622F0C"/>
    <w:rsid w:val="0062525A"/>
    <w:rsid w:val="0062570D"/>
    <w:rsid w:val="00627316"/>
    <w:rsid w:val="00632785"/>
    <w:rsid w:val="00637E08"/>
    <w:rsid w:val="00643609"/>
    <w:rsid w:val="0065154C"/>
    <w:rsid w:val="0065469F"/>
    <w:rsid w:val="00654DDC"/>
    <w:rsid w:val="00656F9E"/>
    <w:rsid w:val="00660B02"/>
    <w:rsid w:val="00661055"/>
    <w:rsid w:val="0066387E"/>
    <w:rsid w:val="00663F1B"/>
    <w:rsid w:val="0066448B"/>
    <w:rsid w:val="0066489B"/>
    <w:rsid w:val="006706CC"/>
    <w:rsid w:val="00671B49"/>
    <w:rsid w:val="0067292D"/>
    <w:rsid w:val="0067781E"/>
    <w:rsid w:val="00680EB7"/>
    <w:rsid w:val="00680F98"/>
    <w:rsid w:val="006813DC"/>
    <w:rsid w:val="00683D17"/>
    <w:rsid w:val="00694892"/>
    <w:rsid w:val="00695044"/>
    <w:rsid w:val="006A14D9"/>
    <w:rsid w:val="006A3376"/>
    <w:rsid w:val="006A69CC"/>
    <w:rsid w:val="006B5E06"/>
    <w:rsid w:val="006B5FF0"/>
    <w:rsid w:val="006C078E"/>
    <w:rsid w:val="006C1D90"/>
    <w:rsid w:val="006C26EE"/>
    <w:rsid w:val="006D0959"/>
    <w:rsid w:val="006D0D56"/>
    <w:rsid w:val="006D15D7"/>
    <w:rsid w:val="006D501A"/>
    <w:rsid w:val="006D5E3C"/>
    <w:rsid w:val="006D5FD4"/>
    <w:rsid w:val="006D690D"/>
    <w:rsid w:val="006E19DB"/>
    <w:rsid w:val="006E5080"/>
    <w:rsid w:val="006E59C4"/>
    <w:rsid w:val="006E6C29"/>
    <w:rsid w:val="006F2F80"/>
    <w:rsid w:val="006F56A1"/>
    <w:rsid w:val="006F5DB0"/>
    <w:rsid w:val="00704C20"/>
    <w:rsid w:val="00704D06"/>
    <w:rsid w:val="00704DF5"/>
    <w:rsid w:val="0070500E"/>
    <w:rsid w:val="0073607C"/>
    <w:rsid w:val="0073629C"/>
    <w:rsid w:val="00743E2B"/>
    <w:rsid w:val="007466E8"/>
    <w:rsid w:val="00747709"/>
    <w:rsid w:val="0076667C"/>
    <w:rsid w:val="00766ABD"/>
    <w:rsid w:val="00766BCB"/>
    <w:rsid w:val="007707CB"/>
    <w:rsid w:val="00773523"/>
    <w:rsid w:val="007738E3"/>
    <w:rsid w:val="00776067"/>
    <w:rsid w:val="00776B45"/>
    <w:rsid w:val="00780CD7"/>
    <w:rsid w:val="00782181"/>
    <w:rsid w:val="007A0FF8"/>
    <w:rsid w:val="007B21B2"/>
    <w:rsid w:val="007C42BA"/>
    <w:rsid w:val="007C57E5"/>
    <w:rsid w:val="007C5AEB"/>
    <w:rsid w:val="007C6C79"/>
    <w:rsid w:val="007C6F6B"/>
    <w:rsid w:val="007D0207"/>
    <w:rsid w:val="007D3735"/>
    <w:rsid w:val="007D3D71"/>
    <w:rsid w:val="007D718C"/>
    <w:rsid w:val="007E64C7"/>
    <w:rsid w:val="007F2100"/>
    <w:rsid w:val="00802C88"/>
    <w:rsid w:val="00803BB5"/>
    <w:rsid w:val="0080652D"/>
    <w:rsid w:val="00806ED4"/>
    <w:rsid w:val="00807D80"/>
    <w:rsid w:val="00812355"/>
    <w:rsid w:val="0081504C"/>
    <w:rsid w:val="008155B8"/>
    <w:rsid w:val="00817902"/>
    <w:rsid w:val="00826227"/>
    <w:rsid w:val="00830E3F"/>
    <w:rsid w:val="00831D33"/>
    <w:rsid w:val="008352EA"/>
    <w:rsid w:val="00845D0F"/>
    <w:rsid w:val="008464AB"/>
    <w:rsid w:val="008501A8"/>
    <w:rsid w:val="00851D3F"/>
    <w:rsid w:val="00853084"/>
    <w:rsid w:val="008545B2"/>
    <w:rsid w:val="00856570"/>
    <w:rsid w:val="00856F1E"/>
    <w:rsid w:val="00861778"/>
    <w:rsid w:val="00861981"/>
    <w:rsid w:val="00870565"/>
    <w:rsid w:val="0087123E"/>
    <w:rsid w:val="00871842"/>
    <w:rsid w:val="0087300D"/>
    <w:rsid w:val="00876FAE"/>
    <w:rsid w:val="0088005F"/>
    <w:rsid w:val="00886432"/>
    <w:rsid w:val="0089082F"/>
    <w:rsid w:val="0089567B"/>
    <w:rsid w:val="008974F9"/>
    <w:rsid w:val="008976E7"/>
    <w:rsid w:val="008A53B1"/>
    <w:rsid w:val="008A5C41"/>
    <w:rsid w:val="008A768C"/>
    <w:rsid w:val="008B7903"/>
    <w:rsid w:val="008B791D"/>
    <w:rsid w:val="008C341D"/>
    <w:rsid w:val="008C713C"/>
    <w:rsid w:val="008C7941"/>
    <w:rsid w:val="008D2615"/>
    <w:rsid w:val="008D7ED9"/>
    <w:rsid w:val="008E38D2"/>
    <w:rsid w:val="008E3EA5"/>
    <w:rsid w:val="008E705C"/>
    <w:rsid w:val="008E70C8"/>
    <w:rsid w:val="008F01FE"/>
    <w:rsid w:val="008F730F"/>
    <w:rsid w:val="00901261"/>
    <w:rsid w:val="009012EA"/>
    <w:rsid w:val="00902F08"/>
    <w:rsid w:val="00910613"/>
    <w:rsid w:val="00910FB1"/>
    <w:rsid w:val="009113E7"/>
    <w:rsid w:val="00917158"/>
    <w:rsid w:val="00922E8A"/>
    <w:rsid w:val="00926211"/>
    <w:rsid w:val="00931F2A"/>
    <w:rsid w:val="00934180"/>
    <w:rsid w:val="00935B6E"/>
    <w:rsid w:val="00935DDE"/>
    <w:rsid w:val="00941970"/>
    <w:rsid w:val="009451A1"/>
    <w:rsid w:val="00945859"/>
    <w:rsid w:val="00950539"/>
    <w:rsid w:val="00962656"/>
    <w:rsid w:val="00963A5E"/>
    <w:rsid w:val="00966772"/>
    <w:rsid w:val="0097047E"/>
    <w:rsid w:val="00982C9E"/>
    <w:rsid w:val="00985D9E"/>
    <w:rsid w:val="00990ED9"/>
    <w:rsid w:val="00994B24"/>
    <w:rsid w:val="009A1358"/>
    <w:rsid w:val="009A6342"/>
    <w:rsid w:val="009A7FD1"/>
    <w:rsid w:val="009B1D0E"/>
    <w:rsid w:val="009B4F57"/>
    <w:rsid w:val="009B6969"/>
    <w:rsid w:val="009B6D88"/>
    <w:rsid w:val="009C1D31"/>
    <w:rsid w:val="009C26C7"/>
    <w:rsid w:val="009C28C6"/>
    <w:rsid w:val="009C6B09"/>
    <w:rsid w:val="009E18A5"/>
    <w:rsid w:val="009E2244"/>
    <w:rsid w:val="009F3808"/>
    <w:rsid w:val="009F46D5"/>
    <w:rsid w:val="009F521A"/>
    <w:rsid w:val="009F7AD7"/>
    <w:rsid w:val="00A147BC"/>
    <w:rsid w:val="00A21C2B"/>
    <w:rsid w:val="00A2344C"/>
    <w:rsid w:val="00A31402"/>
    <w:rsid w:val="00A36A97"/>
    <w:rsid w:val="00A37826"/>
    <w:rsid w:val="00A40889"/>
    <w:rsid w:val="00A45F58"/>
    <w:rsid w:val="00A52A88"/>
    <w:rsid w:val="00A5406F"/>
    <w:rsid w:val="00A54CBF"/>
    <w:rsid w:val="00A60680"/>
    <w:rsid w:val="00A62718"/>
    <w:rsid w:val="00A64311"/>
    <w:rsid w:val="00A64E8E"/>
    <w:rsid w:val="00A65281"/>
    <w:rsid w:val="00A6645B"/>
    <w:rsid w:val="00A66CB3"/>
    <w:rsid w:val="00A74A34"/>
    <w:rsid w:val="00A75ABF"/>
    <w:rsid w:val="00A82643"/>
    <w:rsid w:val="00A97881"/>
    <w:rsid w:val="00AA5B28"/>
    <w:rsid w:val="00AA678D"/>
    <w:rsid w:val="00AB04D0"/>
    <w:rsid w:val="00AB7AC7"/>
    <w:rsid w:val="00AC01F8"/>
    <w:rsid w:val="00AC49F3"/>
    <w:rsid w:val="00AD0BB8"/>
    <w:rsid w:val="00AD2205"/>
    <w:rsid w:val="00AD2C14"/>
    <w:rsid w:val="00AD4950"/>
    <w:rsid w:val="00AD6B5F"/>
    <w:rsid w:val="00AE6911"/>
    <w:rsid w:val="00AF4AD4"/>
    <w:rsid w:val="00B02400"/>
    <w:rsid w:val="00B02764"/>
    <w:rsid w:val="00B030E3"/>
    <w:rsid w:val="00B03858"/>
    <w:rsid w:val="00B0743D"/>
    <w:rsid w:val="00B11444"/>
    <w:rsid w:val="00B12396"/>
    <w:rsid w:val="00B13BB4"/>
    <w:rsid w:val="00B153B4"/>
    <w:rsid w:val="00B22235"/>
    <w:rsid w:val="00B2230C"/>
    <w:rsid w:val="00B228F8"/>
    <w:rsid w:val="00B275E6"/>
    <w:rsid w:val="00B308AB"/>
    <w:rsid w:val="00B36205"/>
    <w:rsid w:val="00B41ED2"/>
    <w:rsid w:val="00B41F2A"/>
    <w:rsid w:val="00B4645C"/>
    <w:rsid w:val="00B50BA4"/>
    <w:rsid w:val="00B56387"/>
    <w:rsid w:val="00B56826"/>
    <w:rsid w:val="00B57063"/>
    <w:rsid w:val="00B614C3"/>
    <w:rsid w:val="00B74798"/>
    <w:rsid w:val="00B803B0"/>
    <w:rsid w:val="00B83EE8"/>
    <w:rsid w:val="00B93924"/>
    <w:rsid w:val="00B96C76"/>
    <w:rsid w:val="00B97BF4"/>
    <w:rsid w:val="00BA092D"/>
    <w:rsid w:val="00BA330F"/>
    <w:rsid w:val="00BB04C4"/>
    <w:rsid w:val="00BC6B6B"/>
    <w:rsid w:val="00BC7C7A"/>
    <w:rsid w:val="00BC7FAE"/>
    <w:rsid w:val="00BD1E52"/>
    <w:rsid w:val="00BD21BA"/>
    <w:rsid w:val="00BD40CA"/>
    <w:rsid w:val="00BD54E2"/>
    <w:rsid w:val="00BE1AFD"/>
    <w:rsid w:val="00BE4DB4"/>
    <w:rsid w:val="00BE7499"/>
    <w:rsid w:val="00BE7901"/>
    <w:rsid w:val="00BF0F96"/>
    <w:rsid w:val="00BF308C"/>
    <w:rsid w:val="00BF566B"/>
    <w:rsid w:val="00C02E56"/>
    <w:rsid w:val="00C06429"/>
    <w:rsid w:val="00C12C50"/>
    <w:rsid w:val="00C13162"/>
    <w:rsid w:val="00C15548"/>
    <w:rsid w:val="00C16A26"/>
    <w:rsid w:val="00C214F0"/>
    <w:rsid w:val="00C26193"/>
    <w:rsid w:val="00C26793"/>
    <w:rsid w:val="00C27DC7"/>
    <w:rsid w:val="00C30F06"/>
    <w:rsid w:val="00C32F28"/>
    <w:rsid w:val="00C37DA7"/>
    <w:rsid w:val="00C54D4C"/>
    <w:rsid w:val="00C627A9"/>
    <w:rsid w:val="00C67074"/>
    <w:rsid w:val="00C707F2"/>
    <w:rsid w:val="00C734B2"/>
    <w:rsid w:val="00C74B48"/>
    <w:rsid w:val="00C82223"/>
    <w:rsid w:val="00C90F5D"/>
    <w:rsid w:val="00C92A7D"/>
    <w:rsid w:val="00C9304A"/>
    <w:rsid w:val="00CA214C"/>
    <w:rsid w:val="00CA23C8"/>
    <w:rsid w:val="00CA669B"/>
    <w:rsid w:val="00CB3220"/>
    <w:rsid w:val="00CB39C7"/>
    <w:rsid w:val="00CC3907"/>
    <w:rsid w:val="00CC3E2E"/>
    <w:rsid w:val="00CC4513"/>
    <w:rsid w:val="00CC5DCD"/>
    <w:rsid w:val="00CD45AD"/>
    <w:rsid w:val="00CD757D"/>
    <w:rsid w:val="00CF0F98"/>
    <w:rsid w:val="00CF4FFC"/>
    <w:rsid w:val="00D03DF0"/>
    <w:rsid w:val="00D0461D"/>
    <w:rsid w:val="00D048BB"/>
    <w:rsid w:val="00D10697"/>
    <w:rsid w:val="00D11994"/>
    <w:rsid w:val="00D1424C"/>
    <w:rsid w:val="00D15694"/>
    <w:rsid w:val="00D17837"/>
    <w:rsid w:val="00D178C5"/>
    <w:rsid w:val="00D204DD"/>
    <w:rsid w:val="00D22975"/>
    <w:rsid w:val="00D23E31"/>
    <w:rsid w:val="00D244A1"/>
    <w:rsid w:val="00D250E7"/>
    <w:rsid w:val="00D27A05"/>
    <w:rsid w:val="00D3005D"/>
    <w:rsid w:val="00D301FE"/>
    <w:rsid w:val="00D3205B"/>
    <w:rsid w:val="00D33B5F"/>
    <w:rsid w:val="00D33FE8"/>
    <w:rsid w:val="00D343F8"/>
    <w:rsid w:val="00D40222"/>
    <w:rsid w:val="00D41A58"/>
    <w:rsid w:val="00D44BEF"/>
    <w:rsid w:val="00D45634"/>
    <w:rsid w:val="00D5160F"/>
    <w:rsid w:val="00D62992"/>
    <w:rsid w:val="00D63AC4"/>
    <w:rsid w:val="00D74762"/>
    <w:rsid w:val="00D75EFE"/>
    <w:rsid w:val="00D77963"/>
    <w:rsid w:val="00D82889"/>
    <w:rsid w:val="00D82FAC"/>
    <w:rsid w:val="00D874A7"/>
    <w:rsid w:val="00D87925"/>
    <w:rsid w:val="00D91609"/>
    <w:rsid w:val="00D9209C"/>
    <w:rsid w:val="00D962AA"/>
    <w:rsid w:val="00D97777"/>
    <w:rsid w:val="00DA647D"/>
    <w:rsid w:val="00DB0D38"/>
    <w:rsid w:val="00DB1FEE"/>
    <w:rsid w:val="00DB36FB"/>
    <w:rsid w:val="00DB42B2"/>
    <w:rsid w:val="00DB63FB"/>
    <w:rsid w:val="00DC066F"/>
    <w:rsid w:val="00DC0AEF"/>
    <w:rsid w:val="00DC0E1D"/>
    <w:rsid w:val="00DC367B"/>
    <w:rsid w:val="00DC3A37"/>
    <w:rsid w:val="00DC3B5E"/>
    <w:rsid w:val="00DC4925"/>
    <w:rsid w:val="00DC575F"/>
    <w:rsid w:val="00DC59DC"/>
    <w:rsid w:val="00DC5A1E"/>
    <w:rsid w:val="00DC629F"/>
    <w:rsid w:val="00DD609E"/>
    <w:rsid w:val="00DE0970"/>
    <w:rsid w:val="00DE3A58"/>
    <w:rsid w:val="00DE5BA5"/>
    <w:rsid w:val="00DE5C39"/>
    <w:rsid w:val="00DE606C"/>
    <w:rsid w:val="00DE6845"/>
    <w:rsid w:val="00DE76CD"/>
    <w:rsid w:val="00DE7893"/>
    <w:rsid w:val="00DE7974"/>
    <w:rsid w:val="00DF0440"/>
    <w:rsid w:val="00DF53B0"/>
    <w:rsid w:val="00DF60EF"/>
    <w:rsid w:val="00DF6D46"/>
    <w:rsid w:val="00DF70F5"/>
    <w:rsid w:val="00DF7D49"/>
    <w:rsid w:val="00E03CFE"/>
    <w:rsid w:val="00E04426"/>
    <w:rsid w:val="00E1143A"/>
    <w:rsid w:val="00E12A37"/>
    <w:rsid w:val="00E16DF8"/>
    <w:rsid w:val="00E20126"/>
    <w:rsid w:val="00E24673"/>
    <w:rsid w:val="00E300EB"/>
    <w:rsid w:val="00E343A6"/>
    <w:rsid w:val="00E36574"/>
    <w:rsid w:val="00E45A61"/>
    <w:rsid w:val="00E60BF4"/>
    <w:rsid w:val="00E622A1"/>
    <w:rsid w:val="00E660AB"/>
    <w:rsid w:val="00E7167D"/>
    <w:rsid w:val="00E71BFC"/>
    <w:rsid w:val="00E74682"/>
    <w:rsid w:val="00E7633D"/>
    <w:rsid w:val="00E81AA8"/>
    <w:rsid w:val="00E820AD"/>
    <w:rsid w:val="00E83AF5"/>
    <w:rsid w:val="00E86039"/>
    <w:rsid w:val="00E9669C"/>
    <w:rsid w:val="00EB3BFE"/>
    <w:rsid w:val="00EB5874"/>
    <w:rsid w:val="00EB5DDA"/>
    <w:rsid w:val="00EC00C8"/>
    <w:rsid w:val="00EC2DE5"/>
    <w:rsid w:val="00EC3C0E"/>
    <w:rsid w:val="00EC6C2A"/>
    <w:rsid w:val="00ED2F11"/>
    <w:rsid w:val="00EE0EAD"/>
    <w:rsid w:val="00EF0667"/>
    <w:rsid w:val="00EF5396"/>
    <w:rsid w:val="00F02987"/>
    <w:rsid w:val="00F03D6C"/>
    <w:rsid w:val="00F06089"/>
    <w:rsid w:val="00F1245E"/>
    <w:rsid w:val="00F13D94"/>
    <w:rsid w:val="00F1765E"/>
    <w:rsid w:val="00F2256D"/>
    <w:rsid w:val="00F23E7B"/>
    <w:rsid w:val="00F25230"/>
    <w:rsid w:val="00F27897"/>
    <w:rsid w:val="00F3013C"/>
    <w:rsid w:val="00F322FB"/>
    <w:rsid w:val="00F40340"/>
    <w:rsid w:val="00F40FDB"/>
    <w:rsid w:val="00F4730C"/>
    <w:rsid w:val="00F53259"/>
    <w:rsid w:val="00F53E3E"/>
    <w:rsid w:val="00F615B0"/>
    <w:rsid w:val="00F61E20"/>
    <w:rsid w:val="00F65C1C"/>
    <w:rsid w:val="00F7362D"/>
    <w:rsid w:val="00F76DB4"/>
    <w:rsid w:val="00F83D1C"/>
    <w:rsid w:val="00F90A6C"/>
    <w:rsid w:val="00F95941"/>
    <w:rsid w:val="00FA0925"/>
    <w:rsid w:val="00FA2CD7"/>
    <w:rsid w:val="00FA5AEA"/>
    <w:rsid w:val="00FA74F5"/>
    <w:rsid w:val="00FB0FA0"/>
    <w:rsid w:val="00FC07BC"/>
    <w:rsid w:val="00FC0BFE"/>
    <w:rsid w:val="00FC2B9C"/>
    <w:rsid w:val="00FC2EB1"/>
    <w:rsid w:val="00FC37E5"/>
    <w:rsid w:val="00FD210C"/>
    <w:rsid w:val="00FD32FA"/>
    <w:rsid w:val="00FD6231"/>
    <w:rsid w:val="00FE1D8C"/>
    <w:rsid w:val="00FE30A6"/>
    <w:rsid w:val="00FE32CD"/>
    <w:rsid w:val="00FE37DA"/>
    <w:rsid w:val="00FE48D1"/>
    <w:rsid w:val="00FE5785"/>
    <w:rsid w:val="00FF43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946DA4"/>
  <w15:docId w15:val="{62A5EA5D-4F9F-4558-A1FF-547C2E579D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E76CD"/>
    <w:pPr>
      <w:spacing w:after="0" w:line="240" w:lineRule="auto"/>
    </w:pPr>
    <w:rPr>
      <w:rFonts w:ascii=".VnTimeH" w:eastAsia="Times New Roman" w:hAnsi=".VnTimeH" w:cs="Times New Roman"/>
      <w:b/>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DE76CD"/>
    <w:rPr>
      <w:sz w:val="28"/>
    </w:rPr>
  </w:style>
  <w:style w:type="character" w:customStyle="1" w:styleId="BodyTextChar">
    <w:name w:val="Body Text Char"/>
    <w:basedOn w:val="DefaultParagraphFont"/>
    <w:link w:val="BodyText"/>
    <w:rsid w:val="00DE76CD"/>
    <w:rPr>
      <w:rFonts w:ascii=".VnTimeH" w:eastAsia="Times New Roman" w:hAnsi=".VnTimeH" w:cs="Times New Roman"/>
      <w:b/>
      <w:szCs w:val="20"/>
    </w:rPr>
  </w:style>
  <w:style w:type="paragraph" w:styleId="BodyTextIndent">
    <w:name w:val="Body Text Indent"/>
    <w:basedOn w:val="Normal"/>
    <w:link w:val="BodyTextIndentChar"/>
    <w:rsid w:val="00DE76CD"/>
    <w:pPr>
      <w:ind w:firstLine="567"/>
    </w:pPr>
    <w:rPr>
      <w:rFonts w:ascii=".VnTime" w:hAnsi=".VnTime"/>
      <w:b w:val="0"/>
      <w:sz w:val="28"/>
    </w:rPr>
  </w:style>
  <w:style w:type="character" w:customStyle="1" w:styleId="BodyTextIndentChar">
    <w:name w:val="Body Text Indent Char"/>
    <w:basedOn w:val="DefaultParagraphFont"/>
    <w:link w:val="BodyTextIndent"/>
    <w:rsid w:val="00DE76CD"/>
    <w:rPr>
      <w:rFonts w:ascii=".VnTime" w:eastAsia="Times New Roman" w:hAnsi=".VnTime" w:cs="Times New Roman"/>
      <w:szCs w:val="20"/>
    </w:rPr>
  </w:style>
  <w:style w:type="paragraph" w:styleId="NormalWeb">
    <w:name w:val="Normal (Web)"/>
    <w:basedOn w:val="Normal"/>
    <w:uiPriority w:val="99"/>
    <w:rsid w:val="00DE76CD"/>
    <w:pPr>
      <w:spacing w:before="100" w:beforeAutospacing="1" w:after="100" w:afterAutospacing="1"/>
    </w:pPr>
    <w:rPr>
      <w:rFonts w:ascii="Times New Roman" w:hAnsi="Times New Roman"/>
      <w:b w:val="0"/>
      <w:sz w:val="24"/>
      <w:szCs w:val="24"/>
    </w:rPr>
  </w:style>
  <w:style w:type="paragraph" w:styleId="Footer">
    <w:name w:val="footer"/>
    <w:basedOn w:val="Normal"/>
    <w:link w:val="FooterChar"/>
    <w:uiPriority w:val="99"/>
    <w:unhideWhenUsed/>
    <w:rsid w:val="00DE76CD"/>
    <w:pPr>
      <w:tabs>
        <w:tab w:val="center" w:pos="4680"/>
        <w:tab w:val="right" w:pos="9360"/>
      </w:tabs>
    </w:pPr>
  </w:style>
  <w:style w:type="character" w:customStyle="1" w:styleId="FooterChar">
    <w:name w:val="Footer Char"/>
    <w:basedOn w:val="DefaultParagraphFont"/>
    <w:link w:val="Footer"/>
    <w:uiPriority w:val="99"/>
    <w:rsid w:val="00DE76CD"/>
    <w:rPr>
      <w:rFonts w:ascii=".VnTimeH" w:eastAsia="Times New Roman" w:hAnsi=".VnTimeH" w:cs="Times New Roman"/>
      <w:b/>
      <w:sz w:val="32"/>
      <w:szCs w:val="20"/>
    </w:rPr>
  </w:style>
  <w:style w:type="paragraph" w:styleId="Header">
    <w:name w:val="header"/>
    <w:basedOn w:val="Normal"/>
    <w:link w:val="HeaderChar"/>
    <w:uiPriority w:val="99"/>
    <w:unhideWhenUsed/>
    <w:rsid w:val="00DE76CD"/>
    <w:pPr>
      <w:tabs>
        <w:tab w:val="center" w:pos="4680"/>
        <w:tab w:val="right" w:pos="9360"/>
      </w:tabs>
    </w:pPr>
  </w:style>
  <w:style w:type="character" w:customStyle="1" w:styleId="HeaderChar">
    <w:name w:val="Header Char"/>
    <w:basedOn w:val="DefaultParagraphFont"/>
    <w:link w:val="Header"/>
    <w:uiPriority w:val="99"/>
    <w:rsid w:val="00DE76CD"/>
    <w:rPr>
      <w:rFonts w:ascii=".VnTimeH" w:eastAsia="Times New Roman" w:hAnsi=".VnTimeH" w:cs="Times New Roman"/>
      <w:b/>
      <w:sz w:val="32"/>
      <w:szCs w:val="20"/>
    </w:rPr>
  </w:style>
  <w:style w:type="paragraph" w:styleId="BalloonText">
    <w:name w:val="Balloon Text"/>
    <w:basedOn w:val="Normal"/>
    <w:link w:val="BalloonTextChar"/>
    <w:uiPriority w:val="99"/>
    <w:semiHidden/>
    <w:unhideWhenUsed/>
    <w:rsid w:val="009B1D0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B1D0E"/>
    <w:rPr>
      <w:rFonts w:ascii="Segoe UI" w:eastAsia="Times New Roman" w:hAnsi="Segoe UI" w:cs="Segoe UI"/>
      <w:b/>
      <w:sz w:val="18"/>
      <w:szCs w:val="18"/>
    </w:rPr>
  </w:style>
  <w:style w:type="paragraph" w:styleId="ListParagraph">
    <w:name w:val="List Paragraph"/>
    <w:basedOn w:val="Normal"/>
    <w:uiPriority w:val="34"/>
    <w:qFormat/>
    <w:rsid w:val="00400F0D"/>
    <w:pPr>
      <w:ind w:left="720"/>
      <w:contextualSpacing/>
    </w:pPr>
  </w:style>
  <w:style w:type="paragraph" w:styleId="FootnoteText">
    <w:name w:val="footnote text"/>
    <w:basedOn w:val="Normal"/>
    <w:link w:val="FootnoteTextChar"/>
    <w:uiPriority w:val="99"/>
    <w:semiHidden/>
    <w:unhideWhenUsed/>
    <w:rsid w:val="00E20126"/>
    <w:rPr>
      <w:rFonts w:ascii="Times New Roman" w:hAnsi="Times New Roman"/>
      <w:b w:val="0"/>
      <w:sz w:val="20"/>
    </w:rPr>
  </w:style>
  <w:style w:type="character" w:customStyle="1" w:styleId="FootnoteTextChar">
    <w:name w:val="Footnote Text Char"/>
    <w:basedOn w:val="DefaultParagraphFont"/>
    <w:link w:val="FootnoteText"/>
    <w:uiPriority w:val="99"/>
    <w:semiHidden/>
    <w:rsid w:val="00E20126"/>
    <w:rPr>
      <w:rFonts w:eastAsia="Times New Roman" w:cs="Times New Roman"/>
      <w:sz w:val="20"/>
      <w:szCs w:val="20"/>
    </w:rPr>
  </w:style>
  <w:style w:type="character" w:styleId="FootnoteReference">
    <w:name w:val="footnote reference"/>
    <w:uiPriority w:val="99"/>
    <w:semiHidden/>
    <w:unhideWhenUsed/>
    <w:rsid w:val="00E20126"/>
    <w:rPr>
      <w:vertAlign w:val="superscript"/>
    </w:rPr>
  </w:style>
  <w:style w:type="character" w:styleId="Hyperlink">
    <w:name w:val="Hyperlink"/>
    <w:basedOn w:val="DefaultParagraphFont"/>
    <w:uiPriority w:val="99"/>
    <w:semiHidden/>
    <w:unhideWhenUsed/>
    <w:rsid w:val="00541738"/>
    <w:rPr>
      <w:color w:val="0000FF"/>
      <w:u w:val="single"/>
    </w:rPr>
  </w:style>
  <w:style w:type="character" w:styleId="Emphasis">
    <w:name w:val="Emphasis"/>
    <w:basedOn w:val="DefaultParagraphFont"/>
    <w:uiPriority w:val="20"/>
    <w:qFormat/>
    <w:rsid w:val="00FA0925"/>
    <w:rPr>
      <w:i/>
      <w:iCs/>
    </w:rPr>
  </w:style>
  <w:style w:type="character" w:customStyle="1" w:styleId="fontstyle01">
    <w:name w:val="fontstyle01"/>
    <w:rsid w:val="0007309E"/>
    <w:rPr>
      <w:rFonts w:ascii="TimesNewRomanPSMT" w:hAnsi="TimesNewRomanPSMT" w:hint="default"/>
      <w:b w:val="0"/>
      <w:bCs w:val="0"/>
      <w:i w:val="0"/>
      <w:iCs w:val="0"/>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0977881">
      <w:bodyDiv w:val="1"/>
      <w:marLeft w:val="0"/>
      <w:marRight w:val="0"/>
      <w:marTop w:val="0"/>
      <w:marBottom w:val="0"/>
      <w:divBdr>
        <w:top w:val="none" w:sz="0" w:space="0" w:color="auto"/>
        <w:left w:val="none" w:sz="0" w:space="0" w:color="auto"/>
        <w:bottom w:val="none" w:sz="0" w:space="0" w:color="auto"/>
        <w:right w:val="none" w:sz="0" w:space="0" w:color="auto"/>
      </w:divBdr>
    </w:div>
    <w:div w:id="132522848">
      <w:bodyDiv w:val="1"/>
      <w:marLeft w:val="0"/>
      <w:marRight w:val="0"/>
      <w:marTop w:val="0"/>
      <w:marBottom w:val="0"/>
      <w:divBdr>
        <w:top w:val="none" w:sz="0" w:space="0" w:color="auto"/>
        <w:left w:val="none" w:sz="0" w:space="0" w:color="auto"/>
        <w:bottom w:val="none" w:sz="0" w:space="0" w:color="auto"/>
        <w:right w:val="none" w:sz="0" w:space="0" w:color="auto"/>
      </w:divBdr>
    </w:div>
    <w:div w:id="177430306">
      <w:bodyDiv w:val="1"/>
      <w:marLeft w:val="0"/>
      <w:marRight w:val="0"/>
      <w:marTop w:val="0"/>
      <w:marBottom w:val="0"/>
      <w:divBdr>
        <w:top w:val="none" w:sz="0" w:space="0" w:color="auto"/>
        <w:left w:val="none" w:sz="0" w:space="0" w:color="auto"/>
        <w:bottom w:val="none" w:sz="0" w:space="0" w:color="auto"/>
        <w:right w:val="none" w:sz="0" w:space="0" w:color="auto"/>
      </w:divBdr>
    </w:div>
    <w:div w:id="237598333">
      <w:bodyDiv w:val="1"/>
      <w:marLeft w:val="0"/>
      <w:marRight w:val="0"/>
      <w:marTop w:val="0"/>
      <w:marBottom w:val="0"/>
      <w:divBdr>
        <w:top w:val="none" w:sz="0" w:space="0" w:color="auto"/>
        <w:left w:val="none" w:sz="0" w:space="0" w:color="auto"/>
        <w:bottom w:val="none" w:sz="0" w:space="0" w:color="auto"/>
        <w:right w:val="none" w:sz="0" w:space="0" w:color="auto"/>
      </w:divBdr>
    </w:div>
    <w:div w:id="468786877">
      <w:bodyDiv w:val="1"/>
      <w:marLeft w:val="0"/>
      <w:marRight w:val="0"/>
      <w:marTop w:val="0"/>
      <w:marBottom w:val="0"/>
      <w:divBdr>
        <w:top w:val="none" w:sz="0" w:space="0" w:color="auto"/>
        <w:left w:val="none" w:sz="0" w:space="0" w:color="auto"/>
        <w:bottom w:val="none" w:sz="0" w:space="0" w:color="auto"/>
        <w:right w:val="none" w:sz="0" w:space="0" w:color="auto"/>
      </w:divBdr>
    </w:div>
    <w:div w:id="506486778">
      <w:bodyDiv w:val="1"/>
      <w:marLeft w:val="0"/>
      <w:marRight w:val="0"/>
      <w:marTop w:val="0"/>
      <w:marBottom w:val="0"/>
      <w:divBdr>
        <w:top w:val="none" w:sz="0" w:space="0" w:color="auto"/>
        <w:left w:val="none" w:sz="0" w:space="0" w:color="auto"/>
        <w:bottom w:val="none" w:sz="0" w:space="0" w:color="auto"/>
        <w:right w:val="none" w:sz="0" w:space="0" w:color="auto"/>
      </w:divBdr>
    </w:div>
    <w:div w:id="589508844">
      <w:bodyDiv w:val="1"/>
      <w:marLeft w:val="0"/>
      <w:marRight w:val="0"/>
      <w:marTop w:val="0"/>
      <w:marBottom w:val="0"/>
      <w:divBdr>
        <w:top w:val="none" w:sz="0" w:space="0" w:color="auto"/>
        <w:left w:val="none" w:sz="0" w:space="0" w:color="auto"/>
        <w:bottom w:val="none" w:sz="0" w:space="0" w:color="auto"/>
        <w:right w:val="none" w:sz="0" w:space="0" w:color="auto"/>
      </w:divBdr>
    </w:div>
    <w:div w:id="596063703">
      <w:bodyDiv w:val="1"/>
      <w:marLeft w:val="0"/>
      <w:marRight w:val="0"/>
      <w:marTop w:val="0"/>
      <w:marBottom w:val="0"/>
      <w:divBdr>
        <w:top w:val="none" w:sz="0" w:space="0" w:color="auto"/>
        <w:left w:val="none" w:sz="0" w:space="0" w:color="auto"/>
        <w:bottom w:val="none" w:sz="0" w:space="0" w:color="auto"/>
        <w:right w:val="none" w:sz="0" w:space="0" w:color="auto"/>
      </w:divBdr>
    </w:div>
    <w:div w:id="624699819">
      <w:bodyDiv w:val="1"/>
      <w:marLeft w:val="0"/>
      <w:marRight w:val="0"/>
      <w:marTop w:val="0"/>
      <w:marBottom w:val="0"/>
      <w:divBdr>
        <w:top w:val="none" w:sz="0" w:space="0" w:color="auto"/>
        <w:left w:val="none" w:sz="0" w:space="0" w:color="auto"/>
        <w:bottom w:val="none" w:sz="0" w:space="0" w:color="auto"/>
        <w:right w:val="none" w:sz="0" w:space="0" w:color="auto"/>
      </w:divBdr>
    </w:div>
    <w:div w:id="728650027">
      <w:bodyDiv w:val="1"/>
      <w:marLeft w:val="0"/>
      <w:marRight w:val="0"/>
      <w:marTop w:val="0"/>
      <w:marBottom w:val="0"/>
      <w:divBdr>
        <w:top w:val="none" w:sz="0" w:space="0" w:color="auto"/>
        <w:left w:val="none" w:sz="0" w:space="0" w:color="auto"/>
        <w:bottom w:val="none" w:sz="0" w:space="0" w:color="auto"/>
        <w:right w:val="none" w:sz="0" w:space="0" w:color="auto"/>
      </w:divBdr>
    </w:div>
    <w:div w:id="757479677">
      <w:bodyDiv w:val="1"/>
      <w:marLeft w:val="0"/>
      <w:marRight w:val="0"/>
      <w:marTop w:val="0"/>
      <w:marBottom w:val="0"/>
      <w:divBdr>
        <w:top w:val="none" w:sz="0" w:space="0" w:color="auto"/>
        <w:left w:val="none" w:sz="0" w:space="0" w:color="auto"/>
        <w:bottom w:val="none" w:sz="0" w:space="0" w:color="auto"/>
        <w:right w:val="none" w:sz="0" w:space="0" w:color="auto"/>
      </w:divBdr>
    </w:div>
    <w:div w:id="835412813">
      <w:bodyDiv w:val="1"/>
      <w:marLeft w:val="0"/>
      <w:marRight w:val="0"/>
      <w:marTop w:val="0"/>
      <w:marBottom w:val="0"/>
      <w:divBdr>
        <w:top w:val="none" w:sz="0" w:space="0" w:color="auto"/>
        <w:left w:val="none" w:sz="0" w:space="0" w:color="auto"/>
        <w:bottom w:val="none" w:sz="0" w:space="0" w:color="auto"/>
        <w:right w:val="none" w:sz="0" w:space="0" w:color="auto"/>
      </w:divBdr>
    </w:div>
    <w:div w:id="981226963">
      <w:bodyDiv w:val="1"/>
      <w:marLeft w:val="0"/>
      <w:marRight w:val="0"/>
      <w:marTop w:val="0"/>
      <w:marBottom w:val="0"/>
      <w:divBdr>
        <w:top w:val="none" w:sz="0" w:space="0" w:color="auto"/>
        <w:left w:val="none" w:sz="0" w:space="0" w:color="auto"/>
        <w:bottom w:val="none" w:sz="0" w:space="0" w:color="auto"/>
        <w:right w:val="none" w:sz="0" w:space="0" w:color="auto"/>
      </w:divBdr>
    </w:div>
    <w:div w:id="1185361022">
      <w:bodyDiv w:val="1"/>
      <w:marLeft w:val="0"/>
      <w:marRight w:val="0"/>
      <w:marTop w:val="0"/>
      <w:marBottom w:val="0"/>
      <w:divBdr>
        <w:top w:val="none" w:sz="0" w:space="0" w:color="auto"/>
        <w:left w:val="none" w:sz="0" w:space="0" w:color="auto"/>
        <w:bottom w:val="none" w:sz="0" w:space="0" w:color="auto"/>
        <w:right w:val="none" w:sz="0" w:space="0" w:color="auto"/>
      </w:divBdr>
    </w:div>
    <w:div w:id="1500582631">
      <w:bodyDiv w:val="1"/>
      <w:marLeft w:val="0"/>
      <w:marRight w:val="0"/>
      <w:marTop w:val="0"/>
      <w:marBottom w:val="0"/>
      <w:divBdr>
        <w:top w:val="none" w:sz="0" w:space="0" w:color="auto"/>
        <w:left w:val="none" w:sz="0" w:space="0" w:color="auto"/>
        <w:bottom w:val="none" w:sz="0" w:space="0" w:color="auto"/>
        <w:right w:val="none" w:sz="0" w:space="0" w:color="auto"/>
      </w:divBdr>
    </w:div>
    <w:div w:id="1516652232">
      <w:bodyDiv w:val="1"/>
      <w:marLeft w:val="0"/>
      <w:marRight w:val="0"/>
      <w:marTop w:val="0"/>
      <w:marBottom w:val="0"/>
      <w:divBdr>
        <w:top w:val="none" w:sz="0" w:space="0" w:color="auto"/>
        <w:left w:val="none" w:sz="0" w:space="0" w:color="auto"/>
        <w:bottom w:val="none" w:sz="0" w:space="0" w:color="auto"/>
        <w:right w:val="none" w:sz="0" w:space="0" w:color="auto"/>
      </w:divBdr>
    </w:div>
    <w:div w:id="1593201055">
      <w:bodyDiv w:val="1"/>
      <w:marLeft w:val="0"/>
      <w:marRight w:val="0"/>
      <w:marTop w:val="0"/>
      <w:marBottom w:val="0"/>
      <w:divBdr>
        <w:top w:val="none" w:sz="0" w:space="0" w:color="auto"/>
        <w:left w:val="none" w:sz="0" w:space="0" w:color="auto"/>
        <w:bottom w:val="none" w:sz="0" w:space="0" w:color="auto"/>
        <w:right w:val="none" w:sz="0" w:space="0" w:color="auto"/>
      </w:divBdr>
    </w:div>
    <w:div w:id="1642537154">
      <w:bodyDiv w:val="1"/>
      <w:marLeft w:val="0"/>
      <w:marRight w:val="0"/>
      <w:marTop w:val="0"/>
      <w:marBottom w:val="0"/>
      <w:divBdr>
        <w:top w:val="none" w:sz="0" w:space="0" w:color="auto"/>
        <w:left w:val="none" w:sz="0" w:space="0" w:color="auto"/>
        <w:bottom w:val="none" w:sz="0" w:space="0" w:color="auto"/>
        <w:right w:val="none" w:sz="0" w:space="0" w:color="auto"/>
      </w:divBdr>
    </w:div>
    <w:div w:id="1716349439">
      <w:bodyDiv w:val="1"/>
      <w:marLeft w:val="0"/>
      <w:marRight w:val="0"/>
      <w:marTop w:val="0"/>
      <w:marBottom w:val="0"/>
      <w:divBdr>
        <w:top w:val="none" w:sz="0" w:space="0" w:color="auto"/>
        <w:left w:val="none" w:sz="0" w:space="0" w:color="auto"/>
        <w:bottom w:val="none" w:sz="0" w:space="0" w:color="auto"/>
        <w:right w:val="none" w:sz="0" w:space="0" w:color="auto"/>
      </w:divBdr>
    </w:div>
    <w:div w:id="1831284376">
      <w:bodyDiv w:val="1"/>
      <w:marLeft w:val="0"/>
      <w:marRight w:val="0"/>
      <w:marTop w:val="0"/>
      <w:marBottom w:val="0"/>
      <w:divBdr>
        <w:top w:val="none" w:sz="0" w:space="0" w:color="auto"/>
        <w:left w:val="none" w:sz="0" w:space="0" w:color="auto"/>
        <w:bottom w:val="none" w:sz="0" w:space="0" w:color="auto"/>
        <w:right w:val="none" w:sz="0" w:space="0" w:color="auto"/>
      </w:divBdr>
    </w:div>
    <w:div w:id="1837260791">
      <w:bodyDiv w:val="1"/>
      <w:marLeft w:val="0"/>
      <w:marRight w:val="0"/>
      <w:marTop w:val="0"/>
      <w:marBottom w:val="0"/>
      <w:divBdr>
        <w:top w:val="none" w:sz="0" w:space="0" w:color="auto"/>
        <w:left w:val="none" w:sz="0" w:space="0" w:color="auto"/>
        <w:bottom w:val="none" w:sz="0" w:space="0" w:color="auto"/>
        <w:right w:val="none" w:sz="0" w:space="0" w:color="auto"/>
      </w:divBdr>
    </w:div>
    <w:div w:id="2002462308">
      <w:bodyDiv w:val="1"/>
      <w:marLeft w:val="0"/>
      <w:marRight w:val="0"/>
      <w:marTop w:val="0"/>
      <w:marBottom w:val="0"/>
      <w:divBdr>
        <w:top w:val="none" w:sz="0" w:space="0" w:color="auto"/>
        <w:left w:val="none" w:sz="0" w:space="0" w:color="auto"/>
        <w:bottom w:val="none" w:sz="0" w:space="0" w:color="auto"/>
        <w:right w:val="none" w:sz="0" w:space="0" w:color="auto"/>
      </w:divBdr>
    </w:div>
    <w:div w:id="2037462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8AA55D-FF06-4F0C-8C20-54D84A5B62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861</Words>
  <Characters>4912</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VienDong</Company>
  <LinksUpToDate>false</LinksUpToDate>
  <CharactersWithSpaces>5762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VANTHU</cp:lastModifiedBy>
  <cp:revision>2</cp:revision>
  <cp:lastPrinted>2023-10-05T10:07:00Z</cp:lastPrinted>
  <dcterms:created xsi:type="dcterms:W3CDTF">2024-06-19T09:54:00Z</dcterms:created>
  <dcterms:modified xsi:type="dcterms:W3CDTF">2024-06-19T09:54:00Z</dcterms:modified>
</cp:coreProperties>
</file>