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8944CF" w:rsidTr="00E801C9">
        <w:trPr>
          <w:trHeight w:val="1135"/>
        </w:trPr>
        <w:tc>
          <w:tcPr>
            <w:tcW w:w="3184" w:type="dxa"/>
          </w:tcPr>
          <w:p w:rsidR="00E40D0B" w:rsidRPr="00004F8C" w:rsidRDefault="00E40D0B" w:rsidP="00BF4058">
            <w:pPr>
              <w:jc w:val="center"/>
              <w:rPr>
                <w:rFonts w:ascii="Times New Roman" w:hAnsi="Times New Roman"/>
              </w:rPr>
            </w:pPr>
            <w:r w:rsidRPr="00004F8C">
              <w:rPr>
                <w:rFonts w:ascii="Times New Roman" w:hAnsi="Times New Roman"/>
              </w:rPr>
              <w:t>UBND TỈNH LÂM ĐỒNG</w:t>
            </w:r>
          </w:p>
          <w:p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55D78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8B2E3B">
              <w:rPr>
                <w:rFonts w:ascii="Times New Roman" w:hAnsi="Times New Roman"/>
                <w:sz w:val="28"/>
                <w:szCs w:val="28"/>
              </w:rPr>
              <w:t xml:space="preserve"> </w:t>
            </w:r>
            <w:r w:rsidR="002513CC">
              <w:rPr>
                <w:rFonts w:ascii="Times New Roman" w:hAnsi="Times New Roman"/>
                <w:sz w:val="28"/>
                <w:szCs w:val="28"/>
              </w:rPr>
              <w:t xml:space="preserve"> </w:t>
            </w:r>
            <w:r w:rsidR="00FA7502">
              <w:rPr>
                <w:rFonts w:ascii="Times New Roman" w:hAnsi="Times New Roman"/>
                <w:sz w:val="28"/>
                <w:szCs w:val="28"/>
              </w:rPr>
              <w:t xml:space="preserve"> </w:t>
            </w:r>
            <w:r w:rsidR="00541FC8">
              <w:rPr>
                <w:rFonts w:ascii="Times New Roman" w:hAnsi="Times New Roman"/>
                <w:sz w:val="28"/>
                <w:szCs w:val="28"/>
              </w:rPr>
              <w:t xml:space="preserve"> </w:t>
            </w:r>
            <w:r w:rsidR="006334BE">
              <w:rPr>
                <w:rFonts w:ascii="Times New Roman" w:hAnsi="Times New Roman"/>
                <w:sz w:val="28"/>
                <w:szCs w:val="28"/>
              </w:rPr>
              <w:t xml:space="preserve"> </w:t>
            </w:r>
            <w:r w:rsidR="00541FC8">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8875C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DC3688">
              <w:rPr>
                <w:rFonts w:ascii="Times New Roman" w:hAnsi="Times New Roman"/>
                <w:i/>
                <w:sz w:val="28"/>
                <w:szCs w:val="28"/>
              </w:rPr>
              <w:t xml:space="preserve"> </w:t>
            </w:r>
            <w:r w:rsidR="00061557">
              <w:rPr>
                <w:rFonts w:ascii="Times New Roman" w:hAnsi="Times New Roman"/>
                <w:i/>
                <w:sz w:val="28"/>
                <w:szCs w:val="28"/>
              </w:rPr>
              <w:t xml:space="preserve"> </w:t>
            </w:r>
            <w:r w:rsidR="00B54916">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 xml:space="preserve">tháng </w:t>
            </w:r>
            <w:r w:rsidR="00191278">
              <w:rPr>
                <w:rFonts w:ascii="Times New Roman" w:hAnsi="Times New Roman"/>
                <w:i/>
                <w:sz w:val="28"/>
                <w:szCs w:val="28"/>
              </w:rPr>
              <w:t xml:space="preserve">3 </w:t>
            </w:r>
            <w:r w:rsidR="00061557">
              <w:rPr>
                <w:rFonts w:ascii="Times New Roman" w:hAnsi="Times New Roman"/>
                <w:i/>
                <w:sz w:val="28"/>
                <w:szCs w:val="28"/>
              </w:rPr>
              <w:t>năm 202</w:t>
            </w:r>
            <w:r w:rsidR="00065A7B">
              <w:rPr>
                <w:rFonts w:ascii="Times New Roman" w:hAnsi="Times New Roman"/>
                <w:i/>
                <w:sz w:val="28"/>
                <w:szCs w:val="28"/>
              </w:rPr>
              <w:t>5</w:t>
            </w:r>
          </w:p>
        </w:tc>
      </w:tr>
    </w:tbl>
    <w:p w:rsidR="0010283A" w:rsidRPr="008F0587" w:rsidRDefault="0010283A" w:rsidP="008F0587">
      <w:pPr>
        <w:spacing w:before="120"/>
        <w:rPr>
          <w:rFonts w:ascii="Times New Roman" w:hAnsi="Times New Roman"/>
          <w:b/>
          <w:sz w:val="2"/>
          <w:szCs w:val="28"/>
        </w:rPr>
      </w:pPr>
    </w:p>
    <w:p w:rsidR="00E40D0B" w:rsidRPr="008F0587" w:rsidRDefault="00E40D0B" w:rsidP="0010283A">
      <w:pPr>
        <w:spacing w:before="120"/>
        <w:jc w:val="center"/>
        <w:rPr>
          <w:rFonts w:ascii="Times New Roman" w:hAnsi="Times New Roman"/>
          <w:b/>
          <w:sz w:val="28"/>
          <w:szCs w:val="28"/>
        </w:rPr>
      </w:pPr>
      <w:r w:rsidRPr="008F0587">
        <w:rPr>
          <w:rFonts w:ascii="Times New Roman" w:hAnsi="Times New Roman"/>
          <w:b/>
          <w:sz w:val="28"/>
          <w:szCs w:val="28"/>
        </w:rPr>
        <w:t>BÁO CÁO</w:t>
      </w:r>
    </w:p>
    <w:p w:rsidR="00191278" w:rsidRDefault="00E40D0B" w:rsidP="00191278">
      <w:pPr>
        <w:spacing w:line="288" w:lineRule="auto"/>
        <w:ind w:right="-58"/>
        <w:jc w:val="center"/>
        <w:rPr>
          <w:rFonts w:ascii="Times New Roman" w:hAnsi="Times New Roman"/>
          <w:b/>
          <w:sz w:val="28"/>
          <w:szCs w:val="28"/>
        </w:rPr>
      </w:pPr>
      <w:r w:rsidRPr="008F0587">
        <w:rPr>
          <w:rFonts w:ascii="Times New Roman" w:hAnsi="Times New Roman"/>
          <w:b/>
          <w:sz w:val="28"/>
          <w:szCs w:val="28"/>
        </w:rPr>
        <w:t xml:space="preserve">Thẩm định </w:t>
      </w:r>
      <w:r w:rsidR="002513CC" w:rsidRPr="008F0587">
        <w:rPr>
          <w:rFonts w:ascii="Times New Roman" w:hAnsi="Times New Roman"/>
          <w:b/>
          <w:sz w:val="28"/>
          <w:szCs w:val="28"/>
        </w:rPr>
        <w:t xml:space="preserve">dự thảo </w:t>
      </w:r>
      <w:r w:rsidR="003374C7" w:rsidRPr="008F0587">
        <w:rPr>
          <w:rFonts w:ascii="Times New Roman" w:hAnsi="Times New Roman"/>
          <w:b/>
          <w:sz w:val="28"/>
          <w:szCs w:val="28"/>
        </w:rPr>
        <w:t xml:space="preserve">Quyết định </w:t>
      </w:r>
      <w:r w:rsidR="006334BE">
        <w:rPr>
          <w:rFonts w:ascii="Times New Roman" w:hAnsi="Times New Roman"/>
          <w:b/>
          <w:sz w:val="28"/>
          <w:szCs w:val="28"/>
        </w:rPr>
        <w:t xml:space="preserve">quy định </w:t>
      </w:r>
      <w:r w:rsidR="00191278">
        <w:rPr>
          <w:rFonts w:ascii="Times New Roman" w:hAnsi="Times New Roman"/>
          <w:b/>
          <w:sz w:val="28"/>
          <w:szCs w:val="28"/>
        </w:rPr>
        <w:t xml:space="preserve">việc quản lý, sử dụng nhà </w:t>
      </w:r>
    </w:p>
    <w:p w:rsidR="00E40D0B" w:rsidRPr="008F0587" w:rsidRDefault="00191278" w:rsidP="00191278">
      <w:pPr>
        <w:spacing w:line="288" w:lineRule="auto"/>
        <w:ind w:right="-58"/>
        <w:jc w:val="center"/>
        <w:rPr>
          <w:rFonts w:ascii="Times New Roman" w:hAnsi="Times New Roman"/>
          <w:b/>
          <w:sz w:val="2"/>
          <w:szCs w:val="28"/>
        </w:rPr>
      </w:pPr>
      <w:r>
        <w:rPr>
          <w:rFonts w:ascii="Times New Roman" w:hAnsi="Times New Roman"/>
          <w:b/>
          <w:sz w:val="28"/>
          <w:szCs w:val="28"/>
        </w:rPr>
        <w:t>chung cư</w:t>
      </w:r>
      <w:r w:rsidR="006334BE">
        <w:rPr>
          <w:rFonts w:ascii="Times New Roman" w:hAnsi="Times New Roman"/>
          <w:b/>
          <w:sz w:val="28"/>
          <w:szCs w:val="28"/>
        </w:rPr>
        <w:t xml:space="preserve"> trên địa bàn tỉnh Lâm Đồng</w:t>
      </w:r>
    </w:p>
    <w:p w:rsidR="007776CC" w:rsidRPr="008F0587" w:rsidRDefault="00A5592D" w:rsidP="0010283A">
      <w:pPr>
        <w:tabs>
          <w:tab w:val="left" w:pos="3080"/>
        </w:tabs>
        <w:spacing w:line="288" w:lineRule="auto"/>
        <w:ind w:firstLine="567"/>
        <w:jc w:val="both"/>
        <w:rPr>
          <w:rFonts w:ascii="Times New Roman" w:hAnsi="Times New Roman"/>
          <w:color w:val="FF0000"/>
          <w:sz w:val="2"/>
          <w:szCs w:val="28"/>
        </w:rPr>
      </w:pPr>
      <w:r w:rsidRPr="008F0587">
        <w:rPr>
          <w:noProof/>
          <w:color w:val="FF0000"/>
        </w:rPr>
        <mc:AlternateContent>
          <mc:Choice Requires="wps">
            <w:drawing>
              <wp:anchor distT="4294967295" distB="4294967295" distL="114300" distR="114300" simplePos="0" relativeHeight="251661312" behindDoc="0" locked="0" layoutInCell="1" allowOverlap="1">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67660A6"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rsidR="00C02D30" w:rsidRDefault="00C02D30" w:rsidP="00C02D30">
      <w:pPr>
        <w:tabs>
          <w:tab w:val="left" w:pos="1134"/>
        </w:tabs>
        <w:spacing w:line="264" w:lineRule="auto"/>
        <w:ind w:firstLine="567"/>
        <w:jc w:val="both"/>
        <w:rPr>
          <w:rFonts w:ascii="Times New Roman" w:hAnsi="Times New Roman"/>
          <w:spacing w:val="2"/>
          <w:sz w:val="28"/>
          <w:szCs w:val="28"/>
        </w:rPr>
      </w:pPr>
    </w:p>
    <w:p w:rsidR="00E40D0B" w:rsidRPr="001E2B32" w:rsidRDefault="00191278" w:rsidP="00FB3AB6">
      <w:pPr>
        <w:tabs>
          <w:tab w:val="left" w:pos="1134"/>
        </w:tabs>
        <w:spacing w:before="120" w:after="120" w:line="266" w:lineRule="auto"/>
        <w:ind w:firstLine="567"/>
        <w:jc w:val="both"/>
        <w:rPr>
          <w:rFonts w:ascii="Times New Roman" w:hAnsi="Times New Roman"/>
          <w:spacing w:val="2"/>
          <w:sz w:val="28"/>
          <w:szCs w:val="28"/>
        </w:rPr>
      </w:pPr>
      <w:r w:rsidRPr="001E2B32">
        <w:rPr>
          <w:rFonts w:ascii="Times New Roman" w:hAnsi="Times New Roman"/>
          <w:spacing w:val="2"/>
          <w:sz w:val="28"/>
          <w:szCs w:val="28"/>
        </w:rPr>
        <w:t xml:space="preserve">Ngày 26/02/2025, </w:t>
      </w:r>
      <w:r w:rsidR="00B836E4" w:rsidRPr="001E2B32">
        <w:rPr>
          <w:rFonts w:ascii="Times New Roman" w:hAnsi="Times New Roman"/>
          <w:spacing w:val="2"/>
          <w:sz w:val="28"/>
          <w:szCs w:val="28"/>
        </w:rPr>
        <w:t>Sở Tư pháp nhận được</w:t>
      </w:r>
      <w:r w:rsidRPr="001E2B32">
        <w:rPr>
          <w:rFonts w:ascii="Times New Roman" w:hAnsi="Times New Roman"/>
          <w:spacing w:val="2"/>
          <w:sz w:val="28"/>
          <w:szCs w:val="28"/>
        </w:rPr>
        <w:t xml:space="preserve"> đầy đủ hồ sơ theo</w:t>
      </w:r>
      <w:r w:rsidR="00B836E4" w:rsidRPr="001E2B32">
        <w:rPr>
          <w:rFonts w:ascii="Times New Roman" w:hAnsi="Times New Roman"/>
          <w:spacing w:val="2"/>
          <w:sz w:val="28"/>
          <w:szCs w:val="28"/>
        </w:rPr>
        <w:t xml:space="preserve"> V</w:t>
      </w:r>
      <w:r w:rsidR="00E40D0B" w:rsidRPr="001E2B32">
        <w:rPr>
          <w:rFonts w:ascii="Times New Roman" w:hAnsi="Times New Roman"/>
          <w:spacing w:val="2"/>
          <w:sz w:val="28"/>
          <w:szCs w:val="28"/>
        </w:rPr>
        <w:t xml:space="preserve">ăn bản số </w:t>
      </w:r>
      <w:r w:rsidRPr="001E2B32">
        <w:rPr>
          <w:rFonts w:ascii="Times New Roman" w:hAnsi="Times New Roman"/>
          <w:spacing w:val="2"/>
          <w:sz w:val="28"/>
          <w:szCs w:val="28"/>
        </w:rPr>
        <w:t>336</w:t>
      </w:r>
      <w:r w:rsidR="003E0A8D" w:rsidRPr="001E2B32">
        <w:rPr>
          <w:rFonts w:ascii="Times New Roman" w:hAnsi="Times New Roman"/>
          <w:spacing w:val="2"/>
          <w:sz w:val="28"/>
          <w:szCs w:val="28"/>
        </w:rPr>
        <w:t>/</w:t>
      </w:r>
      <w:r w:rsidR="001129AC" w:rsidRPr="001E2B32">
        <w:rPr>
          <w:rFonts w:ascii="Times New Roman" w:hAnsi="Times New Roman"/>
          <w:spacing w:val="2"/>
          <w:sz w:val="28"/>
          <w:szCs w:val="28"/>
        </w:rPr>
        <w:t>SXD</w:t>
      </w:r>
      <w:r w:rsidR="00E40D0B" w:rsidRPr="001E2B32">
        <w:rPr>
          <w:rFonts w:ascii="Times New Roman" w:hAnsi="Times New Roman"/>
          <w:spacing w:val="2"/>
          <w:sz w:val="28"/>
          <w:szCs w:val="28"/>
        </w:rPr>
        <w:t>-</w:t>
      </w:r>
      <w:r w:rsidR="006334BE" w:rsidRPr="001E2B32">
        <w:rPr>
          <w:rFonts w:ascii="Times New Roman" w:hAnsi="Times New Roman"/>
          <w:spacing w:val="2"/>
          <w:sz w:val="28"/>
          <w:szCs w:val="28"/>
        </w:rPr>
        <w:t>KTXD</w:t>
      </w:r>
      <w:r w:rsidR="00E40D0B" w:rsidRPr="001E2B32">
        <w:rPr>
          <w:rFonts w:ascii="Times New Roman" w:hAnsi="Times New Roman"/>
          <w:spacing w:val="2"/>
          <w:sz w:val="28"/>
          <w:szCs w:val="28"/>
        </w:rPr>
        <w:t xml:space="preserve"> ngày </w:t>
      </w:r>
      <w:r w:rsidRPr="001E2B32">
        <w:rPr>
          <w:rFonts w:ascii="Times New Roman" w:hAnsi="Times New Roman"/>
          <w:spacing w:val="2"/>
          <w:sz w:val="28"/>
          <w:szCs w:val="28"/>
        </w:rPr>
        <w:t>18</w:t>
      </w:r>
      <w:r w:rsidR="006334BE" w:rsidRPr="001E2B32">
        <w:rPr>
          <w:rFonts w:ascii="Times New Roman" w:hAnsi="Times New Roman"/>
          <w:spacing w:val="2"/>
          <w:sz w:val="28"/>
          <w:szCs w:val="28"/>
        </w:rPr>
        <w:t>/02</w:t>
      </w:r>
      <w:r w:rsidR="00065A7B" w:rsidRPr="001E2B32">
        <w:rPr>
          <w:rFonts w:ascii="Times New Roman" w:hAnsi="Times New Roman"/>
          <w:spacing w:val="2"/>
          <w:sz w:val="28"/>
          <w:szCs w:val="28"/>
        </w:rPr>
        <w:t>/2025</w:t>
      </w:r>
      <w:r w:rsidR="00E40D0B" w:rsidRPr="001E2B32">
        <w:rPr>
          <w:rFonts w:ascii="Times New Roman" w:hAnsi="Times New Roman"/>
          <w:spacing w:val="2"/>
          <w:sz w:val="28"/>
          <w:szCs w:val="28"/>
        </w:rPr>
        <w:t xml:space="preserve"> của </w:t>
      </w:r>
      <w:r w:rsidR="001129AC" w:rsidRPr="001E2B32">
        <w:rPr>
          <w:rFonts w:ascii="Times New Roman" w:hAnsi="Times New Roman"/>
          <w:spacing w:val="2"/>
          <w:sz w:val="28"/>
          <w:szCs w:val="28"/>
        </w:rPr>
        <w:t>Sở Xây dựng</w:t>
      </w:r>
      <w:r w:rsidR="00E40D0B" w:rsidRPr="001E2B32">
        <w:rPr>
          <w:rFonts w:ascii="Times New Roman" w:hAnsi="Times New Roman"/>
          <w:spacing w:val="2"/>
          <w:sz w:val="28"/>
          <w:szCs w:val="28"/>
        </w:rPr>
        <w:t xml:space="preserve"> về việc</w:t>
      </w:r>
      <w:r w:rsidR="00E70B03" w:rsidRPr="001E2B32">
        <w:rPr>
          <w:rFonts w:ascii="Times New Roman" w:hAnsi="Times New Roman"/>
          <w:spacing w:val="2"/>
          <w:sz w:val="28"/>
          <w:szCs w:val="28"/>
        </w:rPr>
        <w:t xml:space="preserve"> </w:t>
      </w:r>
      <w:r w:rsidR="001129AC" w:rsidRPr="001E2B32">
        <w:rPr>
          <w:rFonts w:ascii="Times New Roman" w:hAnsi="Times New Roman"/>
          <w:spacing w:val="2"/>
          <w:sz w:val="28"/>
          <w:szCs w:val="28"/>
        </w:rPr>
        <w:t xml:space="preserve">đề nghị thẩm định dự thảo Quyết định </w:t>
      </w:r>
      <w:r w:rsidR="006334BE" w:rsidRPr="001E2B32">
        <w:rPr>
          <w:rFonts w:ascii="Times New Roman" w:hAnsi="Times New Roman"/>
          <w:spacing w:val="2"/>
          <w:sz w:val="28"/>
          <w:szCs w:val="28"/>
        </w:rPr>
        <w:t xml:space="preserve">quy định </w:t>
      </w:r>
      <w:r w:rsidRPr="001E2B32">
        <w:rPr>
          <w:rFonts w:ascii="Times New Roman" w:hAnsi="Times New Roman"/>
          <w:spacing w:val="2"/>
          <w:sz w:val="28"/>
          <w:szCs w:val="28"/>
        </w:rPr>
        <w:t>việc quản lý, sử dụng nhà chung cư trên</w:t>
      </w:r>
      <w:r w:rsidR="006334BE" w:rsidRPr="001E2B32">
        <w:rPr>
          <w:rFonts w:ascii="Times New Roman" w:hAnsi="Times New Roman"/>
          <w:spacing w:val="2"/>
          <w:sz w:val="28"/>
          <w:szCs w:val="28"/>
        </w:rPr>
        <w:t xml:space="preserve"> địa bàn tỉnh Lâm Đồng </w:t>
      </w:r>
      <w:r w:rsidR="00E70B03" w:rsidRPr="001E2B32">
        <w:rPr>
          <w:rFonts w:ascii="Times New Roman" w:hAnsi="Times New Roman"/>
          <w:i/>
          <w:spacing w:val="2"/>
          <w:sz w:val="28"/>
          <w:szCs w:val="28"/>
        </w:rPr>
        <w:t>(sau đây gọi tắt là dự thảo Quyết định)</w:t>
      </w:r>
      <w:r w:rsidR="001871E0" w:rsidRPr="001E2B32">
        <w:rPr>
          <w:rFonts w:ascii="Times New Roman" w:hAnsi="Times New Roman"/>
          <w:spacing w:val="2"/>
          <w:sz w:val="28"/>
          <w:szCs w:val="28"/>
        </w:rPr>
        <w:t xml:space="preserve">. Sau khi nghiên cứu nội dung dự thảo Quyết định </w:t>
      </w:r>
      <w:r w:rsidR="009B474D" w:rsidRPr="001E2B32">
        <w:rPr>
          <w:rFonts w:ascii="Times New Roman" w:hAnsi="Times New Roman"/>
          <w:spacing w:val="2"/>
          <w:sz w:val="28"/>
          <w:szCs w:val="28"/>
        </w:rPr>
        <w:t>cùng</w:t>
      </w:r>
      <w:r w:rsidR="00E40D0B" w:rsidRPr="001E2B32">
        <w:rPr>
          <w:rFonts w:ascii="Times New Roman" w:hAnsi="Times New Roman"/>
          <w:spacing w:val="2"/>
          <w:sz w:val="28"/>
          <w:szCs w:val="28"/>
        </w:rPr>
        <w:t xml:space="preserve"> các văn bản có liên quan, Sở Tư pháp có ý kiến thẩm định như sau:</w:t>
      </w:r>
    </w:p>
    <w:p w:rsidR="00E40D0B" w:rsidRPr="001E2B32" w:rsidRDefault="00E40D0B" w:rsidP="00FB3AB6">
      <w:pPr>
        <w:tabs>
          <w:tab w:val="left" w:pos="1134"/>
        </w:tabs>
        <w:spacing w:before="120" w:after="120" w:line="266" w:lineRule="auto"/>
        <w:ind w:firstLine="567"/>
        <w:jc w:val="both"/>
        <w:rPr>
          <w:rFonts w:ascii="Times New Roman" w:hAnsi="Times New Roman"/>
          <w:b/>
          <w:sz w:val="28"/>
          <w:szCs w:val="28"/>
        </w:rPr>
      </w:pPr>
      <w:r w:rsidRPr="001E2B32">
        <w:rPr>
          <w:rFonts w:ascii="Times New Roman" w:hAnsi="Times New Roman"/>
          <w:b/>
          <w:sz w:val="28"/>
          <w:szCs w:val="28"/>
        </w:rPr>
        <w:t>1. Về sự cần thiết</w:t>
      </w:r>
      <w:r w:rsidRPr="001E2B32">
        <w:rPr>
          <w:rFonts w:ascii="Times New Roman" w:hAnsi="Times New Roman"/>
          <w:b/>
          <w:sz w:val="28"/>
          <w:szCs w:val="28"/>
          <w:lang w:val="vi-VN"/>
        </w:rPr>
        <w:t xml:space="preserve"> và </w:t>
      </w:r>
      <w:r w:rsidRPr="001E2B32">
        <w:rPr>
          <w:rFonts w:ascii="Times New Roman" w:hAnsi="Times New Roman"/>
          <w:b/>
          <w:sz w:val="28"/>
          <w:szCs w:val="28"/>
          <w:lang w:val="sv-SE"/>
        </w:rPr>
        <w:t>thẩm quyền ban hành</w:t>
      </w:r>
      <w:r w:rsidRPr="001E2B32">
        <w:rPr>
          <w:rFonts w:ascii="Times New Roman" w:hAnsi="Times New Roman"/>
          <w:b/>
          <w:sz w:val="28"/>
          <w:szCs w:val="28"/>
        </w:rPr>
        <w:t xml:space="preserve"> </w:t>
      </w:r>
    </w:p>
    <w:p w:rsidR="00191278" w:rsidRPr="001E2B32" w:rsidRDefault="006334BE" w:rsidP="00FB3AB6">
      <w:pPr>
        <w:shd w:val="clear" w:color="auto" w:fill="FFFFFF"/>
        <w:tabs>
          <w:tab w:val="left" w:pos="709"/>
          <w:tab w:val="left" w:pos="993"/>
        </w:tabs>
        <w:spacing w:before="120" w:after="120" w:line="266" w:lineRule="auto"/>
        <w:ind w:firstLine="567"/>
        <w:jc w:val="both"/>
        <w:rPr>
          <w:rFonts w:ascii="Times New Roman" w:hAnsi="Times New Roman"/>
          <w:i/>
          <w:color w:val="000000"/>
          <w:sz w:val="28"/>
          <w:szCs w:val="28"/>
          <w:shd w:val="clear" w:color="auto" w:fill="FFFFFF"/>
        </w:rPr>
      </w:pPr>
      <w:r w:rsidRPr="001E2B32">
        <w:rPr>
          <w:rFonts w:ascii="Times New Roman" w:hAnsi="Times New Roman"/>
          <w:sz w:val="28"/>
          <w:szCs w:val="28"/>
          <w:shd w:val="clear" w:color="auto" w:fill="FFFFFF"/>
        </w:rPr>
        <w:t xml:space="preserve">Trên cơ sở quy định tại </w:t>
      </w:r>
      <w:r w:rsidR="00FB3AB6">
        <w:rPr>
          <w:rFonts w:ascii="Times New Roman" w:hAnsi="Times New Roman"/>
          <w:sz w:val="28"/>
          <w:szCs w:val="28"/>
          <w:shd w:val="clear" w:color="auto" w:fill="FFFFFF"/>
        </w:rPr>
        <w:t>điểm d</w:t>
      </w:r>
      <w:r w:rsidR="00191278" w:rsidRPr="001E2B32">
        <w:rPr>
          <w:rFonts w:ascii="Times New Roman" w:hAnsi="Times New Roman"/>
          <w:sz w:val="28"/>
          <w:szCs w:val="28"/>
          <w:shd w:val="clear" w:color="auto" w:fill="FFFFFF"/>
        </w:rPr>
        <w:t xml:space="preserve"> khoản 1 Điều 93</w:t>
      </w:r>
      <w:r w:rsidRPr="001E2B32">
        <w:rPr>
          <w:rFonts w:ascii="Times New Roman" w:hAnsi="Times New Roman"/>
          <w:sz w:val="28"/>
          <w:szCs w:val="28"/>
          <w:shd w:val="clear" w:color="auto" w:fill="FFFFFF"/>
        </w:rPr>
        <w:t xml:space="preserve"> </w:t>
      </w:r>
      <w:r w:rsidRPr="001E2B32">
        <w:rPr>
          <w:rFonts w:ascii="Times New Roman" w:hAnsi="Times New Roman"/>
          <w:bCs/>
          <w:sz w:val="28"/>
          <w:szCs w:val="28"/>
          <w:shd w:val="clear" w:color="auto" w:fill="FFFFFF"/>
        </w:rPr>
        <w:t>Nghị định số 95/2024/NĐ-CP ngày 24/7/2024 của Chính phủ quy định chi</w:t>
      </w:r>
      <w:r w:rsidR="00191278" w:rsidRPr="001E2B32">
        <w:rPr>
          <w:rFonts w:ascii="Times New Roman" w:hAnsi="Times New Roman"/>
          <w:bCs/>
          <w:sz w:val="28"/>
          <w:szCs w:val="28"/>
          <w:shd w:val="clear" w:color="auto" w:fill="FFFFFF"/>
        </w:rPr>
        <w:t xml:space="preserve"> tiết một số điều của Luật Nhà ở; trong đó, quy định </w:t>
      </w:r>
      <w:r w:rsidR="00191278" w:rsidRPr="001E2B32">
        <w:rPr>
          <w:rFonts w:ascii="Times New Roman" w:hAnsi="Times New Roman"/>
          <w:color w:val="000000"/>
          <w:sz w:val="28"/>
          <w:szCs w:val="28"/>
          <w:shd w:val="clear" w:color="auto" w:fill="FFFFFF"/>
        </w:rPr>
        <w:t xml:space="preserve">Ủy ban nhân dân tỉnh có quyền hạn và trách nhiệm sau đây: </w:t>
      </w:r>
      <w:r w:rsidR="00191278" w:rsidRPr="001E2B32">
        <w:rPr>
          <w:rFonts w:ascii="Times New Roman" w:hAnsi="Times New Roman"/>
          <w:i/>
          <w:color w:val="000000"/>
          <w:sz w:val="28"/>
          <w:szCs w:val="28"/>
          <w:shd w:val="clear" w:color="auto" w:fill="FFFFFF"/>
        </w:rPr>
        <w:t xml:space="preserve">“… d) </w:t>
      </w:r>
      <w:r w:rsidR="00191278" w:rsidRPr="001E2B32">
        <w:rPr>
          <w:rFonts w:ascii="Times New Roman" w:hAnsi="Times New Roman"/>
          <w:b/>
          <w:i/>
          <w:color w:val="000000"/>
          <w:sz w:val="28"/>
          <w:szCs w:val="28"/>
          <w:shd w:val="clear" w:color="auto" w:fill="FFFFFF"/>
        </w:rPr>
        <w:t xml:space="preserve">Ban hành quy định cụ thể việc quản lý, sử dụng nhà biệt thự, </w:t>
      </w:r>
      <w:r w:rsidR="00191278" w:rsidRPr="001E2B32">
        <w:rPr>
          <w:rFonts w:ascii="Times New Roman" w:hAnsi="Times New Roman"/>
          <w:b/>
          <w:i/>
          <w:color w:val="000000"/>
          <w:sz w:val="28"/>
          <w:szCs w:val="28"/>
          <w:u w:val="single"/>
          <w:shd w:val="clear" w:color="auto" w:fill="FFFFFF"/>
        </w:rPr>
        <w:t>nhà chung cư</w:t>
      </w:r>
      <w:r w:rsidR="00191278" w:rsidRPr="001E2B32">
        <w:rPr>
          <w:rFonts w:ascii="Times New Roman" w:hAnsi="Times New Roman"/>
          <w:i/>
          <w:color w:val="000000"/>
          <w:sz w:val="28"/>
          <w:szCs w:val="28"/>
          <w:shd w:val="clear" w:color="auto" w:fill="FFFFFF"/>
        </w:rPr>
        <w:t>;…”.</w:t>
      </w:r>
    </w:p>
    <w:p w:rsidR="00AF7753" w:rsidRPr="001E2B32" w:rsidRDefault="00E70B03" w:rsidP="00FB3AB6">
      <w:pPr>
        <w:shd w:val="clear" w:color="auto" w:fill="FFFFFF"/>
        <w:tabs>
          <w:tab w:val="left" w:pos="709"/>
          <w:tab w:val="left" w:pos="993"/>
        </w:tabs>
        <w:spacing w:before="120" w:after="120" w:line="266" w:lineRule="auto"/>
        <w:ind w:firstLine="567"/>
        <w:jc w:val="both"/>
        <w:rPr>
          <w:rFonts w:ascii="Times New Roman" w:hAnsi="Times New Roman"/>
          <w:bCs/>
          <w:i/>
          <w:sz w:val="28"/>
          <w:szCs w:val="28"/>
        </w:rPr>
      </w:pPr>
      <w:r w:rsidRPr="001E2B32">
        <w:rPr>
          <w:rFonts w:ascii="Times New Roman" w:hAnsi="Times New Roman"/>
          <w:sz w:val="28"/>
          <w:szCs w:val="28"/>
          <w:shd w:val="clear" w:color="auto" w:fill="FFFFFF"/>
        </w:rPr>
        <w:t>Đồng thời,</w:t>
      </w:r>
      <w:r w:rsidR="006334BE" w:rsidRPr="001E2B32">
        <w:rPr>
          <w:rFonts w:ascii="Times New Roman" w:hAnsi="Times New Roman"/>
          <w:sz w:val="28"/>
          <w:szCs w:val="28"/>
          <w:shd w:val="clear" w:color="auto" w:fill="FFFFFF"/>
        </w:rPr>
        <w:t xml:space="preserve"> Ủy ban nhân dân tỉnh đã có Văn bản số 11159/UBND-XD ngày 20/12/2024 về việc chủ trương </w:t>
      </w:r>
      <w:r w:rsidR="006334BE" w:rsidRPr="001E2B32">
        <w:rPr>
          <w:rFonts w:ascii="Times New Roman" w:hAnsi="Times New Roman"/>
          <w:sz w:val="28"/>
          <w:szCs w:val="28"/>
        </w:rPr>
        <w:t>xây dựng văn bản quy phạm pháp luật năm 2025 quy định chi tiết một số điều của các Nghị định hướng dẫn thi hành Luật Nhà ở, Luật Kinh doanh bất động sản; trong đó, t</w:t>
      </w:r>
      <w:r w:rsidR="006334BE" w:rsidRPr="001E2B32">
        <w:rPr>
          <w:rFonts w:ascii="Times New Roman" w:hAnsi="Times New Roman"/>
          <w:color w:val="000000"/>
          <w:sz w:val="28"/>
          <w:szCs w:val="28"/>
          <w:lang w:eastAsia="vi-VN"/>
        </w:rPr>
        <w:t xml:space="preserve">hống nhất chủ trương xây dựng dự thảo Quyết định quy phạm pháp luật của Ủy ban nhân dân tỉnh </w:t>
      </w:r>
      <w:r w:rsidR="006334BE" w:rsidRPr="001E2B32">
        <w:rPr>
          <w:rFonts w:ascii="Times New Roman" w:hAnsi="Times New Roman"/>
          <w:bCs/>
          <w:color w:val="000000"/>
          <w:sz w:val="28"/>
          <w:szCs w:val="28"/>
          <w:lang w:val="pt-BR"/>
        </w:rPr>
        <w:t xml:space="preserve">để triển khai quy định tại </w:t>
      </w:r>
      <w:r w:rsidR="00191278" w:rsidRPr="001E2B32">
        <w:rPr>
          <w:rFonts w:ascii="Times New Roman" w:hAnsi="Times New Roman"/>
          <w:bCs/>
          <w:color w:val="000000"/>
          <w:sz w:val="28"/>
          <w:szCs w:val="28"/>
          <w:lang w:val="pt-BR"/>
        </w:rPr>
        <w:t>điểm d khoản 1</w:t>
      </w:r>
      <w:r w:rsidR="006334BE" w:rsidRPr="001E2B32">
        <w:rPr>
          <w:rFonts w:ascii="Times New Roman" w:hAnsi="Times New Roman"/>
          <w:bCs/>
          <w:color w:val="000000"/>
          <w:sz w:val="28"/>
          <w:szCs w:val="28"/>
          <w:lang w:val="pt-BR"/>
        </w:rPr>
        <w:t xml:space="preserve"> Điề</w:t>
      </w:r>
      <w:r w:rsidR="00191278" w:rsidRPr="001E2B32">
        <w:rPr>
          <w:rFonts w:ascii="Times New Roman" w:hAnsi="Times New Roman"/>
          <w:bCs/>
          <w:color w:val="000000"/>
          <w:sz w:val="28"/>
          <w:szCs w:val="28"/>
          <w:lang w:val="pt-BR"/>
        </w:rPr>
        <w:t>u 93</w:t>
      </w:r>
      <w:r w:rsidR="00AA3901" w:rsidRPr="001E2B32">
        <w:rPr>
          <w:rFonts w:ascii="Times New Roman" w:hAnsi="Times New Roman"/>
          <w:bCs/>
          <w:color w:val="000000"/>
          <w:sz w:val="28"/>
          <w:szCs w:val="28"/>
          <w:lang w:val="pt-BR"/>
        </w:rPr>
        <w:t xml:space="preserve"> Nghị định số 95/2024/NĐ-CP</w:t>
      </w:r>
      <w:r w:rsidR="00AF7753" w:rsidRPr="001E2B32">
        <w:rPr>
          <w:rFonts w:ascii="Times New Roman" w:hAnsi="Times New Roman"/>
          <w:bCs/>
          <w:i/>
          <w:sz w:val="28"/>
          <w:szCs w:val="28"/>
        </w:rPr>
        <w:t>.</w:t>
      </w:r>
    </w:p>
    <w:p w:rsidR="00F40495" w:rsidRPr="001E2B32" w:rsidRDefault="00F40495" w:rsidP="00FB3AB6">
      <w:pPr>
        <w:shd w:val="clear" w:color="auto" w:fill="FFFFFF"/>
        <w:tabs>
          <w:tab w:val="left" w:pos="709"/>
          <w:tab w:val="left" w:pos="993"/>
        </w:tabs>
        <w:spacing w:before="120" w:after="120" w:line="266" w:lineRule="auto"/>
        <w:ind w:firstLine="567"/>
        <w:jc w:val="both"/>
        <w:rPr>
          <w:rFonts w:ascii="Times New Roman" w:hAnsi="Times New Roman"/>
          <w:bCs/>
          <w:i/>
          <w:sz w:val="28"/>
          <w:szCs w:val="28"/>
        </w:rPr>
      </w:pPr>
      <w:r w:rsidRPr="001E2B32">
        <w:rPr>
          <w:rFonts w:ascii="Times New Roman" w:hAnsi="Times New Roman"/>
          <w:sz w:val="28"/>
          <w:szCs w:val="28"/>
        </w:rPr>
        <w:t xml:space="preserve">Do đó, việc </w:t>
      </w:r>
      <w:r w:rsidR="001129AC" w:rsidRPr="001E2B32">
        <w:rPr>
          <w:rFonts w:ascii="Times New Roman" w:hAnsi="Times New Roman"/>
          <w:sz w:val="28"/>
          <w:szCs w:val="28"/>
        </w:rPr>
        <w:t>Sở Xây dựng</w:t>
      </w:r>
      <w:r w:rsidRPr="001E2B32">
        <w:rPr>
          <w:rFonts w:ascii="Times New Roman" w:hAnsi="Times New Roman"/>
          <w:sz w:val="28"/>
          <w:szCs w:val="28"/>
        </w:rPr>
        <w:t xml:space="preserve"> chủ trì, phối hợp với các cơ quan liên quan xây dựng dự thảo Quyết định </w:t>
      </w:r>
      <w:r w:rsidRPr="001E2B32">
        <w:rPr>
          <w:rFonts w:ascii="Times New Roman" w:hAnsi="Times New Roman"/>
          <w:sz w:val="28"/>
          <w:szCs w:val="28"/>
          <w:lang w:val="vi-VN"/>
        </w:rPr>
        <w:t xml:space="preserve">trình </w:t>
      </w:r>
      <w:r w:rsidRPr="001E2B32">
        <w:rPr>
          <w:rFonts w:ascii="Times New Roman" w:hAnsi="Times New Roman"/>
          <w:bCs/>
          <w:sz w:val="28"/>
          <w:szCs w:val="28"/>
        </w:rPr>
        <w:t>Ủy ban nhân dân tỉnh</w:t>
      </w:r>
      <w:r w:rsidRPr="001E2B32">
        <w:rPr>
          <w:rFonts w:ascii="Times New Roman" w:hAnsi="Times New Roman"/>
          <w:sz w:val="28"/>
          <w:szCs w:val="28"/>
          <w:lang w:val="vi-VN"/>
        </w:rPr>
        <w:t xml:space="preserve"> xem xét, quyết định </w:t>
      </w:r>
      <w:r w:rsidRPr="001E2B32">
        <w:rPr>
          <w:rFonts w:ascii="Times New Roman" w:hAnsi="Times New Roman"/>
          <w:sz w:val="28"/>
          <w:szCs w:val="28"/>
        </w:rPr>
        <w:t>là cần thiết và phù hợp về thẩm quyền.</w:t>
      </w:r>
    </w:p>
    <w:p w:rsidR="002D6C55" w:rsidRPr="001E2B32" w:rsidRDefault="002D6C55" w:rsidP="00FB3AB6">
      <w:pPr>
        <w:widowControl w:val="0"/>
        <w:tabs>
          <w:tab w:val="left" w:pos="1134"/>
        </w:tabs>
        <w:spacing w:before="120" w:after="120" w:line="266" w:lineRule="auto"/>
        <w:ind w:firstLine="567"/>
        <w:jc w:val="both"/>
        <w:rPr>
          <w:rFonts w:ascii="Times New Roman" w:hAnsi="Times New Roman"/>
          <w:b/>
          <w:sz w:val="28"/>
          <w:szCs w:val="28"/>
        </w:rPr>
      </w:pPr>
      <w:r w:rsidRPr="001E2B32">
        <w:rPr>
          <w:rFonts w:ascii="Times New Roman" w:hAnsi="Times New Roman"/>
          <w:b/>
          <w:sz w:val="28"/>
          <w:szCs w:val="28"/>
        </w:rPr>
        <w:t xml:space="preserve">2. Về trình tự, </w:t>
      </w:r>
      <w:r w:rsidR="00937515" w:rsidRPr="001E2B32">
        <w:rPr>
          <w:rFonts w:ascii="Times New Roman" w:hAnsi="Times New Roman"/>
          <w:b/>
          <w:sz w:val="28"/>
          <w:szCs w:val="28"/>
        </w:rPr>
        <w:t xml:space="preserve">thủ tục xây dựng </w:t>
      </w:r>
    </w:p>
    <w:p w:rsidR="006A4297" w:rsidRPr="001E2B32" w:rsidRDefault="00443F79" w:rsidP="00FB3AB6">
      <w:pPr>
        <w:widowControl w:val="0"/>
        <w:spacing w:before="120" w:after="120" w:line="266" w:lineRule="auto"/>
        <w:ind w:firstLine="567"/>
        <w:jc w:val="both"/>
        <w:rPr>
          <w:rFonts w:ascii="Times New Roman" w:hAnsi="Times New Roman"/>
          <w:sz w:val="28"/>
          <w:szCs w:val="28"/>
          <w:shd w:val="clear" w:color="auto" w:fill="FFFFFF"/>
        </w:rPr>
      </w:pPr>
      <w:r w:rsidRPr="001E2B32">
        <w:rPr>
          <w:rFonts w:ascii="Times New Roman" w:hAnsi="Times New Roman"/>
          <w:sz w:val="28"/>
          <w:szCs w:val="28"/>
        </w:rPr>
        <w:t xml:space="preserve">Dự thảo </w:t>
      </w:r>
      <w:r w:rsidR="00766D3A" w:rsidRPr="001E2B32">
        <w:rPr>
          <w:rFonts w:ascii="Times New Roman" w:hAnsi="Times New Roman"/>
          <w:sz w:val="28"/>
          <w:szCs w:val="28"/>
        </w:rPr>
        <w:t xml:space="preserve">Quyết định </w:t>
      </w:r>
      <w:r w:rsidRPr="001E2B32">
        <w:rPr>
          <w:rFonts w:ascii="Times New Roman" w:hAnsi="Times New Roman"/>
          <w:sz w:val="28"/>
          <w:szCs w:val="28"/>
        </w:rPr>
        <w:t>được xây dựng</w:t>
      </w:r>
      <w:r w:rsidRPr="001E2B32">
        <w:rPr>
          <w:rStyle w:val="Emphasis"/>
          <w:rFonts w:ascii="Times New Roman" w:hAnsi="Times New Roman"/>
          <w:i w:val="0"/>
          <w:sz w:val="28"/>
          <w:szCs w:val="28"/>
          <w:bdr w:val="none" w:sz="0" w:space="0" w:color="auto" w:frame="1"/>
          <w:shd w:val="clear" w:color="auto" w:fill="FFFFFF"/>
        </w:rPr>
        <w:t xml:space="preserve"> </w:t>
      </w:r>
      <w:r w:rsidR="00B2195C" w:rsidRPr="001E2B32">
        <w:rPr>
          <w:rStyle w:val="Emphasis"/>
          <w:rFonts w:ascii="Times New Roman" w:hAnsi="Times New Roman"/>
          <w:i w:val="0"/>
          <w:sz w:val="28"/>
          <w:szCs w:val="28"/>
          <w:bdr w:val="none" w:sz="0" w:space="0" w:color="auto" w:frame="1"/>
          <w:shd w:val="clear" w:color="auto" w:fill="FFFFFF"/>
        </w:rPr>
        <w:t xml:space="preserve">cơ bản </w:t>
      </w:r>
      <w:r w:rsidR="00B2195C" w:rsidRPr="001E2B32">
        <w:rPr>
          <w:rFonts w:ascii="Times New Roman" w:hAnsi="Times New Roman"/>
          <w:sz w:val="28"/>
          <w:szCs w:val="28"/>
        </w:rPr>
        <w:t>theo</w:t>
      </w:r>
      <w:r w:rsidRPr="001E2B32">
        <w:rPr>
          <w:rFonts w:ascii="Times New Roman" w:hAnsi="Times New Roman"/>
          <w:sz w:val="28"/>
          <w:szCs w:val="28"/>
          <w:lang w:val="vi-VN"/>
        </w:rPr>
        <w:t xml:space="preserve"> trình tự, thủ tục quy định tại Luật </w:t>
      </w:r>
      <w:r w:rsidRPr="001E2B32">
        <w:rPr>
          <w:rFonts w:ascii="Times New Roman" w:hAnsi="Times New Roman"/>
          <w:sz w:val="28"/>
          <w:szCs w:val="28"/>
        </w:rPr>
        <w:t>B</w:t>
      </w:r>
      <w:r w:rsidRPr="001E2B32">
        <w:rPr>
          <w:rFonts w:ascii="Times New Roman" w:hAnsi="Times New Roman"/>
          <w:sz w:val="28"/>
          <w:szCs w:val="28"/>
          <w:lang w:val="vi-VN"/>
        </w:rPr>
        <w:t xml:space="preserve">an hành văn bản quy phạm pháp luật </w:t>
      </w:r>
      <w:r w:rsidRPr="001E2B32">
        <w:rPr>
          <w:rFonts w:ascii="Times New Roman" w:hAnsi="Times New Roman"/>
          <w:sz w:val="28"/>
          <w:szCs w:val="28"/>
        </w:rPr>
        <w:t>năm 2015</w:t>
      </w:r>
      <w:r w:rsidR="00EB5622" w:rsidRPr="001E2B32">
        <w:rPr>
          <w:rFonts w:ascii="Times New Roman" w:hAnsi="Times New Roman"/>
          <w:sz w:val="28"/>
          <w:szCs w:val="28"/>
        </w:rPr>
        <w:t>;</w:t>
      </w:r>
      <w:r w:rsidR="00444063" w:rsidRPr="001E2B32">
        <w:rPr>
          <w:rFonts w:ascii="Times New Roman" w:hAnsi="Times New Roman"/>
          <w:sz w:val="28"/>
          <w:szCs w:val="28"/>
        </w:rPr>
        <w:t xml:space="preserve"> Luật s</w:t>
      </w:r>
      <w:r w:rsidRPr="001E2B32">
        <w:rPr>
          <w:rFonts w:ascii="Times New Roman" w:hAnsi="Times New Roman"/>
          <w:sz w:val="28"/>
          <w:szCs w:val="28"/>
        </w:rPr>
        <w:t>ửa đổi, bổ sung một số điều của Luật Ban hành văn bản quy phạm pháp luật</w:t>
      </w:r>
      <w:r w:rsidR="007E191C" w:rsidRPr="001E2B32">
        <w:rPr>
          <w:rFonts w:ascii="Times New Roman" w:hAnsi="Times New Roman"/>
          <w:sz w:val="28"/>
          <w:szCs w:val="28"/>
        </w:rPr>
        <w:t xml:space="preserve"> năm 2020</w:t>
      </w:r>
      <w:r w:rsidR="00EB5622" w:rsidRPr="001E2B32">
        <w:rPr>
          <w:rFonts w:ascii="Times New Roman" w:hAnsi="Times New Roman"/>
          <w:sz w:val="28"/>
          <w:szCs w:val="28"/>
        </w:rPr>
        <w:t>;</w:t>
      </w:r>
      <w:r w:rsidR="001023B3" w:rsidRPr="001E2B32">
        <w:rPr>
          <w:rFonts w:ascii="Times New Roman" w:hAnsi="Times New Roman"/>
          <w:sz w:val="28"/>
          <w:szCs w:val="28"/>
        </w:rPr>
        <w:t xml:space="preserve"> </w:t>
      </w:r>
      <w:r w:rsidRPr="001E2B32">
        <w:rPr>
          <w:rFonts w:ascii="Times New Roman" w:hAnsi="Times New Roman"/>
          <w:sz w:val="28"/>
          <w:szCs w:val="28"/>
        </w:rPr>
        <w:t xml:space="preserve">Nghị định số 34/2016/NĐ-CP ngày 14/5/2016 của Chính phủ quy định chi tiết một số điều và biện pháp thi hành Luật Ban </w:t>
      </w:r>
      <w:r w:rsidR="00EB5622" w:rsidRPr="001E2B32">
        <w:rPr>
          <w:rFonts w:ascii="Times New Roman" w:hAnsi="Times New Roman"/>
          <w:sz w:val="28"/>
          <w:szCs w:val="28"/>
        </w:rPr>
        <w:t>hành văn bản quy phạm pháp luật;</w:t>
      </w:r>
      <w:r w:rsidRPr="001E2B32">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1E2B32">
        <w:rPr>
          <w:rFonts w:ascii="Times New Roman" w:hAnsi="Times New Roman"/>
          <w:sz w:val="28"/>
          <w:szCs w:val="28"/>
        </w:rPr>
        <w:t xml:space="preserve"> ngày 14/5/2016 của Chính phủ quy định chi tiết một số điều và biện pháp thi hành Luật Ban hành văn bản quy phạm pháp luật</w:t>
      </w:r>
      <w:r w:rsidR="00EB5622" w:rsidRPr="001E2B32">
        <w:rPr>
          <w:rFonts w:ascii="Times New Roman" w:hAnsi="Times New Roman"/>
          <w:sz w:val="28"/>
          <w:szCs w:val="28"/>
        </w:rPr>
        <w:t xml:space="preserve">; </w:t>
      </w:r>
      <w:r w:rsidR="00EB5622" w:rsidRPr="001E2B32">
        <w:rPr>
          <w:rFonts w:ascii="Times New Roman" w:hAnsi="Times New Roman"/>
          <w:sz w:val="28"/>
          <w:szCs w:val="28"/>
          <w:shd w:val="clear" w:color="auto" w:fill="FFFFFF"/>
        </w:rPr>
        <w:lastRenderedPageBreak/>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rsidR="00CD4E62" w:rsidRPr="001E2B32" w:rsidRDefault="004D7EB8" w:rsidP="00FB3AB6">
      <w:pPr>
        <w:widowControl w:val="0"/>
        <w:tabs>
          <w:tab w:val="left" w:pos="709"/>
          <w:tab w:val="left" w:pos="851"/>
        </w:tabs>
        <w:spacing w:before="120" w:after="120" w:line="266" w:lineRule="auto"/>
        <w:ind w:firstLine="567"/>
        <w:jc w:val="both"/>
        <w:rPr>
          <w:rFonts w:ascii="Times New Roman" w:hAnsi="Times New Roman"/>
          <w:b/>
          <w:sz w:val="28"/>
          <w:szCs w:val="28"/>
          <w:lang w:val="sv-SE"/>
        </w:rPr>
      </w:pPr>
      <w:r w:rsidRPr="001E2B32">
        <w:rPr>
          <w:rFonts w:ascii="Times New Roman" w:hAnsi="Times New Roman"/>
          <w:b/>
          <w:sz w:val="28"/>
          <w:szCs w:val="28"/>
        </w:rPr>
        <w:t>3</w:t>
      </w:r>
      <w:r w:rsidR="00E40D0B" w:rsidRPr="001E2B32">
        <w:rPr>
          <w:rFonts w:ascii="Times New Roman" w:hAnsi="Times New Roman"/>
          <w:b/>
          <w:sz w:val="28"/>
          <w:szCs w:val="28"/>
          <w:lang w:val="sv-SE"/>
        </w:rPr>
        <w:t xml:space="preserve">. Về </w:t>
      </w:r>
      <w:r w:rsidRPr="001E2B32">
        <w:rPr>
          <w:rFonts w:ascii="Times New Roman" w:hAnsi="Times New Roman"/>
          <w:b/>
          <w:sz w:val="28"/>
          <w:szCs w:val="28"/>
          <w:lang w:val="sv-SE"/>
        </w:rPr>
        <w:t>nội dung dự thảo</w:t>
      </w:r>
      <w:r w:rsidR="00DD02DB" w:rsidRPr="001E2B32">
        <w:rPr>
          <w:rFonts w:ascii="Times New Roman" w:hAnsi="Times New Roman"/>
          <w:b/>
          <w:sz w:val="28"/>
          <w:szCs w:val="28"/>
          <w:lang w:val="sv-SE"/>
        </w:rPr>
        <w:t xml:space="preserve"> </w:t>
      </w:r>
    </w:p>
    <w:p w:rsidR="001558FF" w:rsidRPr="001E2B32" w:rsidRDefault="001558FF" w:rsidP="00FB3AB6">
      <w:pPr>
        <w:shd w:val="clear" w:color="auto" w:fill="FFFFFF"/>
        <w:tabs>
          <w:tab w:val="left" w:pos="284"/>
          <w:tab w:val="left" w:pos="680"/>
          <w:tab w:val="left" w:pos="851"/>
        </w:tabs>
        <w:spacing w:before="120" w:after="120" w:line="266" w:lineRule="auto"/>
        <w:ind w:firstLine="567"/>
        <w:jc w:val="both"/>
        <w:textAlignment w:val="baseline"/>
        <w:rPr>
          <w:rFonts w:ascii="Times New Roman" w:hAnsi="Times New Roman"/>
          <w:b/>
          <w:i/>
          <w:sz w:val="28"/>
          <w:szCs w:val="28"/>
          <w:shd w:val="clear" w:color="auto" w:fill="FFFFFF"/>
        </w:rPr>
      </w:pPr>
      <w:r w:rsidRPr="001E2B32">
        <w:rPr>
          <w:rFonts w:ascii="Times New Roman" w:hAnsi="Times New Roman"/>
          <w:b/>
          <w:i/>
          <w:sz w:val="28"/>
          <w:szCs w:val="28"/>
          <w:shd w:val="clear" w:color="auto" w:fill="FFFFFF"/>
        </w:rPr>
        <w:t>3.1. Đối với dự thảo Quyết định</w:t>
      </w:r>
    </w:p>
    <w:p w:rsidR="00191278" w:rsidRPr="001E2B32" w:rsidRDefault="00191278" w:rsidP="00FB3AB6">
      <w:pPr>
        <w:tabs>
          <w:tab w:val="left" w:pos="709"/>
          <w:tab w:val="left" w:pos="851"/>
        </w:tabs>
        <w:spacing w:before="120" w:after="120" w:line="266" w:lineRule="auto"/>
        <w:ind w:firstLine="567"/>
        <w:jc w:val="both"/>
        <w:rPr>
          <w:rFonts w:ascii="Times New Roman" w:hAnsi="Times New Roman"/>
          <w:bCs/>
          <w:sz w:val="28"/>
          <w:szCs w:val="28"/>
          <w:shd w:val="clear" w:color="auto" w:fill="FFFFFF"/>
        </w:rPr>
      </w:pPr>
      <w:r w:rsidRPr="001E2B32">
        <w:rPr>
          <w:rFonts w:ascii="Times New Roman" w:hAnsi="Times New Roman"/>
          <w:bCs/>
          <w:sz w:val="28"/>
          <w:szCs w:val="28"/>
          <w:shd w:val="clear" w:color="auto" w:fill="FFFFFF"/>
        </w:rPr>
        <w:t xml:space="preserve">- </w:t>
      </w:r>
      <w:r w:rsidRPr="001E2B32">
        <w:rPr>
          <w:rFonts w:ascii="Times New Roman" w:hAnsi="Times New Roman"/>
          <w:b/>
          <w:bCs/>
          <w:sz w:val="28"/>
          <w:szCs w:val="28"/>
          <w:shd w:val="clear" w:color="auto" w:fill="FFFFFF"/>
        </w:rPr>
        <w:t>Tại căn cứ pháp lý</w:t>
      </w:r>
      <w:r w:rsidRPr="001E2B32">
        <w:rPr>
          <w:rFonts w:ascii="Times New Roman" w:hAnsi="Times New Roman"/>
          <w:bCs/>
          <w:sz w:val="28"/>
          <w:szCs w:val="28"/>
          <w:shd w:val="clear" w:color="auto" w:fill="FFFFFF"/>
        </w:rPr>
        <w:t>: Đề nghị cơ quan soạn thảo thay căn cứ thứ nhất thành “Luật Tổ chức chính quyền địa phương ngày 19 tháng 02 năm 2025” cho phù hợp; đồng thời, đề nghị rà soát các nội dung có liên quan tại dự thảo Quyết định và căn cứ mới để quy định được đảm bảo.</w:t>
      </w:r>
    </w:p>
    <w:p w:rsidR="00191278" w:rsidRPr="001E2B32" w:rsidRDefault="00191278" w:rsidP="00FB3AB6">
      <w:pPr>
        <w:tabs>
          <w:tab w:val="left" w:pos="709"/>
          <w:tab w:val="left" w:pos="851"/>
        </w:tabs>
        <w:spacing w:before="120" w:after="120" w:line="266" w:lineRule="auto"/>
        <w:ind w:firstLine="567"/>
        <w:jc w:val="both"/>
        <w:rPr>
          <w:rFonts w:ascii="Times New Roman" w:eastAsia="Courier New" w:hAnsi="Times New Roman"/>
          <w:color w:val="000000"/>
          <w:sz w:val="28"/>
          <w:szCs w:val="28"/>
          <w:lang w:eastAsia="vi-VN"/>
        </w:rPr>
      </w:pPr>
      <w:r w:rsidRPr="001E2B32">
        <w:rPr>
          <w:rFonts w:ascii="Times New Roman" w:eastAsia="Courier New" w:hAnsi="Times New Roman"/>
          <w:b/>
          <w:color w:val="000000"/>
          <w:sz w:val="28"/>
          <w:szCs w:val="28"/>
          <w:lang w:eastAsia="vi-VN"/>
        </w:rPr>
        <w:t>- Tại phần nơi nhận</w:t>
      </w:r>
      <w:r w:rsidRPr="001E2B32">
        <w:rPr>
          <w:rFonts w:ascii="Times New Roman" w:eastAsia="Courier New" w:hAnsi="Times New Roman"/>
          <w:color w:val="000000"/>
          <w:sz w:val="28"/>
          <w:szCs w:val="28"/>
          <w:lang w:eastAsia="vi-VN"/>
        </w:rPr>
        <w:t xml:space="preserve">: Đề nghị cơ quan soạn thảo rà soát lại toàn bộ nơi nhận cho đầy đủ, chính xác theo quy định tại khoản 1 Điều 67 </w:t>
      </w:r>
      <w:r w:rsidRPr="001E2B32">
        <w:rPr>
          <w:rFonts w:ascii="Times New Roman" w:eastAsia="SimSun" w:hAnsi="Times New Roman"/>
          <w:sz w:val="28"/>
          <w:szCs w:val="28"/>
          <w:shd w:val="clear" w:color="auto" w:fill="FFFFFF"/>
        </w:rPr>
        <w:t xml:space="preserve">Nghị định số 34/2016/NĐ-CP: </w:t>
      </w:r>
      <w:r w:rsidRPr="001E2B32">
        <w:rPr>
          <w:rFonts w:ascii="Times New Roman" w:eastAsia="SimSun" w:hAnsi="Times New Roman"/>
          <w:i/>
          <w:sz w:val="28"/>
          <w:szCs w:val="28"/>
          <w:shd w:val="clear" w:color="auto" w:fill="FFFFFF"/>
        </w:rPr>
        <w:t>“</w:t>
      </w:r>
      <w:r w:rsidRPr="001E2B32">
        <w:rPr>
          <w:rFonts w:ascii="Times New Roman" w:eastAsia="Courier New" w:hAnsi="Times New Roman"/>
          <w:i/>
          <w:color w:val="000000"/>
          <w:sz w:val="28"/>
          <w:szCs w:val="28"/>
          <w:lang w:eastAsia="vi-VN"/>
        </w:rPr>
        <w:t xml:space="preserve">1. </w:t>
      </w:r>
      <w:r w:rsidRPr="001E2B32">
        <w:rPr>
          <w:rFonts w:ascii="Times New Roman" w:eastAsia="Courier New" w:hAnsi="Times New Roman"/>
          <w:i/>
          <w:color w:val="000000"/>
          <w:sz w:val="28"/>
          <w:szCs w:val="28"/>
          <w:lang w:val="vi-VN" w:eastAsia="vi-VN"/>
        </w:rPr>
        <w:t>Nơi nhận văn bản gồm: cơ quan giám sát, cơ quan kiểm tra, cơ quan ban hành văn bản, cơ quan Công báo và các cơ quan, tổ chức khác, tùy theo nội dung của văn bản</w:t>
      </w:r>
      <w:r w:rsidRPr="001E2B32">
        <w:rPr>
          <w:rFonts w:ascii="Times New Roman" w:eastAsia="Courier New" w:hAnsi="Times New Roman"/>
          <w:i/>
          <w:color w:val="000000"/>
          <w:sz w:val="28"/>
          <w:szCs w:val="28"/>
          <w:lang w:eastAsia="vi-VN"/>
        </w:rPr>
        <w:t>”</w:t>
      </w:r>
      <w:r w:rsidRPr="001E2B32">
        <w:rPr>
          <w:rFonts w:ascii="Times New Roman" w:eastAsia="Courier New" w:hAnsi="Times New Roman"/>
          <w:color w:val="000000"/>
          <w:sz w:val="28"/>
          <w:szCs w:val="28"/>
          <w:lang w:eastAsia="vi-VN"/>
        </w:rPr>
        <w:t>, tránh thiếu sót, như: Thay nơi nhận là Cục Kiểm tra văn bản QPPL (Bộ Tư pháp) thành Cục Kiểm tra văn bản và Quản lý xử lý vi phạm hành chính (Bộ Tư pháp)…</w:t>
      </w:r>
    </w:p>
    <w:p w:rsidR="00191278" w:rsidRPr="001E2B32" w:rsidRDefault="00191278" w:rsidP="00FB3AB6">
      <w:pPr>
        <w:pStyle w:val="NormalWeb"/>
        <w:shd w:val="clear" w:color="auto" w:fill="FFFFFF"/>
        <w:spacing w:before="120" w:beforeAutospacing="0" w:after="120" w:afterAutospacing="0" w:line="266" w:lineRule="auto"/>
        <w:ind w:firstLine="567"/>
        <w:contextualSpacing/>
        <w:jc w:val="both"/>
        <w:rPr>
          <w:rFonts w:eastAsia="Courier New"/>
          <w:b/>
          <w:i/>
          <w:sz w:val="28"/>
          <w:szCs w:val="28"/>
          <w:lang w:eastAsia="vi-VN"/>
        </w:rPr>
      </w:pPr>
      <w:r w:rsidRPr="001E2B32">
        <w:rPr>
          <w:rFonts w:eastAsia="Courier New"/>
          <w:b/>
          <w:i/>
          <w:sz w:val="28"/>
          <w:szCs w:val="28"/>
          <w:lang w:eastAsia="vi-VN"/>
        </w:rPr>
        <w:t>3.2. Đối với dự thảo Quy định</w:t>
      </w:r>
    </w:p>
    <w:p w:rsidR="00DB791B" w:rsidRPr="001E2B32" w:rsidRDefault="00DB791B" w:rsidP="00FB3AB6">
      <w:pPr>
        <w:pStyle w:val="NormalWeb"/>
        <w:shd w:val="clear" w:color="auto" w:fill="FFFFFF"/>
        <w:spacing w:before="120" w:beforeAutospacing="0" w:after="120" w:afterAutospacing="0" w:line="266" w:lineRule="auto"/>
        <w:ind w:firstLine="567"/>
        <w:contextualSpacing/>
        <w:jc w:val="both"/>
        <w:rPr>
          <w:i/>
          <w:sz w:val="28"/>
          <w:szCs w:val="28"/>
        </w:rPr>
      </w:pPr>
      <w:r w:rsidRPr="001E2B32">
        <w:rPr>
          <w:rFonts w:eastAsia="Courier New"/>
          <w:bCs/>
          <w:sz w:val="28"/>
          <w:szCs w:val="28"/>
          <w:lang w:eastAsia="vi-VN"/>
        </w:rPr>
        <w:t xml:space="preserve">- </w:t>
      </w:r>
      <w:r w:rsidRPr="00FB3AB6">
        <w:rPr>
          <w:rFonts w:eastAsia="Courier New"/>
          <w:b/>
          <w:bCs/>
          <w:sz w:val="28"/>
          <w:szCs w:val="28"/>
          <w:lang w:eastAsia="vi-VN"/>
        </w:rPr>
        <w:t>Tại khoản 1 Điều 1</w:t>
      </w:r>
      <w:r w:rsidRPr="001E2B32">
        <w:rPr>
          <w:rFonts w:eastAsia="Courier New"/>
          <w:bCs/>
          <w:sz w:val="28"/>
          <w:szCs w:val="28"/>
          <w:lang w:eastAsia="vi-VN"/>
        </w:rPr>
        <w:t xml:space="preserve">: </w:t>
      </w:r>
      <w:r w:rsidRPr="001E2B32">
        <w:rPr>
          <w:sz w:val="28"/>
          <w:szCs w:val="28"/>
        </w:rPr>
        <w:t xml:space="preserve">Đề nghị cơ quan soạn thảo bổ sung cụm từ “Bộ trưởng” vào trước cụm từ “Bộ Xây dựng”, đồng thời bổ sung đầy đủ tên gọi của Thông tư số 05/2024/TT-BXD </w:t>
      </w:r>
      <w:r w:rsidRPr="001E2B32">
        <w:rPr>
          <w:rFonts w:eastAsia="Courier New"/>
          <w:sz w:val="28"/>
          <w:szCs w:val="28"/>
          <w:lang w:eastAsia="vi-VN"/>
        </w:rPr>
        <w:t xml:space="preserve">cho phù hợp với quy định tại </w:t>
      </w:r>
      <w:r w:rsidRPr="001E2B32">
        <w:rPr>
          <w:sz w:val="28"/>
          <w:szCs w:val="28"/>
        </w:rPr>
        <w:t xml:space="preserve">khoản 1 Điều 75 của Nghị định số 34/2016/NĐ-CP (đã được sửa đổi, bổ sung tại khoản 16 Điều 1 của Nghị định số 154/2020/NĐ-CP) được sửa đổi, bổ sung tại khoản 24 Điều 1 Nghị định số 59/2024/NĐ-CP: </w:t>
      </w:r>
      <w:r w:rsidRPr="001E2B32">
        <w:rPr>
          <w:i/>
          <w:sz w:val="28"/>
          <w:szCs w:val="28"/>
        </w:rPr>
        <w:t xml:space="preserve">“1. </w:t>
      </w:r>
      <w:r w:rsidRPr="001E2B32">
        <w:rPr>
          <w:b/>
          <w:i/>
          <w:sz w:val="28"/>
          <w:szCs w:val="28"/>
        </w:rPr>
        <w:t>Khi viện dẫn lần đầu</w:t>
      </w:r>
      <w:r w:rsidRPr="001E2B32">
        <w:rPr>
          <w:i/>
          <w:sz w:val="28"/>
          <w:szCs w:val="28"/>
        </w:rPr>
        <w:t xml:space="preserve"> luật, pháp lệnh phải ghi tên loại, tên gọi của văn bản và số, ký hiệu văn bản; </w:t>
      </w:r>
      <w:r w:rsidRPr="001E2B32">
        <w:rPr>
          <w:b/>
          <w:i/>
          <w:sz w:val="28"/>
          <w:szCs w:val="28"/>
        </w:rPr>
        <w:t xml:space="preserve">đối với các văn bản khác, </w:t>
      </w:r>
      <w:r w:rsidRPr="001E2B32">
        <w:rPr>
          <w:i/>
          <w:sz w:val="28"/>
          <w:szCs w:val="28"/>
        </w:rPr>
        <w:t>phải ghi tên loại, số, ký hiệu của văn bản, ngày, tháng, năm thông qua hoặc ký ban hành văn bản, tên cơ quan, người có thẩm quyền ban hành văn bản và tên gọi của văn bản. Trong lần viện dẫn tiếp theo, đối với luật, pháp lệnh, phải ghi tên loại và tên gọi của văn bản; đối với các văn bản khác, phải ghi tên loại, số, ký hiệu của văn bản”.</w:t>
      </w:r>
    </w:p>
    <w:p w:rsidR="00DB791B" w:rsidRPr="001E2B32" w:rsidRDefault="00DB791B" w:rsidP="00FB3AB6">
      <w:pPr>
        <w:pStyle w:val="NormalWeb"/>
        <w:shd w:val="clear" w:color="auto" w:fill="FFFFFF"/>
        <w:spacing w:before="120" w:beforeAutospacing="0" w:after="120" w:afterAutospacing="0" w:line="266" w:lineRule="auto"/>
        <w:ind w:firstLine="567"/>
        <w:contextualSpacing/>
        <w:jc w:val="both"/>
        <w:rPr>
          <w:sz w:val="28"/>
          <w:szCs w:val="28"/>
        </w:rPr>
      </w:pPr>
      <w:r w:rsidRPr="001E2B32">
        <w:rPr>
          <w:sz w:val="28"/>
          <w:szCs w:val="28"/>
        </w:rPr>
        <w:t>Tương tự, đề nghị rà soát toàn bộ dự thảo Quyết định để trình bày khi viện dẫn các văn bản cho đầy đủ, phù hợp với quy định nêu trên, như: Tại khoản 2 Điều 1, đề nghị thay cụm từ “năm 2023” thành cụm từ “số 27/2023/QH15” và bổ sung đầy đủ ngày, tháng, năm ban hành, tên cơ quan ban hành và tên gọi của Nghị định số 95/2024/NĐ-CP</w:t>
      </w:r>
      <w:r w:rsidR="00990105" w:rsidRPr="001E2B32">
        <w:rPr>
          <w:sz w:val="28"/>
          <w:szCs w:val="28"/>
        </w:rPr>
        <w:t>; tại khoản 1 và khoản 3 Điều 7, Điều 8, Điều 10: đề nghị bỏ cụm từ “năm 2023”…</w:t>
      </w:r>
    </w:p>
    <w:p w:rsidR="00DB791B" w:rsidRPr="001E2B32" w:rsidRDefault="00DB791B" w:rsidP="00FB3AB6">
      <w:pPr>
        <w:tabs>
          <w:tab w:val="left" w:pos="993"/>
        </w:tabs>
        <w:spacing w:before="120" w:after="120" w:line="266" w:lineRule="auto"/>
        <w:ind w:firstLine="567"/>
        <w:jc w:val="both"/>
        <w:rPr>
          <w:rFonts w:ascii="Times New Roman" w:eastAsia="Courier New" w:hAnsi="Times New Roman"/>
          <w:bCs/>
          <w:sz w:val="28"/>
          <w:szCs w:val="28"/>
          <w:lang w:eastAsia="vi-VN"/>
        </w:rPr>
      </w:pPr>
      <w:r w:rsidRPr="001E2B32">
        <w:rPr>
          <w:rFonts w:ascii="Times New Roman" w:eastAsia="Courier New" w:hAnsi="Times New Roman"/>
          <w:bCs/>
          <w:sz w:val="28"/>
          <w:szCs w:val="28"/>
          <w:lang w:eastAsia="vi-VN"/>
        </w:rPr>
        <w:lastRenderedPageBreak/>
        <w:t xml:space="preserve">- </w:t>
      </w:r>
      <w:r w:rsidRPr="00FB3AB6">
        <w:rPr>
          <w:rFonts w:ascii="Times New Roman" w:eastAsia="Courier New" w:hAnsi="Times New Roman"/>
          <w:b/>
          <w:bCs/>
          <w:sz w:val="28"/>
          <w:szCs w:val="28"/>
          <w:lang w:eastAsia="vi-VN"/>
        </w:rPr>
        <w:t>Tại khoản 1 Điều 3</w:t>
      </w:r>
      <w:r w:rsidRPr="001E2B32">
        <w:rPr>
          <w:rFonts w:ascii="Times New Roman" w:eastAsia="Courier New" w:hAnsi="Times New Roman"/>
          <w:bCs/>
          <w:sz w:val="28"/>
          <w:szCs w:val="28"/>
          <w:lang w:eastAsia="vi-VN"/>
        </w:rPr>
        <w:t>: Đề nghị cơ quan soạn thảo bỏ cụm từ “khoản 5 và” vì không cần thiết quy định tại dự thảo.</w:t>
      </w:r>
    </w:p>
    <w:p w:rsidR="00DB791B" w:rsidRPr="001E2B32" w:rsidRDefault="00DB791B" w:rsidP="00FB3AB6">
      <w:pPr>
        <w:tabs>
          <w:tab w:val="left" w:pos="993"/>
        </w:tabs>
        <w:spacing w:before="120" w:after="120" w:line="266" w:lineRule="auto"/>
        <w:ind w:firstLine="567"/>
        <w:jc w:val="both"/>
        <w:rPr>
          <w:rFonts w:ascii="Times New Roman" w:eastAsia="Courier New" w:hAnsi="Times New Roman"/>
          <w:bCs/>
          <w:sz w:val="28"/>
          <w:szCs w:val="28"/>
          <w:lang w:eastAsia="vi-VN"/>
        </w:rPr>
      </w:pPr>
      <w:r w:rsidRPr="001E2B32">
        <w:rPr>
          <w:rFonts w:ascii="Times New Roman" w:eastAsia="Courier New" w:hAnsi="Times New Roman"/>
          <w:bCs/>
          <w:sz w:val="28"/>
          <w:szCs w:val="28"/>
          <w:lang w:eastAsia="vi-VN"/>
        </w:rPr>
        <w:t xml:space="preserve">- Qua đối chiếu các nội dung quy định tại dự thảo được xây dựng theo hướng viện dẫn đến các quy định tại văn bản cấp trên. Theo đó, tại </w:t>
      </w:r>
      <w:r w:rsidRPr="001E2B32">
        <w:rPr>
          <w:rFonts w:ascii="Times New Roman" w:hAnsi="Times New Roman"/>
          <w:sz w:val="28"/>
          <w:szCs w:val="28"/>
          <w:shd w:val="clear" w:color="auto" w:fill="FFFFFF"/>
        </w:rPr>
        <w:t xml:space="preserve">Văn bản số 135/STP-XDKTVB ngày 21/01/2025 của Sở Tư pháp về việc góp ý dự thảo Quyết định ban hành Quy định việc quản lý, sử dụng nhà chung cư trên địa bàn tỉnh Lâm Đồng; Sở Tư pháp có ý kiến: </w:t>
      </w:r>
      <w:r w:rsidRPr="001E2B32">
        <w:rPr>
          <w:rFonts w:ascii="Times New Roman" w:hAnsi="Times New Roman"/>
          <w:i/>
          <w:sz w:val="28"/>
          <w:szCs w:val="28"/>
          <w:shd w:val="clear" w:color="auto" w:fill="FFFFFF"/>
        </w:rPr>
        <w:t xml:space="preserve">“Đề nghị cơ quan soạn thảo </w:t>
      </w:r>
      <w:r w:rsidRPr="001E2B32">
        <w:rPr>
          <w:rFonts w:ascii="Times New Roman" w:hAnsi="Times New Roman"/>
          <w:b/>
          <w:i/>
          <w:sz w:val="28"/>
          <w:szCs w:val="28"/>
          <w:shd w:val="clear" w:color="auto" w:fill="FFFFFF"/>
        </w:rPr>
        <w:t xml:space="preserve">giải trình cụ thể </w:t>
      </w:r>
      <w:r w:rsidR="00990105" w:rsidRPr="001E2B32">
        <w:rPr>
          <w:rFonts w:ascii="Times New Roman" w:hAnsi="Times New Roman"/>
          <w:b/>
          <w:i/>
          <w:sz w:val="28"/>
          <w:szCs w:val="28"/>
          <w:shd w:val="clear" w:color="auto" w:fill="FFFFFF"/>
        </w:rPr>
        <w:t xml:space="preserve">cơ sở pháp lý và thực tiễn của nội dung quy định tại các </w:t>
      </w:r>
      <w:r w:rsidRPr="001E2B32">
        <w:rPr>
          <w:rFonts w:ascii="Times New Roman" w:hAnsi="Times New Roman"/>
          <w:b/>
          <w:i/>
          <w:sz w:val="28"/>
          <w:szCs w:val="28"/>
          <w:shd w:val="clear" w:color="auto" w:fill="FFFFFF"/>
        </w:rPr>
        <w:t xml:space="preserve">điều, khoản, điểm </w:t>
      </w:r>
      <w:r w:rsidR="00990105" w:rsidRPr="001E2B32">
        <w:rPr>
          <w:rFonts w:ascii="Times New Roman" w:hAnsi="Times New Roman"/>
          <w:b/>
          <w:i/>
          <w:sz w:val="28"/>
          <w:szCs w:val="28"/>
          <w:shd w:val="clear" w:color="auto" w:fill="FFFFFF"/>
        </w:rPr>
        <w:t>của</w:t>
      </w:r>
      <w:r w:rsidRPr="001E2B32">
        <w:rPr>
          <w:rFonts w:ascii="Times New Roman" w:hAnsi="Times New Roman"/>
          <w:b/>
          <w:i/>
          <w:sz w:val="28"/>
          <w:szCs w:val="28"/>
          <w:shd w:val="clear" w:color="auto" w:fill="FFFFFF"/>
        </w:rPr>
        <w:t xml:space="preserve"> dự thảo </w:t>
      </w:r>
      <w:r w:rsidR="00990105" w:rsidRPr="001E2B32">
        <w:rPr>
          <w:rFonts w:ascii="Times New Roman" w:hAnsi="Times New Roman"/>
          <w:b/>
          <w:i/>
          <w:sz w:val="28"/>
          <w:szCs w:val="28"/>
          <w:shd w:val="clear" w:color="auto" w:fill="FFFFFF"/>
        </w:rPr>
        <w:t>Quy định</w:t>
      </w:r>
      <w:r w:rsidRPr="001E2B32">
        <w:rPr>
          <w:rFonts w:ascii="Times New Roman" w:hAnsi="Times New Roman"/>
          <w:i/>
          <w:sz w:val="28"/>
          <w:szCs w:val="28"/>
          <w:shd w:val="clear" w:color="auto" w:fill="FFFFFF"/>
        </w:rPr>
        <w:t xml:space="preserve"> để Sở Tư pháp có cơ sở thẩm định và Ủy ban nhân dân tỉnh có cơ sở xem xét, quyết định”.</w:t>
      </w:r>
      <w:r w:rsidRPr="001E2B32">
        <w:rPr>
          <w:rFonts w:ascii="Times New Roman" w:hAnsi="Times New Roman"/>
          <w:sz w:val="28"/>
          <w:szCs w:val="28"/>
          <w:shd w:val="clear" w:color="auto" w:fill="FFFFFF"/>
        </w:rPr>
        <w:t xml:space="preserve"> Theo báo cáo tổng hợp, giải trình, tiếp thu ý kiến góp ý, Sở Tư pháp nhận thấy, nội dung này cơ quan soạn thảo đã tiếp thu</w:t>
      </w:r>
      <w:r w:rsidR="00990105" w:rsidRPr="001E2B32">
        <w:rPr>
          <w:rFonts w:ascii="Times New Roman" w:hAnsi="Times New Roman"/>
          <w:sz w:val="28"/>
          <w:szCs w:val="28"/>
          <w:shd w:val="clear" w:color="auto" w:fill="FFFFFF"/>
        </w:rPr>
        <w:t xml:space="preserve"> giải trình. T</w:t>
      </w:r>
      <w:r w:rsidRPr="001E2B32">
        <w:rPr>
          <w:rFonts w:ascii="Times New Roman" w:hAnsi="Times New Roman"/>
          <w:sz w:val="28"/>
          <w:szCs w:val="28"/>
          <w:shd w:val="clear" w:color="auto" w:fill="FFFFFF"/>
        </w:rPr>
        <w:t>uy nhiên, tại dự thảo Tờ trình cơ quan soạn thảo chưa</w:t>
      </w:r>
      <w:r w:rsidR="00990105" w:rsidRPr="001E2B32">
        <w:rPr>
          <w:rFonts w:ascii="Times New Roman" w:hAnsi="Times New Roman"/>
          <w:sz w:val="28"/>
          <w:szCs w:val="28"/>
          <w:shd w:val="clear" w:color="auto" w:fill="FFFFFF"/>
        </w:rPr>
        <w:t xml:space="preserve"> có</w:t>
      </w:r>
      <w:r w:rsidRPr="001E2B32">
        <w:rPr>
          <w:rFonts w:ascii="Times New Roman" w:hAnsi="Times New Roman"/>
          <w:sz w:val="28"/>
          <w:szCs w:val="28"/>
          <w:shd w:val="clear" w:color="auto" w:fill="FFFFFF"/>
        </w:rPr>
        <w:t xml:space="preserve"> giải trình việc quy định các nội dung của dự thảo Quyết định</w:t>
      </w:r>
      <w:r w:rsidR="00990105" w:rsidRPr="001E2B32">
        <w:rPr>
          <w:rFonts w:ascii="Times New Roman" w:hAnsi="Times New Roman"/>
          <w:sz w:val="28"/>
          <w:szCs w:val="28"/>
          <w:shd w:val="clear" w:color="auto" w:fill="FFFFFF"/>
        </w:rPr>
        <w:t xml:space="preserve"> theo hướng viện dẫn cũng như </w:t>
      </w:r>
      <w:r w:rsidR="00990105" w:rsidRPr="001E2B32">
        <w:rPr>
          <w:rFonts w:ascii="Times New Roman" w:hAnsi="Times New Roman"/>
          <w:b/>
          <w:sz w:val="28"/>
          <w:szCs w:val="28"/>
          <w:shd w:val="clear" w:color="auto" w:fill="FFFFFF"/>
        </w:rPr>
        <w:t>sự cần thiết về thực tiễn phải quy định tại địa phương</w:t>
      </w:r>
      <w:r w:rsidR="00990105" w:rsidRPr="001E2B32">
        <w:rPr>
          <w:rFonts w:ascii="Times New Roman" w:hAnsi="Times New Roman"/>
          <w:sz w:val="28"/>
          <w:szCs w:val="28"/>
          <w:shd w:val="clear" w:color="auto" w:fill="FFFFFF"/>
        </w:rPr>
        <w:t xml:space="preserve"> trong khi các quy định đã có tại văn bản cấp trên</w:t>
      </w:r>
      <w:r w:rsidRPr="001E2B32">
        <w:rPr>
          <w:rFonts w:ascii="Times New Roman" w:hAnsi="Times New Roman"/>
          <w:sz w:val="28"/>
          <w:szCs w:val="28"/>
          <w:shd w:val="clear" w:color="auto" w:fill="FFFFFF"/>
        </w:rPr>
        <w:t>. Do đó, đề nghị cơ quan soạn thảo bổ sung cho phù hợp.</w:t>
      </w:r>
    </w:p>
    <w:p w:rsidR="00DB791B" w:rsidRPr="001E2B32" w:rsidRDefault="00990105" w:rsidP="00FB3AB6">
      <w:pPr>
        <w:tabs>
          <w:tab w:val="left" w:pos="993"/>
        </w:tabs>
        <w:spacing w:before="120" w:after="120" w:line="266" w:lineRule="auto"/>
        <w:ind w:firstLine="567"/>
        <w:jc w:val="both"/>
        <w:rPr>
          <w:rFonts w:ascii="Times New Roman" w:eastAsia="Courier New" w:hAnsi="Times New Roman"/>
          <w:bCs/>
          <w:sz w:val="28"/>
          <w:szCs w:val="28"/>
          <w:lang w:eastAsia="vi-VN"/>
        </w:rPr>
      </w:pPr>
      <w:r w:rsidRPr="001E2B32">
        <w:rPr>
          <w:rFonts w:ascii="Times New Roman" w:eastAsia="Courier New" w:hAnsi="Times New Roman"/>
          <w:bCs/>
          <w:sz w:val="28"/>
          <w:szCs w:val="28"/>
          <w:lang w:eastAsia="vi-VN"/>
        </w:rPr>
        <w:t>Bên cạnh đó, đ</w:t>
      </w:r>
      <w:r w:rsidR="00DB791B" w:rsidRPr="001E2B32">
        <w:rPr>
          <w:rFonts w:ascii="Times New Roman" w:eastAsia="Courier New" w:hAnsi="Times New Roman"/>
          <w:bCs/>
          <w:sz w:val="28"/>
          <w:szCs w:val="28"/>
          <w:lang w:eastAsia="vi-VN"/>
        </w:rPr>
        <w:t>ề nghị cơ quan soạn thảo căn cứ chức năng quản lý của ngành, rà soát lại các văn bản cấp trên có liên quan và ý kiến chỉ đạo của Ủy ban nhân dân tỉnh để quy định các nội dung tại dự thảo được đảm bảo, tránh thiếu sót</w:t>
      </w:r>
      <w:r w:rsidR="00060620" w:rsidRPr="001E2B32">
        <w:rPr>
          <w:rFonts w:ascii="Times New Roman" w:eastAsia="Courier New" w:hAnsi="Times New Roman"/>
          <w:bCs/>
          <w:sz w:val="28"/>
          <w:szCs w:val="28"/>
          <w:lang w:eastAsia="vi-VN"/>
        </w:rPr>
        <w:t>.</w:t>
      </w:r>
    </w:p>
    <w:p w:rsidR="00060620" w:rsidRPr="00FB3AB6" w:rsidRDefault="00060620" w:rsidP="00FB3AB6">
      <w:pPr>
        <w:spacing w:before="120" w:after="120" w:line="266" w:lineRule="auto"/>
        <w:ind w:firstLine="567"/>
        <w:jc w:val="both"/>
        <w:rPr>
          <w:rFonts w:ascii="Times New Roman" w:hAnsi="Times New Roman"/>
          <w:i/>
          <w:sz w:val="28"/>
          <w:szCs w:val="28"/>
        </w:rPr>
      </w:pPr>
      <w:r w:rsidRPr="001E2B32">
        <w:rPr>
          <w:rFonts w:ascii="Times New Roman" w:hAnsi="Times New Roman"/>
          <w:bCs/>
          <w:sz w:val="28"/>
          <w:szCs w:val="28"/>
          <w:shd w:val="clear" w:color="auto" w:fill="FFFFFF"/>
        </w:rPr>
        <w:t xml:space="preserve">- </w:t>
      </w:r>
      <w:r w:rsidRPr="001E2B32">
        <w:rPr>
          <w:rFonts w:ascii="Times New Roman" w:hAnsi="Times New Roman"/>
          <w:b/>
          <w:bCs/>
          <w:sz w:val="28"/>
          <w:szCs w:val="28"/>
          <w:shd w:val="clear" w:color="auto" w:fill="FFFFFF"/>
        </w:rPr>
        <w:t>Tại Chương IV</w:t>
      </w:r>
      <w:r w:rsidRPr="001E2B32">
        <w:rPr>
          <w:rFonts w:ascii="Times New Roman" w:hAnsi="Times New Roman"/>
          <w:bCs/>
          <w:sz w:val="28"/>
          <w:szCs w:val="28"/>
          <w:shd w:val="clear" w:color="auto" w:fill="FFFFFF"/>
        </w:rPr>
        <w:t xml:space="preserve">: Đề nghị cơ quan soạn thảo bỏ quy định tại chương này cho phù hợp với quy định tại khoản 3 Điều 8 Luật Ban hành văn bản quy phạm pháp luật năm 2015 </w:t>
      </w:r>
      <w:r w:rsidRPr="00FB3AB6">
        <w:rPr>
          <w:rFonts w:ascii="Times New Roman" w:hAnsi="Times New Roman"/>
          <w:bCs/>
          <w:i/>
          <w:sz w:val="28"/>
          <w:szCs w:val="28"/>
          <w:shd w:val="clear" w:color="auto" w:fill="FFFFFF"/>
        </w:rPr>
        <w:t xml:space="preserve">“… </w:t>
      </w:r>
      <w:r w:rsidRPr="00FB3AB6">
        <w:rPr>
          <w:rFonts w:ascii="Times New Roman" w:hAnsi="Times New Roman"/>
          <w:b/>
          <w:i/>
          <w:sz w:val="28"/>
          <w:szCs w:val="28"/>
          <w:lang w:val="vi-VN"/>
        </w:rPr>
        <w:t>Không quy định chương riêng</w:t>
      </w:r>
      <w:r w:rsidRPr="00FB3AB6">
        <w:rPr>
          <w:rFonts w:ascii="Times New Roman" w:hAnsi="Times New Roman"/>
          <w:i/>
          <w:sz w:val="28"/>
          <w:szCs w:val="28"/>
          <w:lang w:val="vi-VN"/>
        </w:rPr>
        <w:t xml:space="preserve"> về thanh tra, khiếu nại, tố cáo, khen thưởng, xử lý vi phạm trong văn bản quy phạm pháp luật </w:t>
      </w:r>
      <w:r w:rsidRPr="00FB3AB6">
        <w:rPr>
          <w:rFonts w:ascii="Times New Roman" w:hAnsi="Times New Roman"/>
          <w:b/>
          <w:i/>
          <w:sz w:val="28"/>
          <w:szCs w:val="28"/>
          <w:lang w:val="vi-VN"/>
        </w:rPr>
        <w:t>nếu không có nội dung mới</w:t>
      </w:r>
      <w:r w:rsidRPr="00FB3AB6">
        <w:rPr>
          <w:rFonts w:ascii="Times New Roman" w:hAnsi="Times New Roman"/>
          <w:i/>
          <w:sz w:val="28"/>
          <w:szCs w:val="28"/>
        </w:rPr>
        <w:t>”.</w:t>
      </w:r>
    </w:p>
    <w:p w:rsidR="001E2B32" w:rsidRDefault="00464435" w:rsidP="00FB3AB6">
      <w:pPr>
        <w:spacing w:before="120" w:after="120" w:line="266" w:lineRule="auto"/>
        <w:ind w:firstLine="567"/>
        <w:jc w:val="both"/>
        <w:rPr>
          <w:rFonts w:ascii="Times New Roman" w:eastAsia="Courier New" w:hAnsi="Times New Roman"/>
          <w:color w:val="000000"/>
          <w:sz w:val="28"/>
          <w:szCs w:val="28"/>
          <w:lang w:eastAsia="vi-VN"/>
        </w:rPr>
      </w:pPr>
      <w:r w:rsidRPr="001E2B32">
        <w:rPr>
          <w:rFonts w:ascii="Times New Roman" w:hAnsi="Times New Roman"/>
          <w:bCs/>
          <w:sz w:val="28"/>
          <w:szCs w:val="28"/>
          <w:shd w:val="clear" w:color="auto" w:fill="FFFFFF"/>
        </w:rPr>
        <w:t xml:space="preserve">- </w:t>
      </w:r>
      <w:r w:rsidR="00060620" w:rsidRPr="001E2B32">
        <w:rPr>
          <w:rFonts w:ascii="Times New Roman" w:hAnsi="Times New Roman"/>
          <w:b/>
          <w:bCs/>
          <w:sz w:val="28"/>
          <w:szCs w:val="28"/>
          <w:shd w:val="clear" w:color="auto" w:fill="FFFFFF"/>
        </w:rPr>
        <w:t>Tại Điều 18</w:t>
      </w:r>
      <w:r w:rsidRPr="001E2B32">
        <w:rPr>
          <w:rFonts w:ascii="Times New Roman" w:hAnsi="Times New Roman"/>
          <w:bCs/>
          <w:sz w:val="28"/>
          <w:szCs w:val="28"/>
          <w:shd w:val="clear" w:color="auto" w:fill="FFFFFF"/>
        </w:rPr>
        <w:t xml:space="preserve">: Đề nghị cơ quan soạn thảo rà soát lại toàn bộ nội dung quy định, đối chiếu ý kiến góp ý của các cơ quan </w:t>
      </w:r>
      <w:r w:rsidR="00060620" w:rsidRPr="001E2B32">
        <w:rPr>
          <w:rFonts w:ascii="Times New Roman" w:hAnsi="Times New Roman"/>
          <w:bCs/>
          <w:sz w:val="28"/>
          <w:szCs w:val="28"/>
          <w:shd w:val="clear" w:color="auto" w:fill="FFFFFF"/>
        </w:rPr>
        <w:t xml:space="preserve">liên quan trực tiếp </w:t>
      </w:r>
      <w:r w:rsidRPr="001E2B32">
        <w:rPr>
          <w:rFonts w:ascii="Times New Roman" w:hAnsi="Times New Roman"/>
          <w:bCs/>
          <w:sz w:val="28"/>
          <w:szCs w:val="28"/>
          <w:shd w:val="clear" w:color="auto" w:fill="FFFFFF"/>
        </w:rPr>
        <w:t xml:space="preserve">cũng như quy định hiện hành có liên quan để quy định các nội dung cho đảm bảo. Theo đó, </w:t>
      </w:r>
      <w:r w:rsidR="00060620" w:rsidRPr="001E2B32">
        <w:rPr>
          <w:rFonts w:ascii="Times New Roman" w:hAnsi="Times New Roman"/>
          <w:bCs/>
          <w:sz w:val="28"/>
          <w:szCs w:val="28"/>
          <w:shd w:val="clear" w:color="auto" w:fill="FFFFFF"/>
        </w:rPr>
        <w:t xml:space="preserve">cần lưu ý đến chức năng, nhiệm vụ các cơ quan </w:t>
      </w:r>
      <w:r w:rsidRPr="001E2B32">
        <w:rPr>
          <w:rFonts w:ascii="Times New Roman" w:hAnsi="Times New Roman"/>
          <w:bCs/>
          <w:sz w:val="28"/>
          <w:szCs w:val="28"/>
          <w:shd w:val="clear" w:color="auto" w:fill="FFFFFF"/>
        </w:rPr>
        <w:t xml:space="preserve">cho phù hợp </w:t>
      </w:r>
      <w:r w:rsidR="00060620" w:rsidRPr="001E2B32">
        <w:rPr>
          <w:rFonts w:ascii="Times New Roman" w:hAnsi="Times New Roman"/>
          <w:bCs/>
          <w:sz w:val="28"/>
          <w:szCs w:val="28"/>
          <w:shd w:val="clear" w:color="auto" w:fill="FFFFFF"/>
        </w:rPr>
        <w:t>sau khi có sáp nhập, thay đổi tên.</w:t>
      </w:r>
      <w:r w:rsidR="007D65E9" w:rsidRPr="001E2B32">
        <w:rPr>
          <w:rFonts w:ascii="Times New Roman" w:eastAsia="Courier New" w:hAnsi="Times New Roman"/>
          <w:color w:val="000000"/>
          <w:sz w:val="28"/>
          <w:szCs w:val="28"/>
          <w:lang w:eastAsia="vi-VN"/>
        </w:rPr>
        <w:t xml:space="preserve"> </w:t>
      </w:r>
    </w:p>
    <w:p w:rsidR="00EA4125" w:rsidRPr="00EA4125" w:rsidRDefault="00EA4125" w:rsidP="00EA4125">
      <w:pPr>
        <w:spacing w:before="120" w:after="120" w:line="266" w:lineRule="auto"/>
        <w:ind w:firstLine="567"/>
        <w:jc w:val="both"/>
        <w:rPr>
          <w:rFonts w:ascii="Times New Roman" w:eastAsia="Courier New" w:hAnsi="Times New Roman"/>
          <w:color w:val="000000"/>
          <w:sz w:val="28"/>
          <w:szCs w:val="28"/>
          <w:lang w:eastAsia="vi-VN"/>
        </w:rPr>
      </w:pPr>
      <w:r>
        <w:rPr>
          <w:rFonts w:ascii="Times New Roman" w:eastAsia="Courier New" w:hAnsi="Times New Roman"/>
          <w:color w:val="000000"/>
          <w:sz w:val="28"/>
          <w:szCs w:val="28"/>
          <w:lang w:eastAsia="vi-VN"/>
        </w:rPr>
        <w:t xml:space="preserve">- Đề nghị cơ quan soạn thảo nghiên cứu bổ sung quy định về chỗ để xe theo quy định tại Điều 13 </w:t>
      </w:r>
      <w:r w:rsidRPr="00EA4125">
        <w:rPr>
          <w:rFonts w:ascii="Times New Roman" w:hAnsi="Times New Roman"/>
          <w:sz w:val="28"/>
          <w:szCs w:val="28"/>
        </w:rPr>
        <w:t>Thông tư số 05/2024/TT-BXD</w:t>
      </w:r>
      <w:r>
        <w:rPr>
          <w:rFonts w:ascii="Times New Roman" w:hAnsi="Times New Roman"/>
          <w:sz w:val="28"/>
          <w:szCs w:val="28"/>
        </w:rPr>
        <w:t xml:space="preserve"> cho đầy đủ.</w:t>
      </w:r>
      <w:bookmarkStart w:id="0" w:name="_GoBack"/>
      <w:bookmarkEnd w:id="0"/>
    </w:p>
    <w:p w:rsidR="00AF7753" w:rsidRPr="001E2B32" w:rsidRDefault="005405AF" w:rsidP="00FB3AB6">
      <w:pPr>
        <w:shd w:val="clear" w:color="auto" w:fill="FFFFFF"/>
        <w:spacing w:before="120" w:after="120" w:line="266" w:lineRule="auto"/>
        <w:ind w:firstLine="567"/>
        <w:jc w:val="both"/>
        <w:rPr>
          <w:rFonts w:ascii="Times New Roman" w:hAnsi="Times New Roman"/>
          <w:b/>
          <w:color w:val="000000"/>
          <w:sz w:val="28"/>
          <w:szCs w:val="28"/>
        </w:rPr>
      </w:pPr>
      <w:r w:rsidRPr="001E2B32">
        <w:rPr>
          <w:rFonts w:ascii="Times New Roman" w:eastAsia="Courier New" w:hAnsi="Times New Roman"/>
          <w:b/>
          <w:sz w:val="28"/>
          <w:szCs w:val="28"/>
          <w:lang w:eastAsia="vi-VN"/>
        </w:rPr>
        <w:t>3.</w:t>
      </w:r>
      <w:r w:rsidR="00060620" w:rsidRPr="001E2B32">
        <w:rPr>
          <w:rFonts w:ascii="Times New Roman" w:eastAsia="Courier New" w:hAnsi="Times New Roman"/>
          <w:b/>
          <w:sz w:val="28"/>
          <w:szCs w:val="28"/>
          <w:lang w:eastAsia="vi-VN"/>
        </w:rPr>
        <w:t>3</w:t>
      </w:r>
      <w:r w:rsidR="00AF7753" w:rsidRPr="001E2B32">
        <w:rPr>
          <w:rFonts w:ascii="Times New Roman" w:eastAsia="Courier New" w:hAnsi="Times New Roman"/>
          <w:b/>
          <w:sz w:val="28"/>
          <w:szCs w:val="28"/>
          <w:lang w:eastAsia="vi-VN"/>
        </w:rPr>
        <w:t>. Đối với dự thảo Tờ trình</w:t>
      </w:r>
    </w:p>
    <w:p w:rsidR="00AF7753" w:rsidRPr="001E2B32" w:rsidRDefault="00AF7753" w:rsidP="00FB3AB6">
      <w:pPr>
        <w:spacing w:before="120" w:after="120" w:line="266" w:lineRule="auto"/>
        <w:ind w:firstLine="567"/>
        <w:jc w:val="both"/>
        <w:rPr>
          <w:rFonts w:ascii="Times New Roman" w:hAnsi="Times New Roman"/>
          <w:sz w:val="28"/>
          <w:szCs w:val="28"/>
        </w:rPr>
      </w:pPr>
      <w:r w:rsidRPr="001E2B32">
        <w:rPr>
          <w:rFonts w:ascii="Times New Roman" w:eastAsia="Courier New" w:hAnsi="Times New Roman"/>
          <w:sz w:val="28"/>
          <w:szCs w:val="28"/>
          <w:lang w:eastAsia="vi-VN"/>
        </w:rPr>
        <w:t xml:space="preserve">- Đề nghị cơ quan soạn thảo </w:t>
      </w:r>
      <w:r w:rsidR="005405AF" w:rsidRPr="001E2B32">
        <w:rPr>
          <w:rFonts w:ascii="Times New Roman" w:eastAsia="Courier New" w:hAnsi="Times New Roman"/>
          <w:sz w:val="28"/>
          <w:szCs w:val="28"/>
          <w:lang w:eastAsia="vi-VN"/>
        </w:rPr>
        <w:t>rà soát lại</w:t>
      </w:r>
      <w:r w:rsidR="00060620" w:rsidRPr="001E2B32">
        <w:rPr>
          <w:rFonts w:ascii="Times New Roman" w:eastAsia="Courier New" w:hAnsi="Times New Roman"/>
          <w:sz w:val="28"/>
          <w:szCs w:val="28"/>
          <w:lang w:eastAsia="vi-VN"/>
        </w:rPr>
        <w:t xml:space="preserve"> toàn bộ dự thảo Tờ trình, chỉnh sửa các nội dung cho đảm bảo</w:t>
      </w:r>
      <w:r w:rsidR="005405AF" w:rsidRPr="001E2B32">
        <w:rPr>
          <w:rFonts w:ascii="Times New Roman" w:hAnsi="Times New Roman"/>
          <w:sz w:val="28"/>
          <w:szCs w:val="28"/>
          <w:shd w:val="clear" w:color="auto" w:fill="FFFFFF"/>
        </w:rPr>
        <w:t>, tránh thiếu sót</w:t>
      </w:r>
      <w:r w:rsidR="001E2B32" w:rsidRPr="001E2B32">
        <w:rPr>
          <w:rFonts w:ascii="Times New Roman" w:hAnsi="Times New Roman"/>
          <w:sz w:val="28"/>
          <w:szCs w:val="28"/>
        </w:rPr>
        <w:t>, như: Tại khoản 1 Mục I dự thảo Tờ trình có đề cập đến quyết định về cho thuê đối với nhà ở cũ là không phù hợp; tại điểm b khoản 1 Mục V có đề cập dự thảo gồm 3 chương là chưa thống nhất với dự thảo Quy định…</w:t>
      </w:r>
    </w:p>
    <w:p w:rsidR="00AF7753" w:rsidRPr="001E2B32" w:rsidRDefault="00AF7753" w:rsidP="00FB3AB6">
      <w:pPr>
        <w:spacing w:before="120" w:after="120" w:line="266" w:lineRule="auto"/>
        <w:ind w:firstLine="567"/>
        <w:jc w:val="both"/>
        <w:rPr>
          <w:rFonts w:ascii="Times New Roman" w:hAnsi="Times New Roman"/>
          <w:sz w:val="28"/>
          <w:szCs w:val="28"/>
        </w:rPr>
      </w:pPr>
      <w:r w:rsidRPr="001E2B32">
        <w:rPr>
          <w:rFonts w:ascii="Times New Roman" w:hAnsi="Times New Roman"/>
          <w:sz w:val="28"/>
          <w:szCs w:val="28"/>
          <w:shd w:val="clear" w:color="auto" w:fill="FFFFFF"/>
        </w:rPr>
        <w:t>- Đ</w:t>
      </w:r>
      <w:r w:rsidRPr="001E2B32">
        <w:rPr>
          <w:rFonts w:ascii="Times New Roman" w:hAnsi="Times New Roman"/>
          <w:sz w:val="28"/>
          <w:szCs w:val="28"/>
        </w:rPr>
        <w:t xml:space="preserve">ối với các nội dung </w:t>
      </w:r>
      <w:r w:rsidR="00C02D30" w:rsidRPr="001E2B32">
        <w:rPr>
          <w:rFonts w:ascii="Times New Roman" w:hAnsi="Times New Roman"/>
          <w:sz w:val="28"/>
          <w:szCs w:val="28"/>
        </w:rPr>
        <w:t xml:space="preserve">quy định, </w:t>
      </w:r>
      <w:r w:rsidRPr="001E2B32">
        <w:rPr>
          <w:rFonts w:ascii="Times New Roman" w:hAnsi="Times New Roman"/>
          <w:sz w:val="28"/>
          <w:szCs w:val="28"/>
        </w:rPr>
        <w:t xml:space="preserve">chỉnh sửa tại dự thảo Quyết định, </w:t>
      </w:r>
      <w:r w:rsidR="001E2B32" w:rsidRPr="001E2B32">
        <w:rPr>
          <w:rFonts w:ascii="Times New Roman" w:hAnsi="Times New Roman"/>
          <w:sz w:val="28"/>
          <w:szCs w:val="28"/>
        </w:rPr>
        <w:t xml:space="preserve">dự thảo Quy định, </w:t>
      </w:r>
      <w:r w:rsidRPr="001E2B32">
        <w:rPr>
          <w:rFonts w:ascii="Times New Roman" w:hAnsi="Times New Roman"/>
          <w:sz w:val="28"/>
          <w:szCs w:val="28"/>
        </w:rPr>
        <w:t xml:space="preserve">đề nghị cơ quan soạn thảo đồng thời chỉnh sửa tại </w:t>
      </w:r>
      <w:r w:rsidR="00C02D30" w:rsidRPr="001E2B32">
        <w:rPr>
          <w:rFonts w:ascii="Times New Roman" w:hAnsi="Times New Roman"/>
          <w:sz w:val="28"/>
          <w:szCs w:val="28"/>
        </w:rPr>
        <w:t xml:space="preserve">dự thảo Tờ trình cho </w:t>
      </w:r>
      <w:r w:rsidR="00C02D30" w:rsidRPr="001E2B32">
        <w:rPr>
          <w:rFonts w:ascii="Times New Roman" w:hAnsi="Times New Roman"/>
          <w:sz w:val="28"/>
          <w:szCs w:val="28"/>
        </w:rPr>
        <w:lastRenderedPageBreak/>
        <w:t>thống nhất</w:t>
      </w:r>
      <w:r w:rsidR="001E2B32" w:rsidRPr="001E2B32">
        <w:rPr>
          <w:rFonts w:ascii="Times New Roman" w:hAnsi="Times New Roman"/>
          <w:sz w:val="28"/>
          <w:szCs w:val="28"/>
        </w:rPr>
        <w:t>, trong đó lưu ý bổ sung đầy đủ nội dung giải trình cơ sở quy định các điều, khoản, điểm theo ý kiến tại Mục 3.2 nêu trên cho đảm bảo</w:t>
      </w:r>
      <w:r w:rsidR="00C02D30" w:rsidRPr="001E2B32">
        <w:rPr>
          <w:rFonts w:ascii="Times New Roman" w:hAnsi="Times New Roman"/>
          <w:sz w:val="28"/>
          <w:szCs w:val="28"/>
        </w:rPr>
        <w:t>.</w:t>
      </w:r>
    </w:p>
    <w:p w:rsidR="00012FDC" w:rsidRPr="001E2B32" w:rsidRDefault="00012FDC" w:rsidP="00FB3AB6">
      <w:pPr>
        <w:widowControl w:val="0"/>
        <w:spacing w:before="120" w:after="120" w:line="266" w:lineRule="auto"/>
        <w:ind w:firstLine="567"/>
        <w:jc w:val="both"/>
        <w:rPr>
          <w:rFonts w:ascii="Times New Roman" w:hAnsi="Times New Roman"/>
          <w:b/>
          <w:sz w:val="28"/>
          <w:szCs w:val="28"/>
          <w:lang w:val="vi-VN"/>
        </w:rPr>
      </w:pPr>
      <w:r w:rsidRPr="001E2B32">
        <w:rPr>
          <w:rFonts w:ascii="Times New Roman" w:hAnsi="Times New Roman"/>
          <w:b/>
          <w:sz w:val="28"/>
          <w:szCs w:val="28"/>
          <w:lang w:val="sv-SE"/>
        </w:rPr>
        <w:t xml:space="preserve">4. Về thể thức, kỹ thuật soạn thảo </w:t>
      </w:r>
    </w:p>
    <w:p w:rsidR="00DE59FA" w:rsidRPr="001E2B32" w:rsidRDefault="0037020B" w:rsidP="00FB3AB6">
      <w:pPr>
        <w:widowControl w:val="0"/>
        <w:shd w:val="clear" w:color="auto" w:fill="FFFFFF"/>
        <w:tabs>
          <w:tab w:val="left" w:pos="284"/>
          <w:tab w:val="left" w:pos="680"/>
          <w:tab w:val="left" w:pos="851"/>
        </w:tabs>
        <w:spacing w:before="120" w:after="120" w:line="266" w:lineRule="auto"/>
        <w:ind w:firstLine="567"/>
        <w:jc w:val="both"/>
        <w:textAlignment w:val="baseline"/>
        <w:rPr>
          <w:rFonts w:ascii="Times New Roman" w:hAnsi="Times New Roman"/>
          <w:sz w:val="28"/>
          <w:szCs w:val="28"/>
        </w:rPr>
      </w:pPr>
      <w:r w:rsidRPr="001E2B32">
        <w:rPr>
          <w:rFonts w:ascii="Times New Roman" w:hAnsi="Times New Roman"/>
          <w:sz w:val="28"/>
          <w:szCs w:val="28"/>
        </w:rPr>
        <w:t xml:space="preserve">Thể thức, kỹ thuật soạn thảo văn bản cơ bản phù hợp với quy định tại Nghị định </w:t>
      </w:r>
      <w:r w:rsidRPr="001E2B32">
        <w:rPr>
          <w:rFonts w:ascii="Times New Roman" w:hAnsi="Times New Roman"/>
          <w:sz w:val="28"/>
          <w:szCs w:val="28"/>
          <w:lang w:val="vi-VN"/>
        </w:rPr>
        <w:t xml:space="preserve">số </w:t>
      </w:r>
      <w:r w:rsidRPr="001E2B32">
        <w:rPr>
          <w:rFonts w:ascii="Times New Roman" w:hAnsi="Times New Roman"/>
          <w:sz w:val="28"/>
          <w:szCs w:val="28"/>
        </w:rPr>
        <w:t>34/2016/NĐ-CP</w:t>
      </w:r>
      <w:r w:rsidRPr="001E2B32">
        <w:rPr>
          <w:rFonts w:ascii="Times New Roman" w:hAnsi="Times New Roman"/>
          <w:sz w:val="28"/>
          <w:szCs w:val="28"/>
          <w:lang w:val="vi-VN"/>
        </w:rPr>
        <w:t>, Nghị định số 154/2020/NĐ-CP</w:t>
      </w:r>
      <w:r w:rsidRPr="001E2B32">
        <w:rPr>
          <w:rFonts w:ascii="Times New Roman" w:hAnsi="Times New Roman"/>
          <w:sz w:val="28"/>
          <w:szCs w:val="28"/>
        </w:rPr>
        <w:t>, Nghị đị</w:t>
      </w:r>
      <w:r w:rsidR="0088405F" w:rsidRPr="001E2B32">
        <w:rPr>
          <w:rFonts w:ascii="Times New Roman" w:hAnsi="Times New Roman"/>
          <w:sz w:val="28"/>
          <w:szCs w:val="28"/>
        </w:rPr>
        <w:t>nh số 59/2024/NĐ-C</w:t>
      </w:r>
      <w:r w:rsidR="001E2B32" w:rsidRPr="001E2B32">
        <w:rPr>
          <w:rFonts w:ascii="Times New Roman" w:hAnsi="Times New Roman"/>
          <w:sz w:val="28"/>
          <w:szCs w:val="28"/>
        </w:rPr>
        <w:t>P và Mẫu số 19</w:t>
      </w:r>
      <w:r w:rsidRPr="001E2B32">
        <w:rPr>
          <w:rFonts w:ascii="Times New Roman" w:hAnsi="Times New Roman"/>
          <w:sz w:val="28"/>
          <w:szCs w:val="28"/>
        </w:rPr>
        <w:t xml:space="preserve"> Phụ lục I ban hành kèm theo Nghị định </w:t>
      </w:r>
      <w:r w:rsidRPr="001E2B32">
        <w:rPr>
          <w:rFonts w:ascii="Times New Roman" w:hAnsi="Times New Roman"/>
          <w:sz w:val="28"/>
          <w:szCs w:val="28"/>
          <w:lang w:val="vi-VN"/>
        </w:rPr>
        <w:t>số 15</w:t>
      </w:r>
      <w:r w:rsidRPr="001E2B32">
        <w:rPr>
          <w:rFonts w:ascii="Times New Roman" w:hAnsi="Times New Roman"/>
          <w:sz w:val="28"/>
          <w:szCs w:val="28"/>
        </w:rPr>
        <w:t>4/20</w:t>
      </w:r>
      <w:r w:rsidRPr="001E2B32">
        <w:rPr>
          <w:rFonts w:ascii="Times New Roman" w:hAnsi="Times New Roman"/>
          <w:sz w:val="28"/>
          <w:szCs w:val="28"/>
          <w:lang w:val="vi-VN"/>
        </w:rPr>
        <w:t>20</w:t>
      </w:r>
      <w:r w:rsidRPr="001E2B32">
        <w:rPr>
          <w:rFonts w:ascii="Times New Roman" w:hAnsi="Times New Roman"/>
          <w:sz w:val="28"/>
          <w:szCs w:val="28"/>
        </w:rPr>
        <w:t>/NĐ-CP</w:t>
      </w:r>
      <w:r w:rsidRPr="001E2B32">
        <w:rPr>
          <w:rFonts w:ascii="Times New Roman" w:eastAsia="Courier New" w:hAnsi="Times New Roman"/>
          <w:sz w:val="28"/>
          <w:szCs w:val="28"/>
          <w:lang w:eastAsia="vi-VN"/>
        </w:rPr>
        <w:t>.</w:t>
      </w:r>
      <w:r w:rsidR="002A5CF1" w:rsidRPr="001E2B32">
        <w:rPr>
          <w:rFonts w:ascii="Times New Roman" w:hAnsi="Times New Roman"/>
          <w:sz w:val="28"/>
          <w:szCs w:val="28"/>
        </w:rPr>
        <w:t xml:space="preserve"> </w:t>
      </w:r>
    </w:p>
    <w:p w:rsidR="001E2B32" w:rsidRPr="001E2B32" w:rsidRDefault="002A5CF1" w:rsidP="00FB3AB6">
      <w:pPr>
        <w:widowControl w:val="0"/>
        <w:shd w:val="clear" w:color="auto" w:fill="FFFFFF"/>
        <w:tabs>
          <w:tab w:val="left" w:pos="284"/>
          <w:tab w:val="left" w:pos="680"/>
          <w:tab w:val="left" w:pos="851"/>
        </w:tabs>
        <w:spacing w:before="120" w:after="120" w:line="266" w:lineRule="auto"/>
        <w:ind w:firstLine="567"/>
        <w:jc w:val="both"/>
        <w:textAlignment w:val="baseline"/>
        <w:rPr>
          <w:rFonts w:ascii="Times New Roman" w:eastAsia="Courier New" w:hAnsi="Times New Roman"/>
          <w:sz w:val="28"/>
          <w:szCs w:val="28"/>
          <w:lang w:eastAsia="vi-VN"/>
        </w:rPr>
      </w:pPr>
      <w:r w:rsidRPr="001E2B32">
        <w:rPr>
          <w:rFonts w:ascii="Times New Roman" w:eastAsia="Courier New" w:hAnsi="Times New Roman"/>
          <w:sz w:val="28"/>
          <w:szCs w:val="28"/>
          <w:lang w:eastAsia="vi-VN"/>
        </w:rPr>
        <w:t xml:space="preserve">Tuy nhiên, để các dự thảo được hoàn thiện, </w:t>
      </w:r>
      <w:r w:rsidR="00DE59FA" w:rsidRPr="001E2B32">
        <w:rPr>
          <w:rFonts w:ascii="Times New Roman" w:eastAsia="Courier New" w:hAnsi="Times New Roman"/>
          <w:sz w:val="28"/>
          <w:szCs w:val="28"/>
          <w:lang w:eastAsia="vi-VN"/>
        </w:rPr>
        <w:t>đề nghị cơ quan soạn thảo rà soát lại toàn bộ các dự thảo</w:t>
      </w:r>
      <w:r w:rsidR="001E2B32" w:rsidRPr="001E2B32">
        <w:rPr>
          <w:rFonts w:ascii="Times New Roman" w:eastAsia="Courier New" w:hAnsi="Times New Roman"/>
          <w:sz w:val="28"/>
          <w:szCs w:val="28"/>
          <w:lang w:eastAsia="vi-VN"/>
        </w:rPr>
        <w:t>, bản tổng hợp ý kiến góp ý</w:t>
      </w:r>
      <w:r w:rsidR="00DE59FA" w:rsidRPr="001E2B32">
        <w:rPr>
          <w:rFonts w:ascii="Times New Roman" w:eastAsia="Courier New" w:hAnsi="Times New Roman"/>
          <w:sz w:val="28"/>
          <w:szCs w:val="28"/>
          <w:lang w:eastAsia="vi-VN"/>
        </w:rPr>
        <w:t xml:space="preserve"> để chỉnh sửa cách trình bày</w:t>
      </w:r>
      <w:r w:rsidR="00C02D30" w:rsidRPr="001E2B32">
        <w:rPr>
          <w:rFonts w:ascii="Times New Roman" w:eastAsia="Courier New" w:hAnsi="Times New Roman"/>
          <w:sz w:val="28"/>
          <w:szCs w:val="28"/>
          <w:lang w:eastAsia="vi-VN"/>
        </w:rPr>
        <w:t>, lỗi chính tả</w:t>
      </w:r>
      <w:r w:rsidR="00DE59FA" w:rsidRPr="001E2B32">
        <w:rPr>
          <w:rFonts w:ascii="Times New Roman" w:eastAsia="Courier New" w:hAnsi="Times New Roman"/>
          <w:sz w:val="28"/>
          <w:szCs w:val="28"/>
          <w:lang w:eastAsia="vi-VN"/>
        </w:rPr>
        <w:t xml:space="preserve"> cho phù hợp, như:</w:t>
      </w:r>
      <w:r w:rsidR="001E2B32" w:rsidRPr="001E2B32">
        <w:rPr>
          <w:rFonts w:ascii="Times New Roman" w:eastAsia="Courier New" w:hAnsi="Times New Roman"/>
          <w:sz w:val="28"/>
          <w:szCs w:val="28"/>
          <w:lang w:eastAsia="vi-VN"/>
        </w:rPr>
        <w:t xml:space="preserve"> Đề nghị bổ sung đầy đủ phần Quốc hiệu và Tiêu ngữ </w:t>
      </w:r>
      <w:r w:rsidR="00FB3AB6">
        <w:rPr>
          <w:rFonts w:ascii="Times New Roman" w:eastAsia="Courier New" w:hAnsi="Times New Roman"/>
          <w:sz w:val="28"/>
          <w:szCs w:val="28"/>
          <w:lang w:eastAsia="vi-VN"/>
        </w:rPr>
        <w:t>tại dự thảo Quy định</w:t>
      </w:r>
      <w:r w:rsidR="001E2B32" w:rsidRPr="001E2B32">
        <w:rPr>
          <w:rFonts w:ascii="Times New Roman" w:eastAsia="Courier New" w:hAnsi="Times New Roman"/>
          <w:sz w:val="28"/>
          <w:szCs w:val="28"/>
          <w:lang w:eastAsia="vi-VN"/>
        </w:rPr>
        <w:t>, viết hoa tên loại dự thảo Quy định là “</w:t>
      </w:r>
      <w:r w:rsidR="001E2B32" w:rsidRPr="001E2B32">
        <w:rPr>
          <w:rFonts w:ascii="Times New Roman" w:eastAsia="Courier New" w:hAnsi="Times New Roman"/>
          <w:b/>
          <w:sz w:val="28"/>
          <w:szCs w:val="28"/>
          <w:lang w:eastAsia="vi-VN"/>
        </w:rPr>
        <w:t>QUY ĐỊNH</w:t>
      </w:r>
      <w:r w:rsidR="001E2B32" w:rsidRPr="001E2B32">
        <w:rPr>
          <w:rFonts w:ascii="Times New Roman" w:eastAsia="Courier New" w:hAnsi="Times New Roman"/>
          <w:sz w:val="28"/>
          <w:szCs w:val="28"/>
          <w:lang w:eastAsia="vi-VN"/>
        </w:rPr>
        <w:t xml:space="preserve">”,  bỏ cụm từ “Ban hành” tại câu phía dưới tên gọi dự thảo Quy định, rà soát dự thảo Quy định và bổ sung dấu phẩy vào sau </w:t>
      </w:r>
      <w:r w:rsidR="00FB3AB6">
        <w:rPr>
          <w:rFonts w:ascii="Times New Roman" w:eastAsia="Courier New" w:hAnsi="Times New Roman"/>
          <w:sz w:val="28"/>
          <w:szCs w:val="28"/>
          <w:lang w:eastAsia="vi-VN"/>
        </w:rPr>
        <w:t xml:space="preserve">các </w:t>
      </w:r>
      <w:r w:rsidR="001E2B32" w:rsidRPr="001E2B32">
        <w:rPr>
          <w:rFonts w:ascii="Times New Roman" w:eastAsia="Courier New" w:hAnsi="Times New Roman"/>
          <w:sz w:val="28"/>
          <w:szCs w:val="28"/>
          <w:lang w:eastAsia="vi-VN"/>
        </w:rPr>
        <w:t>cụm từ “Quy chế Quản lý” cho chính xác, tại điểm a khoản 6 Điều 18 có quy định “Thông tư số 05/2024/TT-</w:t>
      </w:r>
      <w:r w:rsidR="001E2B32" w:rsidRPr="001E2B32">
        <w:rPr>
          <w:rFonts w:ascii="Times New Roman" w:eastAsia="Courier New" w:hAnsi="Times New Roman"/>
          <w:b/>
          <w:sz w:val="28"/>
          <w:szCs w:val="28"/>
          <w:lang w:eastAsia="vi-VN"/>
        </w:rPr>
        <w:t>BXD. và</w:t>
      </w:r>
      <w:r w:rsidR="001E2B32" w:rsidRPr="001E2B32">
        <w:rPr>
          <w:rFonts w:ascii="Times New Roman" w:eastAsia="Courier New" w:hAnsi="Times New Roman"/>
          <w:sz w:val="28"/>
          <w:szCs w:val="28"/>
          <w:lang w:eastAsia="vi-VN"/>
        </w:rPr>
        <w:t xml:space="preserve"> Quy định này”…</w:t>
      </w:r>
    </w:p>
    <w:p w:rsidR="00015DE2" w:rsidRPr="001E2B32" w:rsidRDefault="00E657A5" w:rsidP="00FB3AB6">
      <w:pPr>
        <w:tabs>
          <w:tab w:val="left" w:pos="1134"/>
        </w:tabs>
        <w:spacing w:before="120" w:after="120" w:line="266" w:lineRule="auto"/>
        <w:ind w:firstLine="567"/>
        <w:jc w:val="both"/>
        <w:rPr>
          <w:rFonts w:ascii="Times New Roman" w:hAnsi="Times New Roman"/>
          <w:b/>
          <w:sz w:val="28"/>
          <w:szCs w:val="28"/>
        </w:rPr>
      </w:pPr>
      <w:r w:rsidRPr="001E2B32">
        <w:rPr>
          <w:rFonts w:ascii="Times New Roman" w:hAnsi="Times New Roman"/>
          <w:b/>
          <w:sz w:val="28"/>
          <w:szCs w:val="28"/>
        </w:rPr>
        <w:t>5. Kết luận</w:t>
      </w:r>
    </w:p>
    <w:p w:rsidR="00015DE2" w:rsidRPr="001E2B32" w:rsidRDefault="00015DE2" w:rsidP="00FB3AB6">
      <w:pPr>
        <w:tabs>
          <w:tab w:val="left" w:pos="1134"/>
        </w:tabs>
        <w:spacing w:before="120" w:after="120" w:line="266" w:lineRule="auto"/>
        <w:ind w:firstLine="567"/>
        <w:jc w:val="both"/>
        <w:rPr>
          <w:rFonts w:ascii="Times New Roman" w:hAnsi="Times New Roman"/>
          <w:b/>
          <w:sz w:val="28"/>
          <w:szCs w:val="28"/>
        </w:rPr>
      </w:pPr>
      <w:r w:rsidRPr="001E2B32">
        <w:rPr>
          <w:rFonts w:ascii="Times New Roman" w:hAnsi="Times New Roman"/>
          <w:sz w:val="28"/>
          <w:szCs w:val="28"/>
        </w:rPr>
        <w:t>Đề nghị Sở Xây dựng hoàn thiện dự thảo Quyết định theo các ý kiến thẩm định của Sở Tư pháp. Sau đó, dự thảo Quyết định đủ điều kiện tiếp tục tham mưu trình Ủy ban nhân dân tỉnh xem xét, quyết định ban hành.</w:t>
      </w:r>
    </w:p>
    <w:p w:rsidR="00015DE2" w:rsidRPr="001E2B32" w:rsidRDefault="00015DE2" w:rsidP="00FB3AB6">
      <w:pPr>
        <w:pStyle w:val="normal-p"/>
        <w:widowControl w:val="0"/>
        <w:tabs>
          <w:tab w:val="left" w:pos="1134"/>
        </w:tabs>
        <w:spacing w:before="120" w:beforeAutospacing="0" w:after="120" w:afterAutospacing="0" w:line="266" w:lineRule="auto"/>
        <w:ind w:firstLine="567"/>
        <w:contextualSpacing/>
        <w:jc w:val="both"/>
        <w:rPr>
          <w:sz w:val="28"/>
          <w:szCs w:val="28"/>
        </w:rPr>
      </w:pPr>
      <w:r w:rsidRPr="001E2B32">
        <w:rPr>
          <w:sz w:val="28"/>
          <w:szCs w:val="28"/>
        </w:rPr>
        <w:t xml:space="preserve">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w:t>
      </w:r>
      <w:r w:rsidR="00535990" w:rsidRPr="001E2B32">
        <w:rPr>
          <w:sz w:val="28"/>
          <w:szCs w:val="28"/>
        </w:rPr>
        <w:t xml:space="preserve">trước </w:t>
      </w:r>
      <w:r w:rsidRPr="001E2B32">
        <w:rPr>
          <w:sz w:val="28"/>
          <w:szCs w:val="28"/>
        </w:rPr>
        <w:t>khi trình Ủy ban nhân dân dự thảo Quyết định theo quy định tại khoản 5 Điều 130 Luật Ban hành văn bản quy phạm pháp luật năm 2015 được bổ sung tại khoản 40 Điều 1 Luật sửa đổi, bổ sung một số điều của Luật Ban hành văn bản quy phạm pháp luật năm 2020.</w:t>
      </w:r>
    </w:p>
    <w:p w:rsidR="0088405F" w:rsidRPr="001E2B32" w:rsidRDefault="00C7614C" w:rsidP="00FB3AB6">
      <w:pPr>
        <w:pStyle w:val="normal-p"/>
        <w:tabs>
          <w:tab w:val="left" w:pos="1134"/>
        </w:tabs>
        <w:spacing w:before="120" w:beforeAutospacing="0" w:after="120" w:afterAutospacing="0" w:line="266" w:lineRule="auto"/>
        <w:ind w:firstLine="567"/>
        <w:jc w:val="both"/>
        <w:rPr>
          <w:sz w:val="28"/>
          <w:szCs w:val="28"/>
        </w:rPr>
      </w:pPr>
      <w:r w:rsidRPr="001E2B32">
        <w:rPr>
          <w:sz w:val="28"/>
          <w:szCs w:val="28"/>
        </w:rPr>
        <w:t xml:space="preserve">Trên đây là Báo cáo thẩm định của Sở Tư pháp đối với </w:t>
      </w:r>
      <w:r w:rsidR="001C10BC" w:rsidRPr="001E2B32">
        <w:rPr>
          <w:sz w:val="28"/>
          <w:szCs w:val="28"/>
        </w:rPr>
        <w:t xml:space="preserve">dự thảo </w:t>
      </w:r>
      <w:r w:rsidR="003B714C" w:rsidRPr="001E2B32">
        <w:rPr>
          <w:sz w:val="28"/>
          <w:szCs w:val="28"/>
        </w:rPr>
        <w:t xml:space="preserve">Quyết định </w:t>
      </w:r>
      <w:r w:rsidR="001E2B32" w:rsidRPr="001E2B32">
        <w:rPr>
          <w:sz w:val="28"/>
          <w:szCs w:val="28"/>
        </w:rPr>
        <w:t xml:space="preserve">ban hành </w:t>
      </w:r>
      <w:r w:rsidR="00C02D30" w:rsidRPr="001E2B32">
        <w:rPr>
          <w:sz w:val="28"/>
          <w:szCs w:val="28"/>
        </w:rPr>
        <w:t xml:space="preserve">quy định </w:t>
      </w:r>
      <w:r w:rsidR="001E2B32" w:rsidRPr="001E2B32">
        <w:rPr>
          <w:sz w:val="28"/>
          <w:szCs w:val="28"/>
        </w:rPr>
        <w:t>việc quản lý, sử dụng nhà chung cư</w:t>
      </w:r>
      <w:r w:rsidR="00C02D30" w:rsidRPr="001E2B32">
        <w:rPr>
          <w:sz w:val="28"/>
          <w:szCs w:val="28"/>
        </w:rPr>
        <w:t xml:space="preserve"> trên địa bàn tỉnh Lâm Đồng</w:t>
      </w:r>
      <w:r w:rsidRPr="001E2B32">
        <w:rPr>
          <w:sz w:val="28"/>
          <w:szCs w:val="28"/>
        </w:rPr>
        <w:t xml:space="preserve">. Sở Tư pháp </w:t>
      </w:r>
      <w:r w:rsidR="006242BF" w:rsidRPr="001E2B32">
        <w:rPr>
          <w:sz w:val="28"/>
          <w:szCs w:val="28"/>
        </w:rPr>
        <w:t xml:space="preserve">kính </w:t>
      </w:r>
      <w:r w:rsidRPr="001E2B32">
        <w:rPr>
          <w:sz w:val="28"/>
          <w:szCs w:val="28"/>
        </w:rPr>
        <w:t xml:space="preserve">gửi </w:t>
      </w:r>
      <w:r w:rsidR="0062185C" w:rsidRPr="001E2B32">
        <w:rPr>
          <w:sz w:val="28"/>
          <w:szCs w:val="28"/>
        </w:rPr>
        <w:t>Sở Xây dựng</w:t>
      </w:r>
      <w:r w:rsidRPr="001E2B32">
        <w:rPr>
          <w:sz w:val="28"/>
          <w:szCs w:val="28"/>
        </w:rPr>
        <w:t>./.</w:t>
      </w:r>
    </w:p>
    <w:tbl>
      <w:tblPr>
        <w:tblW w:w="0" w:type="auto"/>
        <w:tblLook w:val="01E0" w:firstRow="1" w:lastRow="1" w:firstColumn="1" w:lastColumn="1" w:noHBand="0" w:noVBand="0"/>
      </w:tblPr>
      <w:tblGrid>
        <w:gridCol w:w="4328"/>
        <w:gridCol w:w="4746"/>
      </w:tblGrid>
      <w:tr w:rsidR="00E40D0B" w:rsidRPr="009F2DC9" w:rsidTr="00867AA5">
        <w:trPr>
          <w:trHeight w:val="967"/>
        </w:trPr>
        <w:tc>
          <w:tcPr>
            <w:tcW w:w="4427" w:type="dxa"/>
          </w:tcPr>
          <w:p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62185C">
              <w:rPr>
                <w:rFonts w:ascii="Times New Roman" w:hAnsi="Times New Roman"/>
                <w:sz w:val="22"/>
                <w:szCs w:val="22"/>
                <w:lang w:val="pt-BR"/>
              </w:rPr>
              <w:t>Sở Xây dựng</w:t>
            </w:r>
            <w:r w:rsidRPr="00C61CD2">
              <w:rPr>
                <w:rFonts w:ascii="Times New Roman" w:hAnsi="Times New Roman"/>
                <w:sz w:val="22"/>
                <w:szCs w:val="22"/>
                <w:lang w:val="pt-BR"/>
              </w:rPr>
              <w:t>;</w:t>
            </w:r>
          </w:p>
          <w:p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rsidR="00867AA5" w:rsidRPr="00867AA5" w:rsidRDefault="00867AA5" w:rsidP="00867AA5">
            <w:pPr>
              <w:rPr>
                <w:rFonts w:ascii="Times New Roman" w:hAnsi="Times New Roman"/>
                <w:sz w:val="28"/>
                <w:szCs w:val="28"/>
                <w:lang w:val="pt-BR"/>
              </w:rPr>
            </w:pPr>
          </w:p>
          <w:p w:rsidR="00867AA5" w:rsidRPr="00867AA5" w:rsidRDefault="00867AA5" w:rsidP="00867AA5">
            <w:pPr>
              <w:rPr>
                <w:rFonts w:ascii="Times New Roman" w:hAnsi="Times New Roman"/>
                <w:sz w:val="28"/>
                <w:szCs w:val="28"/>
                <w:lang w:val="pt-BR"/>
              </w:rPr>
            </w:pPr>
          </w:p>
          <w:p w:rsidR="00E40D0B" w:rsidRPr="00867AA5" w:rsidRDefault="00E40D0B" w:rsidP="00867AA5">
            <w:pPr>
              <w:rPr>
                <w:rFonts w:ascii="Times New Roman" w:hAnsi="Times New Roman"/>
                <w:sz w:val="28"/>
                <w:szCs w:val="28"/>
                <w:lang w:val="pt-BR"/>
              </w:rPr>
            </w:pPr>
          </w:p>
        </w:tc>
        <w:tc>
          <w:tcPr>
            <w:tcW w:w="4863" w:type="dxa"/>
          </w:tcPr>
          <w:p w:rsidR="00E40D0B" w:rsidRDefault="001E2B32" w:rsidP="00460C6F">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rsidR="001E2B32" w:rsidRDefault="001E2B32" w:rsidP="00460C6F">
            <w:pPr>
              <w:jc w:val="center"/>
              <w:rPr>
                <w:rFonts w:ascii="Times New Roman" w:hAnsi="Times New Roman"/>
                <w:b/>
                <w:sz w:val="28"/>
                <w:szCs w:val="28"/>
                <w:lang w:val="pt-BR"/>
              </w:rPr>
            </w:pPr>
            <w:r>
              <w:rPr>
                <w:rFonts w:ascii="Times New Roman" w:hAnsi="Times New Roman"/>
                <w:b/>
                <w:sz w:val="28"/>
                <w:szCs w:val="28"/>
                <w:lang w:val="pt-BR"/>
              </w:rPr>
              <w:t>PHÓ GIÁM ĐỐC</w:t>
            </w:r>
          </w:p>
          <w:p w:rsidR="00C02D30" w:rsidRDefault="00C02D30" w:rsidP="00206DAA">
            <w:pPr>
              <w:jc w:val="center"/>
              <w:rPr>
                <w:rFonts w:ascii="Times New Roman" w:hAnsi="Times New Roman"/>
                <w:b/>
                <w:sz w:val="28"/>
                <w:szCs w:val="28"/>
                <w:lang w:val="pt-BR"/>
              </w:rPr>
            </w:pPr>
          </w:p>
          <w:p w:rsidR="00C02D30" w:rsidRDefault="00C02D30" w:rsidP="00206DAA">
            <w:pPr>
              <w:jc w:val="center"/>
              <w:rPr>
                <w:rFonts w:ascii="Times New Roman" w:hAnsi="Times New Roman"/>
                <w:b/>
                <w:sz w:val="28"/>
                <w:szCs w:val="28"/>
                <w:lang w:val="pt-BR"/>
              </w:rPr>
            </w:pPr>
          </w:p>
          <w:p w:rsidR="00C02D30" w:rsidRDefault="00C02D30" w:rsidP="00206DAA">
            <w:pPr>
              <w:jc w:val="center"/>
              <w:rPr>
                <w:rFonts w:ascii="Times New Roman" w:hAnsi="Times New Roman"/>
                <w:b/>
                <w:sz w:val="28"/>
                <w:szCs w:val="28"/>
                <w:lang w:val="pt-BR"/>
              </w:rPr>
            </w:pPr>
          </w:p>
          <w:p w:rsidR="00C02D30" w:rsidRDefault="00C02D30" w:rsidP="00206DAA">
            <w:pPr>
              <w:jc w:val="center"/>
              <w:rPr>
                <w:rFonts w:ascii="Times New Roman" w:hAnsi="Times New Roman"/>
                <w:b/>
                <w:sz w:val="28"/>
                <w:szCs w:val="28"/>
                <w:lang w:val="pt-BR"/>
              </w:rPr>
            </w:pPr>
          </w:p>
          <w:p w:rsidR="00C02D30" w:rsidRDefault="00C02D30" w:rsidP="00206DAA">
            <w:pPr>
              <w:jc w:val="center"/>
              <w:rPr>
                <w:rFonts w:ascii="Times New Roman" w:hAnsi="Times New Roman"/>
                <w:b/>
                <w:sz w:val="28"/>
                <w:szCs w:val="28"/>
                <w:lang w:val="pt-BR"/>
              </w:rPr>
            </w:pPr>
          </w:p>
          <w:p w:rsidR="00C02D30" w:rsidRDefault="001E2B32" w:rsidP="00206DAA">
            <w:pPr>
              <w:jc w:val="center"/>
              <w:rPr>
                <w:rFonts w:ascii="Times New Roman" w:hAnsi="Times New Roman"/>
                <w:b/>
                <w:sz w:val="28"/>
                <w:szCs w:val="28"/>
                <w:lang w:val="pt-BR"/>
              </w:rPr>
            </w:pPr>
            <w:r>
              <w:rPr>
                <w:rFonts w:ascii="Times New Roman" w:hAnsi="Times New Roman"/>
                <w:b/>
                <w:sz w:val="28"/>
                <w:szCs w:val="28"/>
                <w:lang w:val="pt-BR"/>
              </w:rPr>
              <w:t>Vũ Văn Thúc</w:t>
            </w:r>
          </w:p>
          <w:p w:rsidR="00407D28" w:rsidRDefault="00407D28"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3B714C" w:rsidRDefault="003B714C"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1023B3" w:rsidRDefault="001023B3" w:rsidP="00206DAA">
            <w:pPr>
              <w:rPr>
                <w:rFonts w:ascii="Times New Roman" w:hAnsi="Times New Roman"/>
                <w:b/>
                <w:sz w:val="22"/>
                <w:szCs w:val="28"/>
                <w:lang w:val="pt-BR"/>
              </w:rPr>
            </w:pPr>
          </w:p>
          <w:p w:rsidR="001023B3" w:rsidRPr="001023B3" w:rsidRDefault="001023B3" w:rsidP="00C02D30">
            <w:pPr>
              <w:rPr>
                <w:rFonts w:ascii="Times New Roman" w:hAnsi="Times New Roman"/>
                <w:b/>
                <w:sz w:val="28"/>
                <w:szCs w:val="28"/>
                <w:lang w:val="pt-BR"/>
              </w:rPr>
            </w:pPr>
          </w:p>
          <w:p w:rsidR="00E40D0B" w:rsidRPr="00BA6350" w:rsidRDefault="00E40D0B" w:rsidP="007776CC">
            <w:pPr>
              <w:jc w:val="center"/>
              <w:rPr>
                <w:rFonts w:ascii="Times New Roman" w:hAnsi="Times New Roman"/>
                <w:b/>
                <w:sz w:val="28"/>
                <w:szCs w:val="28"/>
              </w:rPr>
            </w:pPr>
          </w:p>
        </w:tc>
      </w:tr>
    </w:tbl>
    <w:p w:rsidR="00FD6B2C" w:rsidRPr="00F45573" w:rsidRDefault="00FD6B2C" w:rsidP="00867AA5">
      <w:pPr>
        <w:rPr>
          <w:rFonts w:ascii="Times New Roman" w:hAnsi="Times New Roman"/>
          <w:b/>
          <w:sz w:val="28"/>
          <w:szCs w:val="28"/>
        </w:rPr>
      </w:pPr>
    </w:p>
    <w:sectPr w:rsidR="00FD6B2C" w:rsidRPr="00F45573" w:rsidSect="00C02D30">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AC0" w:rsidRDefault="00767AC0">
      <w:r>
        <w:separator/>
      </w:r>
    </w:p>
  </w:endnote>
  <w:endnote w:type="continuationSeparator" w:id="0">
    <w:p w:rsidR="00767AC0" w:rsidRDefault="0076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034F" w:rsidRDefault="00C403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F" w:rsidRPr="0010283A" w:rsidRDefault="00C4034F" w:rsidP="002B72D7">
    <w:pPr>
      <w:pStyle w:val="Footer"/>
      <w:tabs>
        <w:tab w:val="clear" w:pos="4680"/>
        <w:tab w:val="clear" w:pos="9360"/>
        <w:tab w:val="left" w:pos="3357"/>
      </w:tabs>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AC0" w:rsidRDefault="00767AC0">
      <w:r>
        <w:separator/>
      </w:r>
    </w:p>
  </w:footnote>
  <w:footnote w:type="continuationSeparator" w:id="0">
    <w:p w:rsidR="00767AC0" w:rsidRDefault="00767A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EA4125">
          <w:rPr>
            <w:rFonts w:ascii="Times New Roman" w:hAnsi="Times New Roman"/>
            <w:noProof/>
            <w:sz w:val="28"/>
            <w:szCs w:val="28"/>
          </w:rPr>
          <w:t>5</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7706EC"/>
    <w:multiLevelType w:val="hybridMultilevel"/>
    <w:tmpl w:val="D43449DA"/>
    <w:lvl w:ilvl="0" w:tplc="EEA61EE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B"/>
    <w:rsid w:val="00000FBA"/>
    <w:rsid w:val="000018FA"/>
    <w:rsid w:val="00004200"/>
    <w:rsid w:val="00004F8C"/>
    <w:rsid w:val="00007A8C"/>
    <w:rsid w:val="00012241"/>
    <w:rsid w:val="00012FDC"/>
    <w:rsid w:val="00015DE2"/>
    <w:rsid w:val="00016251"/>
    <w:rsid w:val="00017704"/>
    <w:rsid w:val="00017F8F"/>
    <w:rsid w:val="00021E29"/>
    <w:rsid w:val="0002500C"/>
    <w:rsid w:val="00031219"/>
    <w:rsid w:val="00033061"/>
    <w:rsid w:val="00035A63"/>
    <w:rsid w:val="0003691E"/>
    <w:rsid w:val="00037D95"/>
    <w:rsid w:val="00042358"/>
    <w:rsid w:val="00042573"/>
    <w:rsid w:val="0004697D"/>
    <w:rsid w:val="000521D0"/>
    <w:rsid w:val="00052689"/>
    <w:rsid w:val="00052FAF"/>
    <w:rsid w:val="00054A8C"/>
    <w:rsid w:val="00060620"/>
    <w:rsid w:val="00061540"/>
    <w:rsid w:val="00061557"/>
    <w:rsid w:val="00064426"/>
    <w:rsid w:val="0006533A"/>
    <w:rsid w:val="00065A7B"/>
    <w:rsid w:val="00070677"/>
    <w:rsid w:val="00071B04"/>
    <w:rsid w:val="00071DE7"/>
    <w:rsid w:val="00072A14"/>
    <w:rsid w:val="0007573D"/>
    <w:rsid w:val="00075968"/>
    <w:rsid w:val="00077E7F"/>
    <w:rsid w:val="00080668"/>
    <w:rsid w:val="00085EA5"/>
    <w:rsid w:val="00086E32"/>
    <w:rsid w:val="00086F75"/>
    <w:rsid w:val="0009071B"/>
    <w:rsid w:val="00097593"/>
    <w:rsid w:val="0009769D"/>
    <w:rsid w:val="000B0043"/>
    <w:rsid w:val="000B0105"/>
    <w:rsid w:val="000B403F"/>
    <w:rsid w:val="000B4E80"/>
    <w:rsid w:val="000B6871"/>
    <w:rsid w:val="000B6CDB"/>
    <w:rsid w:val="000C4BBF"/>
    <w:rsid w:val="000C654B"/>
    <w:rsid w:val="000D2C66"/>
    <w:rsid w:val="000D4C42"/>
    <w:rsid w:val="000E161F"/>
    <w:rsid w:val="000E50D7"/>
    <w:rsid w:val="000E6D0A"/>
    <w:rsid w:val="000F1CA6"/>
    <w:rsid w:val="000F220A"/>
    <w:rsid w:val="000F3A9D"/>
    <w:rsid w:val="000F7287"/>
    <w:rsid w:val="000F7E59"/>
    <w:rsid w:val="00101F82"/>
    <w:rsid w:val="001023B3"/>
    <w:rsid w:val="00102815"/>
    <w:rsid w:val="0010283A"/>
    <w:rsid w:val="00104B7A"/>
    <w:rsid w:val="00111ADA"/>
    <w:rsid w:val="001129AC"/>
    <w:rsid w:val="001142E4"/>
    <w:rsid w:val="00115D5E"/>
    <w:rsid w:val="00116FED"/>
    <w:rsid w:val="00120388"/>
    <w:rsid w:val="00122730"/>
    <w:rsid w:val="00126E45"/>
    <w:rsid w:val="001270D5"/>
    <w:rsid w:val="00132254"/>
    <w:rsid w:val="00133788"/>
    <w:rsid w:val="00133EE5"/>
    <w:rsid w:val="00143B89"/>
    <w:rsid w:val="001447AF"/>
    <w:rsid w:val="00145C81"/>
    <w:rsid w:val="001470F0"/>
    <w:rsid w:val="00150C6B"/>
    <w:rsid w:val="001518E8"/>
    <w:rsid w:val="001558FF"/>
    <w:rsid w:val="001601E7"/>
    <w:rsid w:val="00166A59"/>
    <w:rsid w:val="00167A4B"/>
    <w:rsid w:val="00171EE2"/>
    <w:rsid w:val="001737B7"/>
    <w:rsid w:val="001871E0"/>
    <w:rsid w:val="00191278"/>
    <w:rsid w:val="00194EE8"/>
    <w:rsid w:val="001A0175"/>
    <w:rsid w:val="001A0780"/>
    <w:rsid w:val="001A1CC5"/>
    <w:rsid w:val="001A542B"/>
    <w:rsid w:val="001A5F01"/>
    <w:rsid w:val="001A7C21"/>
    <w:rsid w:val="001B1F22"/>
    <w:rsid w:val="001B2024"/>
    <w:rsid w:val="001B2DC7"/>
    <w:rsid w:val="001B4FEC"/>
    <w:rsid w:val="001B68DE"/>
    <w:rsid w:val="001C10BC"/>
    <w:rsid w:val="001C1EAA"/>
    <w:rsid w:val="001C451E"/>
    <w:rsid w:val="001C7FD6"/>
    <w:rsid w:val="001D2853"/>
    <w:rsid w:val="001D2E5F"/>
    <w:rsid w:val="001D3E9B"/>
    <w:rsid w:val="001D4CE4"/>
    <w:rsid w:val="001D58D2"/>
    <w:rsid w:val="001E02EB"/>
    <w:rsid w:val="001E2B32"/>
    <w:rsid w:val="001E381E"/>
    <w:rsid w:val="001F05BA"/>
    <w:rsid w:val="001F0F0C"/>
    <w:rsid w:val="001F11CB"/>
    <w:rsid w:val="001F20F1"/>
    <w:rsid w:val="001F6DC6"/>
    <w:rsid w:val="001F7E50"/>
    <w:rsid w:val="00201939"/>
    <w:rsid w:val="00202469"/>
    <w:rsid w:val="00205FFA"/>
    <w:rsid w:val="00206DAA"/>
    <w:rsid w:val="00212EA7"/>
    <w:rsid w:val="002135CB"/>
    <w:rsid w:val="00214084"/>
    <w:rsid w:val="0021749E"/>
    <w:rsid w:val="002205FC"/>
    <w:rsid w:val="00223DC3"/>
    <w:rsid w:val="002248D3"/>
    <w:rsid w:val="00227478"/>
    <w:rsid w:val="00227AC4"/>
    <w:rsid w:val="002313C3"/>
    <w:rsid w:val="002319C9"/>
    <w:rsid w:val="00232C12"/>
    <w:rsid w:val="0023439A"/>
    <w:rsid w:val="00234894"/>
    <w:rsid w:val="00241C4B"/>
    <w:rsid w:val="00244D50"/>
    <w:rsid w:val="00244ECA"/>
    <w:rsid w:val="00250428"/>
    <w:rsid w:val="00250DF7"/>
    <w:rsid w:val="002511DC"/>
    <w:rsid w:val="002513CC"/>
    <w:rsid w:val="00254B7B"/>
    <w:rsid w:val="00254E60"/>
    <w:rsid w:val="00255F25"/>
    <w:rsid w:val="002575BE"/>
    <w:rsid w:val="00266AF1"/>
    <w:rsid w:val="002716ED"/>
    <w:rsid w:val="0027362D"/>
    <w:rsid w:val="00273E68"/>
    <w:rsid w:val="00275405"/>
    <w:rsid w:val="00275623"/>
    <w:rsid w:val="0027703A"/>
    <w:rsid w:val="00277719"/>
    <w:rsid w:val="00285445"/>
    <w:rsid w:val="0028612E"/>
    <w:rsid w:val="002866A6"/>
    <w:rsid w:val="00291553"/>
    <w:rsid w:val="00292B48"/>
    <w:rsid w:val="00297108"/>
    <w:rsid w:val="002A19B7"/>
    <w:rsid w:val="002A29B2"/>
    <w:rsid w:val="002A2A78"/>
    <w:rsid w:val="002A48E6"/>
    <w:rsid w:val="002A5CF1"/>
    <w:rsid w:val="002A77A5"/>
    <w:rsid w:val="002A79E9"/>
    <w:rsid w:val="002B172C"/>
    <w:rsid w:val="002B3DAA"/>
    <w:rsid w:val="002B72D7"/>
    <w:rsid w:val="002C1219"/>
    <w:rsid w:val="002C5142"/>
    <w:rsid w:val="002C6783"/>
    <w:rsid w:val="002C6D9D"/>
    <w:rsid w:val="002C7736"/>
    <w:rsid w:val="002D0A7B"/>
    <w:rsid w:val="002D12A2"/>
    <w:rsid w:val="002D281A"/>
    <w:rsid w:val="002D6C55"/>
    <w:rsid w:val="002E26C3"/>
    <w:rsid w:val="002E285A"/>
    <w:rsid w:val="002E5BEF"/>
    <w:rsid w:val="002E7291"/>
    <w:rsid w:val="002E7A81"/>
    <w:rsid w:val="002E7EF9"/>
    <w:rsid w:val="002F34C5"/>
    <w:rsid w:val="002F3CAA"/>
    <w:rsid w:val="002F5AFE"/>
    <w:rsid w:val="002F739F"/>
    <w:rsid w:val="003013E0"/>
    <w:rsid w:val="003019CC"/>
    <w:rsid w:val="0030372B"/>
    <w:rsid w:val="003044ED"/>
    <w:rsid w:val="0030483C"/>
    <w:rsid w:val="003059FB"/>
    <w:rsid w:val="0031092C"/>
    <w:rsid w:val="00310C06"/>
    <w:rsid w:val="00310CFD"/>
    <w:rsid w:val="00312758"/>
    <w:rsid w:val="00312A9E"/>
    <w:rsid w:val="003168D4"/>
    <w:rsid w:val="003173EB"/>
    <w:rsid w:val="00321578"/>
    <w:rsid w:val="00321B3A"/>
    <w:rsid w:val="00322530"/>
    <w:rsid w:val="00322D4E"/>
    <w:rsid w:val="00324AD1"/>
    <w:rsid w:val="003302E0"/>
    <w:rsid w:val="00334E5D"/>
    <w:rsid w:val="00337146"/>
    <w:rsid w:val="003374C7"/>
    <w:rsid w:val="00346332"/>
    <w:rsid w:val="003529B4"/>
    <w:rsid w:val="00357C8C"/>
    <w:rsid w:val="00360797"/>
    <w:rsid w:val="00361E9E"/>
    <w:rsid w:val="0037020B"/>
    <w:rsid w:val="0037447A"/>
    <w:rsid w:val="00376B3A"/>
    <w:rsid w:val="00377417"/>
    <w:rsid w:val="00377976"/>
    <w:rsid w:val="00383157"/>
    <w:rsid w:val="00386978"/>
    <w:rsid w:val="0038795A"/>
    <w:rsid w:val="003962F2"/>
    <w:rsid w:val="00396447"/>
    <w:rsid w:val="003968F2"/>
    <w:rsid w:val="003A0ACA"/>
    <w:rsid w:val="003A1599"/>
    <w:rsid w:val="003A1BAB"/>
    <w:rsid w:val="003A59FA"/>
    <w:rsid w:val="003A5B3F"/>
    <w:rsid w:val="003B4092"/>
    <w:rsid w:val="003B714C"/>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E6E2E"/>
    <w:rsid w:val="003F21C7"/>
    <w:rsid w:val="003F299F"/>
    <w:rsid w:val="003F5A51"/>
    <w:rsid w:val="0040169B"/>
    <w:rsid w:val="00403FB6"/>
    <w:rsid w:val="00404958"/>
    <w:rsid w:val="004078CE"/>
    <w:rsid w:val="00407D28"/>
    <w:rsid w:val="00410490"/>
    <w:rsid w:val="004109C8"/>
    <w:rsid w:val="0041276D"/>
    <w:rsid w:val="00413485"/>
    <w:rsid w:val="00414651"/>
    <w:rsid w:val="00417CFF"/>
    <w:rsid w:val="00420007"/>
    <w:rsid w:val="00422495"/>
    <w:rsid w:val="00424575"/>
    <w:rsid w:val="004265E6"/>
    <w:rsid w:val="00430BEA"/>
    <w:rsid w:val="00431FE9"/>
    <w:rsid w:val="0043494A"/>
    <w:rsid w:val="00443F79"/>
    <w:rsid w:val="00444063"/>
    <w:rsid w:val="0044612B"/>
    <w:rsid w:val="00453AE0"/>
    <w:rsid w:val="00460C6F"/>
    <w:rsid w:val="00461A3F"/>
    <w:rsid w:val="00462298"/>
    <w:rsid w:val="00464435"/>
    <w:rsid w:val="0046496B"/>
    <w:rsid w:val="004656CF"/>
    <w:rsid w:val="00470949"/>
    <w:rsid w:val="0047094E"/>
    <w:rsid w:val="00472F51"/>
    <w:rsid w:val="00474E89"/>
    <w:rsid w:val="00475646"/>
    <w:rsid w:val="004757A4"/>
    <w:rsid w:val="00483118"/>
    <w:rsid w:val="00483D03"/>
    <w:rsid w:val="00484AB4"/>
    <w:rsid w:val="00486EE9"/>
    <w:rsid w:val="004953FE"/>
    <w:rsid w:val="00497DF0"/>
    <w:rsid w:val="004A066E"/>
    <w:rsid w:val="004A067F"/>
    <w:rsid w:val="004A0DD9"/>
    <w:rsid w:val="004A1086"/>
    <w:rsid w:val="004A1136"/>
    <w:rsid w:val="004A371F"/>
    <w:rsid w:val="004A719D"/>
    <w:rsid w:val="004B0382"/>
    <w:rsid w:val="004B2A08"/>
    <w:rsid w:val="004B5709"/>
    <w:rsid w:val="004B7131"/>
    <w:rsid w:val="004B776C"/>
    <w:rsid w:val="004C2603"/>
    <w:rsid w:val="004C377E"/>
    <w:rsid w:val="004C6732"/>
    <w:rsid w:val="004D0AB4"/>
    <w:rsid w:val="004D6E54"/>
    <w:rsid w:val="004D6FE3"/>
    <w:rsid w:val="004D7EB8"/>
    <w:rsid w:val="004E224F"/>
    <w:rsid w:val="004E2DED"/>
    <w:rsid w:val="004E2EA8"/>
    <w:rsid w:val="004E5A17"/>
    <w:rsid w:val="004E6C8C"/>
    <w:rsid w:val="004F5F38"/>
    <w:rsid w:val="004F6247"/>
    <w:rsid w:val="00500124"/>
    <w:rsid w:val="00501235"/>
    <w:rsid w:val="00504A25"/>
    <w:rsid w:val="00504C5F"/>
    <w:rsid w:val="00505F51"/>
    <w:rsid w:val="00510251"/>
    <w:rsid w:val="005123C7"/>
    <w:rsid w:val="00512662"/>
    <w:rsid w:val="00512A16"/>
    <w:rsid w:val="005157EF"/>
    <w:rsid w:val="00515940"/>
    <w:rsid w:val="00516302"/>
    <w:rsid w:val="005170EB"/>
    <w:rsid w:val="005225E4"/>
    <w:rsid w:val="00523509"/>
    <w:rsid w:val="00527083"/>
    <w:rsid w:val="00527802"/>
    <w:rsid w:val="00530EF5"/>
    <w:rsid w:val="00533E7E"/>
    <w:rsid w:val="00534F99"/>
    <w:rsid w:val="00535990"/>
    <w:rsid w:val="005405AF"/>
    <w:rsid w:val="00541FC8"/>
    <w:rsid w:val="00544E68"/>
    <w:rsid w:val="005503A9"/>
    <w:rsid w:val="005545DA"/>
    <w:rsid w:val="005555F6"/>
    <w:rsid w:val="005577D7"/>
    <w:rsid w:val="00564358"/>
    <w:rsid w:val="00566D0E"/>
    <w:rsid w:val="005701CF"/>
    <w:rsid w:val="00570F2D"/>
    <w:rsid w:val="005801B1"/>
    <w:rsid w:val="00581BB7"/>
    <w:rsid w:val="00582823"/>
    <w:rsid w:val="00583DA4"/>
    <w:rsid w:val="00584DB4"/>
    <w:rsid w:val="00585468"/>
    <w:rsid w:val="0058572C"/>
    <w:rsid w:val="00585D3B"/>
    <w:rsid w:val="0059059D"/>
    <w:rsid w:val="00590E61"/>
    <w:rsid w:val="00595D72"/>
    <w:rsid w:val="00597DFE"/>
    <w:rsid w:val="005A1CD6"/>
    <w:rsid w:val="005A66B8"/>
    <w:rsid w:val="005A671F"/>
    <w:rsid w:val="005A6D82"/>
    <w:rsid w:val="005A6DB2"/>
    <w:rsid w:val="005A71AE"/>
    <w:rsid w:val="005B3159"/>
    <w:rsid w:val="005B7151"/>
    <w:rsid w:val="005B7CAD"/>
    <w:rsid w:val="005C08EE"/>
    <w:rsid w:val="005C1F6E"/>
    <w:rsid w:val="005C3973"/>
    <w:rsid w:val="005C5EB2"/>
    <w:rsid w:val="005C6FFD"/>
    <w:rsid w:val="005D32A0"/>
    <w:rsid w:val="005F41B6"/>
    <w:rsid w:val="005F5D02"/>
    <w:rsid w:val="006014C7"/>
    <w:rsid w:val="00606A9D"/>
    <w:rsid w:val="0060731E"/>
    <w:rsid w:val="00607BDB"/>
    <w:rsid w:val="006102B3"/>
    <w:rsid w:val="006175A5"/>
    <w:rsid w:val="00617ECA"/>
    <w:rsid w:val="0062185C"/>
    <w:rsid w:val="006242BF"/>
    <w:rsid w:val="0062577A"/>
    <w:rsid w:val="006257B9"/>
    <w:rsid w:val="00625971"/>
    <w:rsid w:val="0062767A"/>
    <w:rsid w:val="006334BE"/>
    <w:rsid w:val="00635E26"/>
    <w:rsid w:val="0064294B"/>
    <w:rsid w:val="00642C4F"/>
    <w:rsid w:val="00644E60"/>
    <w:rsid w:val="00651193"/>
    <w:rsid w:val="00655FA1"/>
    <w:rsid w:val="006573E8"/>
    <w:rsid w:val="00657961"/>
    <w:rsid w:val="00662B44"/>
    <w:rsid w:val="006651D3"/>
    <w:rsid w:val="00666187"/>
    <w:rsid w:val="0066662C"/>
    <w:rsid w:val="00674190"/>
    <w:rsid w:val="006755D7"/>
    <w:rsid w:val="00677428"/>
    <w:rsid w:val="0068236F"/>
    <w:rsid w:val="0068412D"/>
    <w:rsid w:val="00684700"/>
    <w:rsid w:val="00686252"/>
    <w:rsid w:val="00686BE0"/>
    <w:rsid w:val="0069035D"/>
    <w:rsid w:val="00694992"/>
    <w:rsid w:val="00697464"/>
    <w:rsid w:val="006A37E9"/>
    <w:rsid w:val="006A4297"/>
    <w:rsid w:val="006A56A8"/>
    <w:rsid w:val="006A6B45"/>
    <w:rsid w:val="006A6F5A"/>
    <w:rsid w:val="006A710B"/>
    <w:rsid w:val="006B01C9"/>
    <w:rsid w:val="006B14B0"/>
    <w:rsid w:val="006B3458"/>
    <w:rsid w:val="006B428A"/>
    <w:rsid w:val="006B69FA"/>
    <w:rsid w:val="006B6E08"/>
    <w:rsid w:val="006C0CE8"/>
    <w:rsid w:val="006C2B7E"/>
    <w:rsid w:val="006C42C4"/>
    <w:rsid w:val="006C42E2"/>
    <w:rsid w:val="006D017A"/>
    <w:rsid w:val="006D1999"/>
    <w:rsid w:val="006D4696"/>
    <w:rsid w:val="006D6BBD"/>
    <w:rsid w:val="006D7159"/>
    <w:rsid w:val="006E0515"/>
    <w:rsid w:val="006E1BBC"/>
    <w:rsid w:val="006E2EA1"/>
    <w:rsid w:val="006E6586"/>
    <w:rsid w:val="006F6E3C"/>
    <w:rsid w:val="0070520B"/>
    <w:rsid w:val="0070648A"/>
    <w:rsid w:val="007068D7"/>
    <w:rsid w:val="007075FD"/>
    <w:rsid w:val="007078D8"/>
    <w:rsid w:val="007132A9"/>
    <w:rsid w:val="00713AEC"/>
    <w:rsid w:val="00714203"/>
    <w:rsid w:val="00725C10"/>
    <w:rsid w:val="00734098"/>
    <w:rsid w:val="007342A1"/>
    <w:rsid w:val="00737DDD"/>
    <w:rsid w:val="007443C8"/>
    <w:rsid w:val="0074593C"/>
    <w:rsid w:val="00746D96"/>
    <w:rsid w:val="00750CBF"/>
    <w:rsid w:val="00750F56"/>
    <w:rsid w:val="00753287"/>
    <w:rsid w:val="007547AE"/>
    <w:rsid w:val="0075736E"/>
    <w:rsid w:val="00766D3A"/>
    <w:rsid w:val="00767AC0"/>
    <w:rsid w:val="00770A75"/>
    <w:rsid w:val="00773B6A"/>
    <w:rsid w:val="007776CC"/>
    <w:rsid w:val="007818ED"/>
    <w:rsid w:val="00781B7E"/>
    <w:rsid w:val="00784F06"/>
    <w:rsid w:val="0079047E"/>
    <w:rsid w:val="00791B2D"/>
    <w:rsid w:val="007944AD"/>
    <w:rsid w:val="00794858"/>
    <w:rsid w:val="007963A2"/>
    <w:rsid w:val="007969CF"/>
    <w:rsid w:val="00796BA8"/>
    <w:rsid w:val="007A2520"/>
    <w:rsid w:val="007A719B"/>
    <w:rsid w:val="007A7DF3"/>
    <w:rsid w:val="007B25B4"/>
    <w:rsid w:val="007C296F"/>
    <w:rsid w:val="007C3517"/>
    <w:rsid w:val="007C4330"/>
    <w:rsid w:val="007D032C"/>
    <w:rsid w:val="007D13C1"/>
    <w:rsid w:val="007D2985"/>
    <w:rsid w:val="007D44A7"/>
    <w:rsid w:val="007D5000"/>
    <w:rsid w:val="007D65E9"/>
    <w:rsid w:val="007E184D"/>
    <w:rsid w:val="007E191C"/>
    <w:rsid w:val="007F3172"/>
    <w:rsid w:val="007F6893"/>
    <w:rsid w:val="0080099E"/>
    <w:rsid w:val="0080228E"/>
    <w:rsid w:val="00802D8B"/>
    <w:rsid w:val="00810C16"/>
    <w:rsid w:val="00813299"/>
    <w:rsid w:val="008141BE"/>
    <w:rsid w:val="008163CB"/>
    <w:rsid w:val="00817C65"/>
    <w:rsid w:val="008202BF"/>
    <w:rsid w:val="00823EE9"/>
    <w:rsid w:val="0082608D"/>
    <w:rsid w:val="008269D6"/>
    <w:rsid w:val="008308C8"/>
    <w:rsid w:val="00831766"/>
    <w:rsid w:val="008321BE"/>
    <w:rsid w:val="00842C3C"/>
    <w:rsid w:val="0084443C"/>
    <w:rsid w:val="008467DE"/>
    <w:rsid w:val="00847BA4"/>
    <w:rsid w:val="008513C3"/>
    <w:rsid w:val="00851D74"/>
    <w:rsid w:val="00853659"/>
    <w:rsid w:val="00855D00"/>
    <w:rsid w:val="008562C9"/>
    <w:rsid w:val="00857EE3"/>
    <w:rsid w:val="00860808"/>
    <w:rsid w:val="00863155"/>
    <w:rsid w:val="00865C4D"/>
    <w:rsid w:val="00867AA5"/>
    <w:rsid w:val="00875B99"/>
    <w:rsid w:val="00875CB4"/>
    <w:rsid w:val="00876E64"/>
    <w:rsid w:val="00877C5B"/>
    <w:rsid w:val="008809AB"/>
    <w:rsid w:val="008813B5"/>
    <w:rsid w:val="0088405F"/>
    <w:rsid w:val="00886FFA"/>
    <w:rsid w:val="00887C5A"/>
    <w:rsid w:val="008923C6"/>
    <w:rsid w:val="00893BF1"/>
    <w:rsid w:val="008957F9"/>
    <w:rsid w:val="00896DDC"/>
    <w:rsid w:val="008A0711"/>
    <w:rsid w:val="008A1E4F"/>
    <w:rsid w:val="008A4CF6"/>
    <w:rsid w:val="008A620F"/>
    <w:rsid w:val="008B2697"/>
    <w:rsid w:val="008B2E3B"/>
    <w:rsid w:val="008B76A7"/>
    <w:rsid w:val="008C0128"/>
    <w:rsid w:val="008C05C3"/>
    <w:rsid w:val="008C2C62"/>
    <w:rsid w:val="008C3AA4"/>
    <w:rsid w:val="008D10F4"/>
    <w:rsid w:val="008D2F85"/>
    <w:rsid w:val="008D5370"/>
    <w:rsid w:val="008D7338"/>
    <w:rsid w:val="008D7BD7"/>
    <w:rsid w:val="008E0B55"/>
    <w:rsid w:val="008E15D2"/>
    <w:rsid w:val="008E4559"/>
    <w:rsid w:val="008E7F1C"/>
    <w:rsid w:val="008F0587"/>
    <w:rsid w:val="008F2231"/>
    <w:rsid w:val="008F6411"/>
    <w:rsid w:val="00901644"/>
    <w:rsid w:val="0090182C"/>
    <w:rsid w:val="00904037"/>
    <w:rsid w:val="00907E38"/>
    <w:rsid w:val="00911222"/>
    <w:rsid w:val="00911D1E"/>
    <w:rsid w:val="00912CC4"/>
    <w:rsid w:val="00913462"/>
    <w:rsid w:val="00916AAF"/>
    <w:rsid w:val="0092184F"/>
    <w:rsid w:val="009220A9"/>
    <w:rsid w:val="0093047B"/>
    <w:rsid w:val="00932BCD"/>
    <w:rsid w:val="00934CAB"/>
    <w:rsid w:val="00934D8A"/>
    <w:rsid w:val="009363A0"/>
    <w:rsid w:val="00936710"/>
    <w:rsid w:val="00936C6F"/>
    <w:rsid w:val="00937515"/>
    <w:rsid w:val="00943349"/>
    <w:rsid w:val="00943606"/>
    <w:rsid w:val="00943972"/>
    <w:rsid w:val="00945531"/>
    <w:rsid w:val="00947B22"/>
    <w:rsid w:val="00954045"/>
    <w:rsid w:val="0095701A"/>
    <w:rsid w:val="009656EE"/>
    <w:rsid w:val="00967278"/>
    <w:rsid w:val="009711E1"/>
    <w:rsid w:val="00974390"/>
    <w:rsid w:val="00976A72"/>
    <w:rsid w:val="009827DC"/>
    <w:rsid w:val="00982C3B"/>
    <w:rsid w:val="0098319A"/>
    <w:rsid w:val="00990105"/>
    <w:rsid w:val="00990FDA"/>
    <w:rsid w:val="009961B6"/>
    <w:rsid w:val="00996354"/>
    <w:rsid w:val="009A1003"/>
    <w:rsid w:val="009A1DB0"/>
    <w:rsid w:val="009A4E5F"/>
    <w:rsid w:val="009A5826"/>
    <w:rsid w:val="009A5C5F"/>
    <w:rsid w:val="009B474D"/>
    <w:rsid w:val="009B5FB4"/>
    <w:rsid w:val="009C133C"/>
    <w:rsid w:val="009C42F2"/>
    <w:rsid w:val="009C69DB"/>
    <w:rsid w:val="009D0353"/>
    <w:rsid w:val="009D5256"/>
    <w:rsid w:val="009E1EF1"/>
    <w:rsid w:val="009E4013"/>
    <w:rsid w:val="009E4866"/>
    <w:rsid w:val="009E4F6C"/>
    <w:rsid w:val="009F128F"/>
    <w:rsid w:val="00A0049A"/>
    <w:rsid w:val="00A03899"/>
    <w:rsid w:val="00A040A2"/>
    <w:rsid w:val="00A138D8"/>
    <w:rsid w:val="00A14076"/>
    <w:rsid w:val="00A22518"/>
    <w:rsid w:val="00A22ECB"/>
    <w:rsid w:val="00A3572D"/>
    <w:rsid w:val="00A37EA5"/>
    <w:rsid w:val="00A41BB2"/>
    <w:rsid w:val="00A47439"/>
    <w:rsid w:val="00A5083E"/>
    <w:rsid w:val="00A5592D"/>
    <w:rsid w:val="00A57827"/>
    <w:rsid w:val="00A57F23"/>
    <w:rsid w:val="00A666E3"/>
    <w:rsid w:val="00A70F90"/>
    <w:rsid w:val="00A72015"/>
    <w:rsid w:val="00A81AC2"/>
    <w:rsid w:val="00A828FB"/>
    <w:rsid w:val="00A877A4"/>
    <w:rsid w:val="00A93811"/>
    <w:rsid w:val="00A941CA"/>
    <w:rsid w:val="00A96675"/>
    <w:rsid w:val="00AA026E"/>
    <w:rsid w:val="00AA0D45"/>
    <w:rsid w:val="00AA1D12"/>
    <w:rsid w:val="00AA3901"/>
    <w:rsid w:val="00AA3DE5"/>
    <w:rsid w:val="00AA47FA"/>
    <w:rsid w:val="00AA549F"/>
    <w:rsid w:val="00AB000B"/>
    <w:rsid w:val="00AB34E0"/>
    <w:rsid w:val="00AB7994"/>
    <w:rsid w:val="00AC10ED"/>
    <w:rsid w:val="00AC229C"/>
    <w:rsid w:val="00AC3A3F"/>
    <w:rsid w:val="00AC779D"/>
    <w:rsid w:val="00AD1679"/>
    <w:rsid w:val="00AD42FC"/>
    <w:rsid w:val="00AD46B8"/>
    <w:rsid w:val="00AD4AFC"/>
    <w:rsid w:val="00AD7649"/>
    <w:rsid w:val="00AD7C7F"/>
    <w:rsid w:val="00AE16EB"/>
    <w:rsid w:val="00AE2A49"/>
    <w:rsid w:val="00AE4784"/>
    <w:rsid w:val="00AE7B99"/>
    <w:rsid w:val="00AE7D70"/>
    <w:rsid w:val="00AF1F79"/>
    <w:rsid w:val="00AF31AF"/>
    <w:rsid w:val="00AF52A1"/>
    <w:rsid w:val="00AF6D48"/>
    <w:rsid w:val="00AF75BA"/>
    <w:rsid w:val="00AF7753"/>
    <w:rsid w:val="00B02166"/>
    <w:rsid w:val="00B02E3E"/>
    <w:rsid w:val="00B05CCC"/>
    <w:rsid w:val="00B063FD"/>
    <w:rsid w:val="00B0661F"/>
    <w:rsid w:val="00B11E93"/>
    <w:rsid w:val="00B146D3"/>
    <w:rsid w:val="00B169A5"/>
    <w:rsid w:val="00B16B27"/>
    <w:rsid w:val="00B173FC"/>
    <w:rsid w:val="00B17DC0"/>
    <w:rsid w:val="00B2104E"/>
    <w:rsid w:val="00B2195C"/>
    <w:rsid w:val="00B23245"/>
    <w:rsid w:val="00B2351D"/>
    <w:rsid w:val="00B23B20"/>
    <w:rsid w:val="00B3066B"/>
    <w:rsid w:val="00B33F89"/>
    <w:rsid w:val="00B34212"/>
    <w:rsid w:val="00B3487C"/>
    <w:rsid w:val="00B3786F"/>
    <w:rsid w:val="00B53027"/>
    <w:rsid w:val="00B54916"/>
    <w:rsid w:val="00B57C5A"/>
    <w:rsid w:val="00B64B4A"/>
    <w:rsid w:val="00B67598"/>
    <w:rsid w:val="00B67FB4"/>
    <w:rsid w:val="00B74A4C"/>
    <w:rsid w:val="00B75085"/>
    <w:rsid w:val="00B75287"/>
    <w:rsid w:val="00B826CA"/>
    <w:rsid w:val="00B836E4"/>
    <w:rsid w:val="00B860E7"/>
    <w:rsid w:val="00B86FF3"/>
    <w:rsid w:val="00B91800"/>
    <w:rsid w:val="00BA1D9D"/>
    <w:rsid w:val="00BA32E7"/>
    <w:rsid w:val="00BA462D"/>
    <w:rsid w:val="00BA6350"/>
    <w:rsid w:val="00BB20EA"/>
    <w:rsid w:val="00BB4EEE"/>
    <w:rsid w:val="00BB5109"/>
    <w:rsid w:val="00BB6804"/>
    <w:rsid w:val="00BC17B6"/>
    <w:rsid w:val="00BC2F05"/>
    <w:rsid w:val="00BC4323"/>
    <w:rsid w:val="00BC501D"/>
    <w:rsid w:val="00BC7917"/>
    <w:rsid w:val="00BD27AA"/>
    <w:rsid w:val="00BD29FB"/>
    <w:rsid w:val="00BD2CB6"/>
    <w:rsid w:val="00BD408B"/>
    <w:rsid w:val="00BD40FF"/>
    <w:rsid w:val="00BD420D"/>
    <w:rsid w:val="00BD6DDC"/>
    <w:rsid w:val="00BE01B2"/>
    <w:rsid w:val="00BE14EA"/>
    <w:rsid w:val="00BE27D6"/>
    <w:rsid w:val="00BE2D4D"/>
    <w:rsid w:val="00BE7E7D"/>
    <w:rsid w:val="00BF4058"/>
    <w:rsid w:val="00BF7203"/>
    <w:rsid w:val="00BF7B0E"/>
    <w:rsid w:val="00C00B79"/>
    <w:rsid w:val="00C02D30"/>
    <w:rsid w:val="00C034A5"/>
    <w:rsid w:val="00C04184"/>
    <w:rsid w:val="00C04965"/>
    <w:rsid w:val="00C0610F"/>
    <w:rsid w:val="00C063CD"/>
    <w:rsid w:val="00C10EAB"/>
    <w:rsid w:val="00C13B8A"/>
    <w:rsid w:val="00C15C39"/>
    <w:rsid w:val="00C22AA3"/>
    <w:rsid w:val="00C306DF"/>
    <w:rsid w:val="00C30B84"/>
    <w:rsid w:val="00C32563"/>
    <w:rsid w:val="00C33ED9"/>
    <w:rsid w:val="00C34F6D"/>
    <w:rsid w:val="00C4034F"/>
    <w:rsid w:val="00C41434"/>
    <w:rsid w:val="00C42653"/>
    <w:rsid w:val="00C43712"/>
    <w:rsid w:val="00C4662B"/>
    <w:rsid w:val="00C56944"/>
    <w:rsid w:val="00C6254D"/>
    <w:rsid w:val="00C635C3"/>
    <w:rsid w:val="00C64A0D"/>
    <w:rsid w:val="00C64EA4"/>
    <w:rsid w:val="00C6528D"/>
    <w:rsid w:val="00C71122"/>
    <w:rsid w:val="00C7614C"/>
    <w:rsid w:val="00C80014"/>
    <w:rsid w:val="00C80E4C"/>
    <w:rsid w:val="00C83374"/>
    <w:rsid w:val="00C84E4E"/>
    <w:rsid w:val="00C85DDF"/>
    <w:rsid w:val="00C86393"/>
    <w:rsid w:val="00C86F85"/>
    <w:rsid w:val="00C91BED"/>
    <w:rsid w:val="00C93EF2"/>
    <w:rsid w:val="00C97258"/>
    <w:rsid w:val="00CA59AC"/>
    <w:rsid w:val="00CA77F2"/>
    <w:rsid w:val="00CC1B47"/>
    <w:rsid w:val="00CC5816"/>
    <w:rsid w:val="00CC5BAE"/>
    <w:rsid w:val="00CD0341"/>
    <w:rsid w:val="00CD13DD"/>
    <w:rsid w:val="00CD1693"/>
    <w:rsid w:val="00CD2D2A"/>
    <w:rsid w:val="00CD4E62"/>
    <w:rsid w:val="00CD74AE"/>
    <w:rsid w:val="00CE1F99"/>
    <w:rsid w:val="00CE2940"/>
    <w:rsid w:val="00CE41C5"/>
    <w:rsid w:val="00CE5DF6"/>
    <w:rsid w:val="00CE5F0A"/>
    <w:rsid w:val="00CE6631"/>
    <w:rsid w:val="00CE6D20"/>
    <w:rsid w:val="00CF1C31"/>
    <w:rsid w:val="00CF435F"/>
    <w:rsid w:val="00CF7080"/>
    <w:rsid w:val="00D00A81"/>
    <w:rsid w:val="00D00CDA"/>
    <w:rsid w:val="00D06E13"/>
    <w:rsid w:val="00D13232"/>
    <w:rsid w:val="00D14CEA"/>
    <w:rsid w:val="00D160FA"/>
    <w:rsid w:val="00D162E4"/>
    <w:rsid w:val="00D20A08"/>
    <w:rsid w:val="00D21F2A"/>
    <w:rsid w:val="00D2234A"/>
    <w:rsid w:val="00D2234F"/>
    <w:rsid w:val="00D26F51"/>
    <w:rsid w:val="00D27AE7"/>
    <w:rsid w:val="00D355C0"/>
    <w:rsid w:val="00D36745"/>
    <w:rsid w:val="00D3745E"/>
    <w:rsid w:val="00D43F17"/>
    <w:rsid w:val="00D44475"/>
    <w:rsid w:val="00D449F3"/>
    <w:rsid w:val="00D46302"/>
    <w:rsid w:val="00D53577"/>
    <w:rsid w:val="00D572E1"/>
    <w:rsid w:val="00D660CF"/>
    <w:rsid w:val="00D80ED2"/>
    <w:rsid w:val="00D81B33"/>
    <w:rsid w:val="00D91807"/>
    <w:rsid w:val="00D93121"/>
    <w:rsid w:val="00D93F46"/>
    <w:rsid w:val="00D94A27"/>
    <w:rsid w:val="00DA547F"/>
    <w:rsid w:val="00DA5E66"/>
    <w:rsid w:val="00DB37C8"/>
    <w:rsid w:val="00DB791B"/>
    <w:rsid w:val="00DC3688"/>
    <w:rsid w:val="00DC7CF6"/>
    <w:rsid w:val="00DD02DB"/>
    <w:rsid w:val="00DD6809"/>
    <w:rsid w:val="00DE0162"/>
    <w:rsid w:val="00DE08A3"/>
    <w:rsid w:val="00DE2481"/>
    <w:rsid w:val="00DE4EB9"/>
    <w:rsid w:val="00DE59FA"/>
    <w:rsid w:val="00DE7165"/>
    <w:rsid w:val="00DF0763"/>
    <w:rsid w:val="00DF248E"/>
    <w:rsid w:val="00DF5353"/>
    <w:rsid w:val="00E01EE6"/>
    <w:rsid w:val="00E02125"/>
    <w:rsid w:val="00E02217"/>
    <w:rsid w:val="00E04161"/>
    <w:rsid w:val="00E047D5"/>
    <w:rsid w:val="00E24B9F"/>
    <w:rsid w:val="00E24E22"/>
    <w:rsid w:val="00E25EF0"/>
    <w:rsid w:val="00E30A74"/>
    <w:rsid w:val="00E33BEE"/>
    <w:rsid w:val="00E40D0B"/>
    <w:rsid w:val="00E44B1E"/>
    <w:rsid w:val="00E45675"/>
    <w:rsid w:val="00E466EB"/>
    <w:rsid w:val="00E550E5"/>
    <w:rsid w:val="00E55DEF"/>
    <w:rsid w:val="00E560BC"/>
    <w:rsid w:val="00E61022"/>
    <w:rsid w:val="00E612ED"/>
    <w:rsid w:val="00E65327"/>
    <w:rsid w:val="00E657A5"/>
    <w:rsid w:val="00E67019"/>
    <w:rsid w:val="00E70B03"/>
    <w:rsid w:val="00E74BEE"/>
    <w:rsid w:val="00E75A3A"/>
    <w:rsid w:val="00E765EB"/>
    <w:rsid w:val="00E76E6E"/>
    <w:rsid w:val="00E801C9"/>
    <w:rsid w:val="00E810B6"/>
    <w:rsid w:val="00E81A51"/>
    <w:rsid w:val="00E834ED"/>
    <w:rsid w:val="00E86B4C"/>
    <w:rsid w:val="00E90224"/>
    <w:rsid w:val="00E96476"/>
    <w:rsid w:val="00EA2FED"/>
    <w:rsid w:val="00EA4125"/>
    <w:rsid w:val="00EA6FE7"/>
    <w:rsid w:val="00EB26F1"/>
    <w:rsid w:val="00EB4311"/>
    <w:rsid w:val="00EB5622"/>
    <w:rsid w:val="00EB7937"/>
    <w:rsid w:val="00EC12B9"/>
    <w:rsid w:val="00ED4063"/>
    <w:rsid w:val="00ED4C96"/>
    <w:rsid w:val="00ED4FF9"/>
    <w:rsid w:val="00EE0AA7"/>
    <w:rsid w:val="00EE0F12"/>
    <w:rsid w:val="00EE519A"/>
    <w:rsid w:val="00EE6750"/>
    <w:rsid w:val="00F00F25"/>
    <w:rsid w:val="00F00F86"/>
    <w:rsid w:val="00F019D6"/>
    <w:rsid w:val="00F03943"/>
    <w:rsid w:val="00F03F40"/>
    <w:rsid w:val="00F05A3B"/>
    <w:rsid w:val="00F10A3D"/>
    <w:rsid w:val="00F10A6D"/>
    <w:rsid w:val="00F10B3D"/>
    <w:rsid w:val="00F124B8"/>
    <w:rsid w:val="00F143AE"/>
    <w:rsid w:val="00F15CB9"/>
    <w:rsid w:val="00F15F5D"/>
    <w:rsid w:val="00F160F5"/>
    <w:rsid w:val="00F205EB"/>
    <w:rsid w:val="00F24C74"/>
    <w:rsid w:val="00F26DB6"/>
    <w:rsid w:val="00F277BD"/>
    <w:rsid w:val="00F2782F"/>
    <w:rsid w:val="00F27D62"/>
    <w:rsid w:val="00F27DE0"/>
    <w:rsid w:val="00F322A6"/>
    <w:rsid w:val="00F34C3F"/>
    <w:rsid w:val="00F359B4"/>
    <w:rsid w:val="00F35EE1"/>
    <w:rsid w:val="00F40495"/>
    <w:rsid w:val="00F40AB7"/>
    <w:rsid w:val="00F41D9A"/>
    <w:rsid w:val="00F42643"/>
    <w:rsid w:val="00F42EF1"/>
    <w:rsid w:val="00F45573"/>
    <w:rsid w:val="00F4577E"/>
    <w:rsid w:val="00F46309"/>
    <w:rsid w:val="00F52699"/>
    <w:rsid w:val="00F53F93"/>
    <w:rsid w:val="00F57AE1"/>
    <w:rsid w:val="00F57DC9"/>
    <w:rsid w:val="00F620DE"/>
    <w:rsid w:val="00F636C6"/>
    <w:rsid w:val="00F65415"/>
    <w:rsid w:val="00F67320"/>
    <w:rsid w:val="00F673F1"/>
    <w:rsid w:val="00F72F4E"/>
    <w:rsid w:val="00F752AA"/>
    <w:rsid w:val="00F809D0"/>
    <w:rsid w:val="00F80C8F"/>
    <w:rsid w:val="00F837E8"/>
    <w:rsid w:val="00F83A4E"/>
    <w:rsid w:val="00F83DAA"/>
    <w:rsid w:val="00F83EEE"/>
    <w:rsid w:val="00F849DE"/>
    <w:rsid w:val="00F9001A"/>
    <w:rsid w:val="00F90BD4"/>
    <w:rsid w:val="00F9545D"/>
    <w:rsid w:val="00F97469"/>
    <w:rsid w:val="00FA04AE"/>
    <w:rsid w:val="00FA174A"/>
    <w:rsid w:val="00FA2556"/>
    <w:rsid w:val="00FA3BEF"/>
    <w:rsid w:val="00FA4850"/>
    <w:rsid w:val="00FA5C8B"/>
    <w:rsid w:val="00FA7502"/>
    <w:rsid w:val="00FB3AB6"/>
    <w:rsid w:val="00FB5187"/>
    <w:rsid w:val="00FB593F"/>
    <w:rsid w:val="00FC0C4E"/>
    <w:rsid w:val="00FC3B8C"/>
    <w:rsid w:val="00FC5080"/>
    <w:rsid w:val="00FC7364"/>
    <w:rsid w:val="00FC7CCB"/>
    <w:rsid w:val="00FD0B8B"/>
    <w:rsid w:val="00FD0D9B"/>
    <w:rsid w:val="00FD0FC1"/>
    <w:rsid w:val="00FD1613"/>
    <w:rsid w:val="00FD42D2"/>
    <w:rsid w:val="00FD6B2C"/>
    <w:rsid w:val="00FE0F20"/>
    <w:rsid w:val="00FE4BB5"/>
    <w:rsid w:val="00FE59AB"/>
    <w:rsid w:val="00FE628E"/>
    <w:rsid w:val="00FE736B"/>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9DBB"/>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aliases w:val="Normal (Web) Char,표준 (웹),Char Char Char Char Char Char Char Char Char Char Char Char Char Char Char,Char Char Char Char Char Char Char Char Char Char Char Char,Char Char Cha"/>
    <w:basedOn w:val="Normal"/>
    <w:link w:val="NormalWebChar1"/>
    <w:uiPriority w:val="99"/>
    <w:qFormat/>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customStyle="1" w:styleId="NormalWebChar1">
    <w:name w:val="Normal (Web) Char1"/>
    <w:aliases w:val="Normal (Web) Char Char,표준 (웹) Char,Char Char Char Char Char Char Char Char Char Char Char Char Char Char Char Char,Char Char Char Char Char Char Char Char Char Char Char Char Char,Char Char Cha Char"/>
    <w:link w:val="NormalWeb"/>
    <w:uiPriority w:val="99"/>
    <w:locked/>
    <w:rsid w:val="00AE16E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656570883">
      <w:bodyDiv w:val="1"/>
      <w:marLeft w:val="0"/>
      <w:marRight w:val="0"/>
      <w:marTop w:val="0"/>
      <w:marBottom w:val="0"/>
      <w:divBdr>
        <w:top w:val="none" w:sz="0" w:space="0" w:color="auto"/>
        <w:left w:val="none" w:sz="0" w:space="0" w:color="auto"/>
        <w:bottom w:val="none" w:sz="0" w:space="0" w:color="auto"/>
        <w:right w:val="none" w:sz="0" w:space="0" w:color="auto"/>
      </w:divBdr>
    </w:div>
    <w:div w:id="684748953">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982272097">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272513736">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576629324">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5BA76-5F88-46B5-8D05-F3826D6E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TTLAM</cp:lastModifiedBy>
  <cp:revision>43</cp:revision>
  <cp:lastPrinted>2024-11-25T04:18:00Z</cp:lastPrinted>
  <dcterms:created xsi:type="dcterms:W3CDTF">2024-11-25T04:21:00Z</dcterms:created>
  <dcterms:modified xsi:type="dcterms:W3CDTF">2025-03-11T03:09:00Z</dcterms:modified>
</cp:coreProperties>
</file>