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108" w:type="dxa"/>
        <w:tblLayout w:type="fixed"/>
        <w:tblLook w:val="0000" w:firstRow="0" w:lastRow="0" w:firstColumn="0" w:lastColumn="0" w:noHBand="0" w:noVBand="0"/>
      </w:tblPr>
      <w:tblGrid>
        <w:gridCol w:w="3686"/>
        <w:gridCol w:w="5948"/>
      </w:tblGrid>
      <w:tr w:rsidR="00D107FC" w:rsidRPr="00A175D7" w14:paraId="5B7A34C4" w14:textId="77777777" w:rsidTr="008B30EE">
        <w:tc>
          <w:tcPr>
            <w:tcW w:w="3686" w:type="dxa"/>
          </w:tcPr>
          <w:p w14:paraId="5B8AA8AA" w14:textId="77777777" w:rsidR="00D107FC" w:rsidRPr="008C387F" w:rsidRDefault="00D107FC" w:rsidP="00D107FC">
            <w:pPr>
              <w:jc w:val="center"/>
              <w:rPr>
                <w:rFonts w:ascii="Times New Roman" w:hAnsi="Times New Roman"/>
                <w:color w:val="auto"/>
                <w:sz w:val="26"/>
                <w:szCs w:val="26"/>
                <w:lang w:val="it-IT"/>
              </w:rPr>
            </w:pPr>
            <w:r w:rsidRPr="008C387F">
              <w:rPr>
                <w:rFonts w:ascii="Times New Roman" w:hAnsi="Times New Roman"/>
                <w:b w:val="0"/>
                <w:color w:val="auto"/>
                <w:sz w:val="26"/>
                <w:szCs w:val="26"/>
                <w:lang w:val="it-IT"/>
              </w:rPr>
              <w:t>UBND TỈNH LÂM ĐỒNG</w:t>
            </w:r>
          </w:p>
          <w:p w14:paraId="71755839" w14:textId="77777777" w:rsidR="00D107FC" w:rsidRPr="006A37A0" w:rsidRDefault="00D107FC" w:rsidP="00D107FC">
            <w:pPr>
              <w:jc w:val="center"/>
              <w:rPr>
                <w:rFonts w:ascii="Times New Roman" w:hAnsi="Times New Roman"/>
                <w:color w:val="auto"/>
                <w:sz w:val="26"/>
                <w:szCs w:val="26"/>
                <w:lang w:val="it-IT"/>
              </w:rPr>
            </w:pPr>
            <w:r w:rsidRPr="006A37A0">
              <w:rPr>
                <w:rFonts w:ascii="Times New Roman" w:hAnsi="Times New Roman"/>
                <w:color w:val="auto"/>
                <w:sz w:val="26"/>
                <w:szCs w:val="26"/>
                <w:lang w:val="it-IT"/>
              </w:rPr>
              <w:t>SỞ GIAO THÔNG VẬN TẢI</w:t>
            </w:r>
          </w:p>
          <w:p w14:paraId="3DC67413" w14:textId="77777777" w:rsidR="00D107FC" w:rsidRPr="006A37A0" w:rsidRDefault="00D107FC" w:rsidP="00D107FC">
            <w:pPr>
              <w:jc w:val="center"/>
              <w:rPr>
                <w:rFonts w:ascii="Times New Roman" w:hAnsi="Times New Roman"/>
                <w:b w:val="0"/>
                <w:color w:val="auto"/>
                <w:sz w:val="10"/>
                <w:szCs w:val="26"/>
                <w:lang w:val="it-IT"/>
              </w:rPr>
            </w:pPr>
            <w:r w:rsidRPr="006A37A0">
              <w:rPr>
                <w:rFonts w:ascii="Times New Roman" w:hAnsi="Times New Roman"/>
                <w:b w:val="0"/>
                <w:noProof/>
                <w:color w:val="auto"/>
                <w:sz w:val="26"/>
                <w:szCs w:val="26"/>
                <w:lang w:val="en-US"/>
              </w:rPr>
              <mc:AlternateContent>
                <mc:Choice Requires="wps">
                  <w:drawing>
                    <wp:anchor distT="0" distB="0" distL="114300" distR="114300" simplePos="0" relativeHeight="251681792" behindDoc="0" locked="0" layoutInCell="1" allowOverlap="1" wp14:anchorId="53BB5455" wp14:editId="549F33E5">
                      <wp:simplePos x="0" y="0"/>
                      <wp:positionH relativeFrom="column">
                        <wp:posOffset>697675</wp:posOffset>
                      </wp:positionH>
                      <wp:positionV relativeFrom="paragraph">
                        <wp:posOffset>26670</wp:posOffset>
                      </wp:positionV>
                      <wp:extent cx="720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10F82D" id="Straight Connector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2.1pt" to="111.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" strokeweight="1pt"/>
                  </w:pict>
                </mc:Fallback>
              </mc:AlternateContent>
            </w:r>
          </w:p>
          <w:p w14:paraId="6C233ED4" w14:textId="015FD001" w:rsidR="00D107FC" w:rsidRPr="00227AD2" w:rsidRDefault="00D107FC" w:rsidP="00D107FC">
            <w:pPr>
              <w:spacing w:before="60"/>
              <w:jc w:val="center"/>
              <w:rPr>
                <w:rFonts w:ascii="Times New Roman" w:hAnsi="Times New Roman"/>
                <w:color w:val="000000"/>
                <w:sz w:val="28"/>
                <w:szCs w:val="28"/>
                <w:lang w:val="it-IT"/>
              </w:rPr>
            </w:pPr>
            <w:r w:rsidRPr="006A37A0">
              <w:rPr>
                <w:rFonts w:ascii="Times New Roman" w:hAnsi="Times New Roman"/>
                <w:b w:val="0"/>
                <w:color w:val="auto"/>
                <w:sz w:val="28"/>
                <w:szCs w:val="28"/>
                <w:lang w:val="it-IT"/>
              </w:rPr>
              <w:t>Số:         /</w:t>
            </w:r>
            <w:r>
              <w:rPr>
                <w:rFonts w:ascii="Times New Roman" w:hAnsi="Times New Roman"/>
                <w:b w:val="0"/>
                <w:color w:val="auto"/>
                <w:sz w:val="28"/>
                <w:szCs w:val="28"/>
                <w:lang w:val="it-IT"/>
              </w:rPr>
              <w:t>BC</w:t>
            </w:r>
            <w:r w:rsidRPr="006A37A0">
              <w:rPr>
                <w:rFonts w:ascii="Times New Roman" w:hAnsi="Times New Roman"/>
                <w:b w:val="0"/>
                <w:color w:val="auto"/>
                <w:sz w:val="28"/>
                <w:szCs w:val="28"/>
                <w:lang w:val="it-IT"/>
              </w:rPr>
              <w:t>-SGTVT</w:t>
            </w:r>
          </w:p>
        </w:tc>
        <w:tc>
          <w:tcPr>
            <w:tcW w:w="5948" w:type="dxa"/>
          </w:tcPr>
          <w:p w14:paraId="02E526D3" w14:textId="77777777" w:rsidR="00D107FC" w:rsidRPr="006A37A0" w:rsidRDefault="00D107FC" w:rsidP="00D107FC">
            <w:pPr>
              <w:jc w:val="center"/>
              <w:rPr>
                <w:rFonts w:ascii="Times New Roman" w:hAnsi="Times New Roman"/>
                <w:color w:val="auto"/>
                <w:sz w:val="26"/>
                <w:szCs w:val="26"/>
                <w:lang w:val="it-IT"/>
              </w:rPr>
            </w:pPr>
            <w:r w:rsidRPr="006A37A0">
              <w:rPr>
                <w:rFonts w:ascii="Times New Roman" w:hAnsi="Times New Roman"/>
                <w:color w:val="auto"/>
                <w:sz w:val="26"/>
                <w:szCs w:val="26"/>
                <w:lang w:val="it-IT"/>
              </w:rPr>
              <w:t>CỘNG HÒA XÃ HỘI CHỦ NGHĨA VIỆT NAM</w:t>
            </w:r>
          </w:p>
          <w:p w14:paraId="2C0F0EBF" w14:textId="77777777" w:rsidR="00D107FC" w:rsidRPr="006A37A0" w:rsidRDefault="00D107FC" w:rsidP="00D107FC">
            <w:pPr>
              <w:jc w:val="center"/>
              <w:rPr>
                <w:rFonts w:ascii="Times New Roman" w:hAnsi="Times New Roman"/>
                <w:color w:val="auto"/>
                <w:sz w:val="28"/>
                <w:szCs w:val="28"/>
                <w:lang w:val="it-IT"/>
              </w:rPr>
            </w:pPr>
            <w:r w:rsidRPr="006A37A0">
              <w:rPr>
                <w:rFonts w:ascii="Times New Roman" w:hAnsi="Times New Roman"/>
                <w:color w:val="auto"/>
                <w:sz w:val="28"/>
                <w:szCs w:val="28"/>
                <w:lang w:val="it-IT"/>
              </w:rPr>
              <w:t>Độc lập - Tự do - Hạnh phúc</w:t>
            </w:r>
          </w:p>
          <w:p w14:paraId="7D059D8D" w14:textId="727F2590" w:rsidR="00D107FC" w:rsidRPr="00227AD2" w:rsidRDefault="00D107FC" w:rsidP="00D107FC">
            <w:pPr>
              <w:pStyle w:val="BodyText2"/>
              <w:spacing w:before="120"/>
              <w:jc w:val="center"/>
              <w:rPr>
                <w:rFonts w:ascii="Times New Roman" w:hAnsi="Times New Roman"/>
                <w:color w:val="000000"/>
                <w:sz w:val="28"/>
                <w:szCs w:val="28"/>
                <w:lang w:val="it-IT"/>
              </w:rPr>
            </w:pPr>
            <w:r w:rsidRPr="006A37A0">
              <w:rPr>
                <w:rFonts w:ascii="Times New Roman" w:hAnsi="Times New Roman"/>
                <w:i/>
                <w:noProof/>
                <w:color w:val="auto"/>
                <w:sz w:val="28"/>
                <w:szCs w:val="28"/>
                <w:lang w:val="en-US" w:eastAsia="en-US"/>
              </w:rPr>
              <mc:AlternateContent>
                <mc:Choice Requires="wps">
                  <w:drawing>
                    <wp:anchor distT="0" distB="0" distL="114300" distR="114300" simplePos="0" relativeHeight="251682816" behindDoc="0" locked="0" layoutInCell="1" allowOverlap="1" wp14:anchorId="463C4427" wp14:editId="110F6D81">
                      <wp:simplePos x="0" y="0"/>
                      <wp:positionH relativeFrom="column">
                        <wp:posOffset>749110</wp:posOffset>
                      </wp:positionH>
                      <wp:positionV relativeFrom="paragraph">
                        <wp:posOffset>36195</wp:posOffset>
                      </wp:positionV>
                      <wp:extent cx="21600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1DE3AF" id="Straight Connector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85pt" to="229.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" strokeweight="1pt"/>
                  </w:pict>
                </mc:Fallback>
              </mc:AlternateContent>
            </w:r>
            <w:r w:rsidRPr="006A37A0">
              <w:rPr>
                <w:rFonts w:ascii="Times New Roman" w:hAnsi="Times New Roman"/>
                <w:i/>
                <w:color w:val="auto"/>
                <w:sz w:val="28"/>
                <w:szCs w:val="28"/>
                <w:lang w:val="it-IT"/>
              </w:rPr>
              <w:t xml:space="preserve">Lâm Đồng, ngày       tháng </w:t>
            </w:r>
            <w:r w:rsidR="00B95295">
              <w:rPr>
                <w:rFonts w:ascii="Times New Roman" w:hAnsi="Times New Roman"/>
                <w:i/>
                <w:color w:val="auto"/>
                <w:sz w:val="28"/>
                <w:szCs w:val="28"/>
                <w:lang w:val="it-IT"/>
              </w:rPr>
              <w:t>1</w:t>
            </w:r>
            <w:r w:rsidR="00C14388">
              <w:rPr>
                <w:rFonts w:ascii="Times New Roman" w:hAnsi="Times New Roman"/>
                <w:i/>
                <w:color w:val="auto"/>
                <w:sz w:val="28"/>
                <w:szCs w:val="28"/>
                <w:lang w:val="it-IT"/>
              </w:rPr>
              <w:t>2</w:t>
            </w:r>
            <w:r w:rsidRPr="006A37A0">
              <w:rPr>
                <w:rFonts w:ascii="Times New Roman" w:hAnsi="Times New Roman"/>
                <w:i/>
                <w:color w:val="auto"/>
                <w:sz w:val="28"/>
                <w:szCs w:val="28"/>
                <w:lang w:val="it-IT"/>
              </w:rPr>
              <w:t xml:space="preserve"> năm 202</w:t>
            </w:r>
            <w:r w:rsidR="00B95295">
              <w:rPr>
                <w:rFonts w:ascii="Times New Roman" w:hAnsi="Times New Roman"/>
                <w:i/>
                <w:color w:val="auto"/>
                <w:sz w:val="28"/>
                <w:szCs w:val="28"/>
                <w:lang w:val="it-IT"/>
              </w:rPr>
              <w:t>4</w:t>
            </w:r>
          </w:p>
        </w:tc>
      </w:tr>
    </w:tbl>
    <w:p w14:paraId="7A47177F" w14:textId="77777777" w:rsidR="00C400A5" w:rsidRPr="005506F4" w:rsidRDefault="00C400A5" w:rsidP="00C400A5">
      <w:pPr>
        <w:jc w:val="center"/>
        <w:rPr>
          <w:rFonts w:ascii="Times New Roman" w:hAnsi="Times New Roman"/>
          <w:b w:val="0"/>
          <w:color w:val="auto"/>
          <w:sz w:val="26"/>
          <w:szCs w:val="26"/>
          <w:lang w:val="it-IT"/>
        </w:rPr>
      </w:pPr>
    </w:p>
    <w:p w14:paraId="145D4A3E" w14:textId="234B85A8" w:rsidR="00C400A5" w:rsidRPr="005506F4" w:rsidRDefault="00C400A5" w:rsidP="00C400A5">
      <w:pPr>
        <w:pStyle w:val="Heading1"/>
        <w:spacing w:before="120" w:after="120"/>
        <w:rPr>
          <w:rFonts w:ascii="Times New Roman" w:hAnsi="Times New Roman"/>
          <w:color w:val="000000"/>
          <w:szCs w:val="28"/>
          <w:lang w:val="it-IT"/>
        </w:rPr>
      </w:pPr>
      <w:r w:rsidRPr="005506F4">
        <w:rPr>
          <w:rFonts w:ascii="Times New Roman" w:hAnsi="Times New Roman"/>
          <w:color w:val="000000"/>
          <w:szCs w:val="28"/>
          <w:lang w:val="it-IT"/>
        </w:rPr>
        <w:t xml:space="preserve">BÁO CÁO </w:t>
      </w:r>
      <w:r w:rsidR="00C86A67">
        <w:rPr>
          <w:rFonts w:ascii="Times New Roman" w:hAnsi="Times New Roman"/>
          <w:color w:val="000000"/>
          <w:szCs w:val="28"/>
          <w:lang w:val="it-IT"/>
        </w:rPr>
        <w:t xml:space="preserve"> (Dự thảo)</w:t>
      </w:r>
    </w:p>
    <w:p w14:paraId="59F5DD9A" w14:textId="29B77F59" w:rsidR="00C400A5" w:rsidRPr="005506F4" w:rsidRDefault="005E2532" w:rsidP="00C400A5">
      <w:pPr>
        <w:jc w:val="center"/>
        <w:rPr>
          <w:rFonts w:ascii="Times New Roman" w:hAnsi="Times New Roman"/>
          <w:color w:val="auto"/>
          <w:sz w:val="28"/>
          <w:szCs w:val="28"/>
          <w:lang w:val="it-IT"/>
        </w:rPr>
      </w:pPr>
      <w:r>
        <w:rPr>
          <w:rFonts w:ascii="Times New Roman" w:hAnsi="Times New Roman"/>
          <w:color w:val="auto"/>
          <w:sz w:val="28"/>
          <w:szCs w:val="28"/>
          <w:lang w:val="it-IT"/>
        </w:rPr>
        <w:t xml:space="preserve">Đề xuất chủ trương đầu tư </w:t>
      </w:r>
      <w:r w:rsidR="00C400A5" w:rsidRPr="005506F4">
        <w:rPr>
          <w:rFonts w:ascii="Times New Roman" w:hAnsi="Times New Roman"/>
          <w:color w:val="auto"/>
          <w:sz w:val="28"/>
          <w:szCs w:val="28"/>
          <w:lang w:val="it-IT"/>
        </w:rPr>
        <w:t xml:space="preserve">dự án </w:t>
      </w:r>
      <w:r w:rsidR="00B95295">
        <w:rPr>
          <w:rFonts w:ascii="Times New Roman" w:hAnsi="Times New Roman"/>
          <w:color w:val="auto"/>
          <w:sz w:val="28"/>
          <w:szCs w:val="28"/>
          <w:lang w:val="it-IT"/>
        </w:rPr>
        <w:t>Cải tạo, n</w:t>
      </w:r>
      <w:r w:rsidR="0036649C" w:rsidRPr="005E1CAF">
        <w:rPr>
          <w:rFonts w:ascii="Times New Roman" w:hAnsi="Times New Roman"/>
          <w:color w:val="auto"/>
          <w:sz w:val="28"/>
          <w:szCs w:val="28"/>
          <w:lang w:val="it-IT"/>
        </w:rPr>
        <w:t>âng cấp đường ĐT.725</w:t>
      </w:r>
      <w:r w:rsidR="00B95295">
        <w:rPr>
          <w:rFonts w:ascii="Times New Roman" w:hAnsi="Times New Roman"/>
          <w:color w:val="auto"/>
          <w:sz w:val="28"/>
          <w:szCs w:val="28"/>
          <w:lang w:val="it-IT"/>
        </w:rPr>
        <w:t xml:space="preserve"> đoạn qua trung tâm xã Tà Nung</w:t>
      </w:r>
      <w:r w:rsidR="0036649C">
        <w:rPr>
          <w:rFonts w:ascii="Times New Roman" w:hAnsi="Times New Roman"/>
          <w:color w:val="auto"/>
          <w:sz w:val="28"/>
          <w:szCs w:val="28"/>
          <w:lang w:val="it-IT"/>
        </w:rPr>
        <w:t>,</w:t>
      </w:r>
      <w:r w:rsidR="00B95295">
        <w:rPr>
          <w:rFonts w:ascii="Times New Roman" w:hAnsi="Times New Roman"/>
          <w:color w:val="auto"/>
          <w:sz w:val="28"/>
          <w:szCs w:val="28"/>
          <w:lang w:val="it-IT"/>
        </w:rPr>
        <w:t xml:space="preserve"> thành phố Đà Lạt</w:t>
      </w:r>
    </w:p>
    <w:p w14:paraId="484335CF" w14:textId="77777777" w:rsidR="00C400A5" w:rsidRPr="005506F4" w:rsidRDefault="00C400A5" w:rsidP="00C400A5">
      <w:pPr>
        <w:pStyle w:val="Heading2"/>
        <w:spacing w:before="240"/>
        <w:ind w:firstLine="1440"/>
        <w:jc w:val="left"/>
        <w:rPr>
          <w:rFonts w:ascii="Times New Roman" w:hAnsi="Times New Roman"/>
          <w:b w:val="0"/>
          <w:color w:val="000000"/>
          <w:sz w:val="28"/>
          <w:szCs w:val="28"/>
          <w:lang w:val="it-IT"/>
        </w:rPr>
      </w:pPr>
      <w:r w:rsidRPr="005506F4">
        <w:rPr>
          <w:rFonts w:ascii="Times New Roman" w:hAnsi="Times New Roman"/>
          <w:b w:val="0"/>
          <w:color w:val="000000"/>
          <w:sz w:val="28"/>
          <w:szCs w:val="28"/>
          <w:lang w:val="it-IT"/>
        </w:rPr>
        <w:t xml:space="preserve">Kính gửi: </w:t>
      </w:r>
    </w:p>
    <w:p w14:paraId="5574305F" w14:textId="77777777" w:rsidR="00C400A5" w:rsidRPr="005506F4" w:rsidRDefault="00C400A5" w:rsidP="00C400A5">
      <w:pPr>
        <w:pStyle w:val="Heading2"/>
        <w:spacing w:before="40" w:after="40"/>
        <w:ind w:firstLine="2880"/>
        <w:jc w:val="left"/>
        <w:rPr>
          <w:rFonts w:ascii="Times New Roman" w:hAnsi="Times New Roman"/>
          <w:b w:val="0"/>
          <w:color w:val="000000"/>
          <w:sz w:val="28"/>
          <w:szCs w:val="28"/>
          <w:lang w:val="it-IT"/>
        </w:rPr>
      </w:pPr>
      <w:r w:rsidRPr="005506F4">
        <w:rPr>
          <w:rFonts w:ascii="Times New Roman" w:hAnsi="Times New Roman"/>
          <w:b w:val="0"/>
          <w:color w:val="000000"/>
          <w:sz w:val="28"/>
          <w:szCs w:val="28"/>
          <w:lang w:val="it-IT"/>
        </w:rPr>
        <w:t>- Ủy ban nhân dân tỉnh Lâm Đồng;</w:t>
      </w:r>
    </w:p>
    <w:p w14:paraId="6570951C" w14:textId="77777777" w:rsidR="00C400A5" w:rsidRPr="005506F4" w:rsidRDefault="00C400A5" w:rsidP="00C400A5">
      <w:pPr>
        <w:pStyle w:val="Heading2"/>
        <w:spacing w:before="40" w:after="240"/>
        <w:ind w:firstLine="2880"/>
        <w:jc w:val="left"/>
        <w:rPr>
          <w:rFonts w:ascii="Times New Roman" w:hAnsi="Times New Roman"/>
          <w:b w:val="0"/>
          <w:color w:val="000000"/>
          <w:sz w:val="28"/>
          <w:szCs w:val="28"/>
          <w:lang w:val="it-IT"/>
        </w:rPr>
      </w:pPr>
      <w:r w:rsidRPr="005506F4">
        <w:rPr>
          <w:rFonts w:ascii="Times New Roman" w:hAnsi="Times New Roman"/>
          <w:b w:val="0"/>
          <w:color w:val="000000"/>
          <w:sz w:val="28"/>
          <w:szCs w:val="28"/>
          <w:lang w:val="it-IT"/>
        </w:rPr>
        <w:t>- Sở Kế hoạch và Đầu tư tỉnh Lâm Đồng.</w:t>
      </w:r>
      <w:r w:rsidRPr="005506F4">
        <w:rPr>
          <w:rFonts w:ascii="Times New Roman" w:hAnsi="Times New Roman"/>
          <w:b w:val="0"/>
          <w:lang w:val="it-IT"/>
        </w:rPr>
        <w:t xml:space="preserve"> </w:t>
      </w:r>
    </w:p>
    <w:p w14:paraId="2B1542E4" w14:textId="77777777" w:rsidR="00C400A5" w:rsidRPr="005506F4" w:rsidRDefault="00C400A5" w:rsidP="00974E51">
      <w:pPr>
        <w:spacing w:before="120" w:after="120"/>
        <w:ind w:firstLine="547"/>
        <w:jc w:val="both"/>
        <w:rPr>
          <w:rFonts w:ascii="Times New Roman" w:hAnsi="Times New Roman"/>
          <w:b w:val="0"/>
          <w:color w:val="auto"/>
          <w:sz w:val="28"/>
          <w:szCs w:val="28"/>
          <w:lang w:val="it-IT"/>
        </w:rPr>
      </w:pPr>
      <w:r w:rsidRPr="005506F4">
        <w:rPr>
          <w:rFonts w:ascii="Times New Roman" w:hAnsi="Times New Roman"/>
          <w:b w:val="0"/>
          <w:color w:val="auto"/>
          <w:sz w:val="28"/>
          <w:szCs w:val="28"/>
          <w:lang w:val="it-IT"/>
        </w:rPr>
        <w:t>Căn cứ Luật Đầu tư công số 39/2019/QH14 ngày 13/6/2019;</w:t>
      </w:r>
    </w:p>
    <w:p w14:paraId="69B3F7FF" w14:textId="77777777" w:rsidR="00C400A5" w:rsidRDefault="00C400A5" w:rsidP="00974E51">
      <w:pPr>
        <w:spacing w:before="120" w:after="120"/>
        <w:ind w:firstLine="540"/>
        <w:jc w:val="both"/>
        <w:rPr>
          <w:rFonts w:ascii="Times New Roman" w:hAnsi="Times New Roman"/>
          <w:b w:val="0"/>
          <w:color w:val="auto"/>
          <w:sz w:val="28"/>
          <w:szCs w:val="28"/>
          <w:lang w:val="it-IT"/>
        </w:rPr>
      </w:pPr>
      <w:r w:rsidRPr="00453B2D">
        <w:rPr>
          <w:rFonts w:ascii="Times New Roman" w:hAnsi="Times New Roman"/>
          <w:b w:val="0"/>
          <w:color w:val="auto"/>
          <w:sz w:val="28"/>
          <w:szCs w:val="28"/>
          <w:lang w:val="it-IT"/>
        </w:rPr>
        <w:t>C</w:t>
      </w:r>
      <w:r w:rsidRPr="00453B2D">
        <w:rPr>
          <w:rFonts w:ascii="Times New Roman" w:hAnsi="Times New Roman" w:hint="eastAsia"/>
          <w:b w:val="0"/>
          <w:color w:val="auto"/>
          <w:sz w:val="28"/>
          <w:szCs w:val="28"/>
          <w:lang w:val="it-IT"/>
        </w:rPr>
        <w:t>ă</w:t>
      </w:r>
      <w:r w:rsidRPr="00453B2D">
        <w:rPr>
          <w:rFonts w:ascii="Times New Roman" w:hAnsi="Times New Roman"/>
          <w:b w:val="0"/>
          <w:color w:val="auto"/>
          <w:sz w:val="28"/>
          <w:szCs w:val="28"/>
          <w:lang w:val="it-IT"/>
        </w:rPr>
        <w:t>n c</w:t>
      </w:r>
      <w:r w:rsidRPr="00453B2D">
        <w:rPr>
          <w:rFonts w:ascii="Times New Roman" w:hAnsi="Times New Roman" w:hint="eastAsia"/>
          <w:b w:val="0"/>
          <w:color w:val="auto"/>
          <w:sz w:val="28"/>
          <w:szCs w:val="28"/>
          <w:lang w:val="it-IT"/>
        </w:rPr>
        <w:t>ứ</w:t>
      </w:r>
      <w:r w:rsidRPr="00453B2D">
        <w:rPr>
          <w:rFonts w:ascii="Times New Roman" w:hAnsi="Times New Roman"/>
          <w:b w:val="0"/>
          <w:color w:val="auto"/>
          <w:sz w:val="28"/>
          <w:szCs w:val="28"/>
          <w:lang w:val="it-IT"/>
        </w:rPr>
        <w:t xml:space="preserve"> Luật Luật Xây dựng số 50/2014/QH13 </w:t>
      </w:r>
      <w:r w:rsidRPr="00453B2D">
        <w:rPr>
          <w:rFonts w:ascii="Times New Roman" w:hAnsi="Times New Roman" w:hint="eastAsia"/>
          <w:b w:val="0"/>
          <w:color w:val="auto"/>
          <w:sz w:val="28"/>
          <w:szCs w:val="28"/>
          <w:lang w:val="it-IT"/>
        </w:rPr>
        <w:t>đã</w:t>
      </w:r>
      <w:r w:rsidRPr="00453B2D">
        <w:rPr>
          <w:rFonts w:ascii="Times New Roman" w:hAnsi="Times New Roman"/>
          <w:b w:val="0"/>
          <w:color w:val="auto"/>
          <w:sz w:val="28"/>
          <w:szCs w:val="28"/>
          <w:lang w:val="it-IT"/>
        </w:rPr>
        <w:t xml:space="preserve"> </w:t>
      </w:r>
      <w:r w:rsidRPr="00453B2D">
        <w:rPr>
          <w:rFonts w:ascii="Times New Roman" w:hAnsi="Times New Roman" w:hint="eastAsia"/>
          <w:b w:val="0"/>
          <w:color w:val="auto"/>
          <w:sz w:val="28"/>
          <w:szCs w:val="28"/>
          <w:lang w:val="it-IT"/>
        </w:rPr>
        <w:t>đư</w:t>
      </w:r>
      <w:r w:rsidRPr="00453B2D">
        <w:rPr>
          <w:rFonts w:ascii="Times New Roman" w:hAnsi="Times New Roman"/>
          <w:b w:val="0"/>
          <w:color w:val="auto"/>
          <w:sz w:val="28"/>
          <w:szCs w:val="28"/>
          <w:lang w:val="it-IT"/>
        </w:rPr>
        <w:t xml:space="preserve">ợc sửa </w:t>
      </w:r>
      <w:r w:rsidRPr="00453B2D">
        <w:rPr>
          <w:rFonts w:ascii="Times New Roman" w:hAnsi="Times New Roman" w:hint="eastAsia"/>
          <w:b w:val="0"/>
          <w:color w:val="auto"/>
          <w:sz w:val="28"/>
          <w:szCs w:val="28"/>
          <w:lang w:val="it-IT"/>
        </w:rPr>
        <w:t>đ</w:t>
      </w:r>
      <w:r w:rsidRPr="00453B2D">
        <w:rPr>
          <w:rFonts w:ascii="Times New Roman" w:hAnsi="Times New Roman"/>
          <w:b w:val="0"/>
          <w:color w:val="auto"/>
          <w:sz w:val="28"/>
          <w:szCs w:val="28"/>
          <w:lang w:val="it-IT"/>
        </w:rPr>
        <w:t xml:space="preserve">ổi, bổ sung một số </w:t>
      </w:r>
      <w:r w:rsidRPr="00453B2D">
        <w:rPr>
          <w:rFonts w:ascii="Times New Roman" w:hAnsi="Times New Roman" w:hint="eastAsia"/>
          <w:b w:val="0"/>
          <w:color w:val="auto"/>
          <w:sz w:val="28"/>
          <w:szCs w:val="28"/>
          <w:lang w:val="it-IT"/>
        </w:rPr>
        <w:t>đ</w:t>
      </w:r>
      <w:r w:rsidRPr="00453B2D">
        <w:rPr>
          <w:rFonts w:ascii="Times New Roman" w:hAnsi="Times New Roman"/>
          <w:b w:val="0"/>
          <w:color w:val="auto"/>
          <w:sz w:val="28"/>
          <w:szCs w:val="28"/>
          <w:lang w:val="it-IT"/>
        </w:rPr>
        <w:t>iều theo Luật số 03/2016/QH14, Luật số 35/2018/QH14, Luật số 40/2019/QH14 và Luật số 62/2020/QH14;</w:t>
      </w:r>
    </w:p>
    <w:p w14:paraId="075C0E12" w14:textId="77777777" w:rsidR="006D5608" w:rsidRPr="006A37A0" w:rsidRDefault="006D5608" w:rsidP="006D5608">
      <w:pPr>
        <w:spacing w:before="120" w:after="120"/>
        <w:ind w:firstLine="540"/>
        <w:jc w:val="both"/>
        <w:rPr>
          <w:rFonts w:ascii="Times New Roman" w:hAnsi="Times New Roman"/>
          <w:b w:val="0"/>
          <w:color w:val="auto"/>
          <w:sz w:val="28"/>
          <w:lang w:val="it-IT"/>
        </w:rPr>
      </w:pPr>
      <w:r>
        <w:rPr>
          <w:rFonts w:ascii="Times New Roman" w:hAnsi="Times New Roman"/>
          <w:b w:val="0"/>
          <w:color w:val="auto"/>
          <w:sz w:val="28"/>
          <w:lang w:val="it-IT"/>
        </w:rPr>
        <w:t>Căn cứ</w:t>
      </w:r>
      <w:r w:rsidRPr="00BD2DD3">
        <w:rPr>
          <w:rFonts w:ascii="Times New Roman" w:hAnsi="Times New Roman"/>
          <w:b w:val="0"/>
          <w:color w:val="auto"/>
          <w:sz w:val="28"/>
          <w:lang w:val="it-IT"/>
        </w:rPr>
        <w:t xml:space="preserve"> Quyết định số 1</w:t>
      </w:r>
      <w:r>
        <w:rPr>
          <w:rFonts w:ascii="Times New Roman" w:hAnsi="Times New Roman"/>
          <w:b w:val="0"/>
          <w:color w:val="auto"/>
          <w:sz w:val="28"/>
          <w:lang w:val="it-IT"/>
        </w:rPr>
        <w:t>454</w:t>
      </w:r>
      <w:r w:rsidRPr="00BD2DD3">
        <w:rPr>
          <w:rFonts w:ascii="Times New Roman" w:hAnsi="Times New Roman"/>
          <w:b w:val="0"/>
          <w:color w:val="auto"/>
          <w:sz w:val="28"/>
          <w:lang w:val="it-IT"/>
        </w:rPr>
        <w:t xml:space="preserve">/QĐ-TTg ngày </w:t>
      </w:r>
      <w:r>
        <w:rPr>
          <w:rFonts w:ascii="Times New Roman" w:hAnsi="Times New Roman"/>
          <w:b w:val="0"/>
          <w:color w:val="auto"/>
          <w:sz w:val="28"/>
          <w:lang w:val="it-IT"/>
        </w:rPr>
        <w:t>01</w:t>
      </w:r>
      <w:r w:rsidRPr="00BD2DD3">
        <w:rPr>
          <w:rFonts w:ascii="Times New Roman" w:hAnsi="Times New Roman"/>
          <w:b w:val="0"/>
          <w:color w:val="auto"/>
          <w:sz w:val="28"/>
          <w:lang w:val="it-IT"/>
        </w:rPr>
        <w:t>/</w:t>
      </w:r>
      <w:r>
        <w:rPr>
          <w:rFonts w:ascii="Times New Roman" w:hAnsi="Times New Roman"/>
          <w:b w:val="0"/>
          <w:color w:val="auto"/>
          <w:sz w:val="28"/>
          <w:lang w:val="it-IT"/>
        </w:rPr>
        <w:t>9</w:t>
      </w:r>
      <w:r w:rsidRPr="00BD2DD3">
        <w:rPr>
          <w:rFonts w:ascii="Times New Roman" w:hAnsi="Times New Roman"/>
          <w:b w:val="0"/>
          <w:color w:val="auto"/>
          <w:sz w:val="28"/>
          <w:lang w:val="it-IT"/>
        </w:rPr>
        <w:t>/20</w:t>
      </w:r>
      <w:r>
        <w:rPr>
          <w:rFonts w:ascii="Times New Roman" w:hAnsi="Times New Roman"/>
          <w:b w:val="0"/>
          <w:color w:val="auto"/>
          <w:sz w:val="28"/>
          <w:lang w:val="it-IT"/>
        </w:rPr>
        <w:t>21 của Thủ tướng Chính phủ về việc</w:t>
      </w:r>
      <w:r w:rsidRPr="00BD2DD3">
        <w:rPr>
          <w:rFonts w:ascii="Times New Roman" w:hAnsi="Times New Roman"/>
          <w:b w:val="0"/>
          <w:color w:val="auto"/>
          <w:sz w:val="28"/>
          <w:lang w:val="it-IT"/>
        </w:rPr>
        <w:t xml:space="preserve"> Phê duyệt Quy hoạch </w:t>
      </w:r>
      <w:r>
        <w:rPr>
          <w:rFonts w:ascii="Times New Roman" w:hAnsi="Times New Roman"/>
          <w:b w:val="0"/>
          <w:color w:val="auto"/>
          <w:sz w:val="28"/>
          <w:lang w:val="it-IT"/>
        </w:rPr>
        <w:t>mạng lưới đường bộ thời kỳ 2021 – 2030, tầm nhìn đến năm 2050</w:t>
      </w:r>
      <w:r w:rsidRPr="00BD2DD3">
        <w:rPr>
          <w:rFonts w:ascii="Times New Roman" w:hAnsi="Times New Roman"/>
          <w:b w:val="0"/>
          <w:color w:val="auto"/>
          <w:sz w:val="28"/>
          <w:lang w:val="it-IT"/>
        </w:rPr>
        <w:t>;</w:t>
      </w:r>
    </w:p>
    <w:p w14:paraId="71946AC7" w14:textId="77777777" w:rsidR="006D5608" w:rsidRDefault="006D5608" w:rsidP="006D5608">
      <w:pPr>
        <w:spacing w:before="120" w:after="120"/>
        <w:ind w:firstLine="540"/>
        <w:jc w:val="both"/>
        <w:rPr>
          <w:rFonts w:ascii="Times New Roman" w:hAnsi="Times New Roman"/>
          <w:b w:val="0"/>
          <w:color w:val="auto"/>
          <w:sz w:val="28"/>
          <w:lang w:val="it-IT"/>
        </w:rPr>
      </w:pPr>
      <w:r w:rsidRPr="0056617E">
        <w:rPr>
          <w:rFonts w:ascii="Times New Roman" w:hAnsi="Times New Roman"/>
          <w:b w:val="0"/>
          <w:color w:val="auto"/>
          <w:sz w:val="28"/>
          <w:lang w:val="it-IT"/>
        </w:rPr>
        <w:t>Căn cứ Quyết định số 1202/QĐ-UBND ngày 24/6/2013 của Ủy ban nhân dân tỉnh Lâm Đồng về việc Phê duyệt Quy hoạch tổng thể phát triển giao thông vận tải Lâm Đồng đến năm 2020 và định hướng đến năm 2030</w:t>
      </w:r>
      <w:r>
        <w:rPr>
          <w:rFonts w:ascii="Times New Roman" w:hAnsi="Times New Roman"/>
          <w:b w:val="0"/>
          <w:color w:val="auto"/>
          <w:sz w:val="28"/>
          <w:lang w:val="it-IT"/>
        </w:rPr>
        <w:t>;</w:t>
      </w:r>
    </w:p>
    <w:p w14:paraId="799E4578" w14:textId="351B7EF8" w:rsidR="00B95295" w:rsidRDefault="00454B14" w:rsidP="006D5608">
      <w:pPr>
        <w:spacing w:before="120" w:after="120"/>
        <w:ind w:firstLine="540"/>
        <w:jc w:val="both"/>
        <w:rPr>
          <w:rFonts w:ascii="Times New Roman" w:hAnsi="Times New Roman"/>
          <w:b w:val="0"/>
          <w:color w:val="auto"/>
          <w:sz w:val="28"/>
          <w:lang w:val="it-IT"/>
        </w:rPr>
      </w:pPr>
      <w:bookmarkStart w:id="0" w:name="_Hlk183524193"/>
      <w:r>
        <w:rPr>
          <w:rFonts w:ascii="Times New Roman" w:hAnsi="Times New Roman"/>
          <w:b w:val="0"/>
          <w:color w:val="auto"/>
          <w:sz w:val="28"/>
          <w:lang w:val="it-IT"/>
        </w:rPr>
        <w:t>Căn cứ các Quyết định của UBND thành phố Đà Lạt: số 1466/QĐ-UBND ngày 13/6/2011 về việc phê duyệt quy hoạch chi tiết xây dựng trung tâm xã Tà Nung, thành phố Đà Lạt; và số 401/QĐ-UBND ngày 27/02/2012 về việc phê duyệt quy hoạch chung xây dựng nông thôn mới xã Tà Nung, thành phố Đà Lạt</w:t>
      </w:r>
      <w:bookmarkEnd w:id="0"/>
      <w:r>
        <w:rPr>
          <w:rFonts w:ascii="Times New Roman" w:hAnsi="Times New Roman"/>
          <w:b w:val="0"/>
          <w:color w:val="auto"/>
          <w:sz w:val="28"/>
          <w:lang w:val="it-IT"/>
        </w:rPr>
        <w:t>;</w:t>
      </w:r>
    </w:p>
    <w:p w14:paraId="3FB10AA4" w14:textId="4495068C" w:rsidR="00C400A5" w:rsidRPr="00F4513A" w:rsidRDefault="006D5608" w:rsidP="006D5608">
      <w:pPr>
        <w:spacing w:before="120" w:after="120"/>
        <w:ind w:firstLine="540"/>
        <w:jc w:val="both"/>
        <w:rPr>
          <w:rFonts w:ascii="Times New Roman" w:hAnsi="Times New Roman"/>
          <w:b w:val="0"/>
          <w:color w:val="auto"/>
          <w:sz w:val="28"/>
          <w:szCs w:val="28"/>
          <w:lang w:val="de-DE"/>
        </w:rPr>
      </w:pPr>
      <w:r w:rsidRPr="0056617E">
        <w:rPr>
          <w:rFonts w:ascii="Times New Roman" w:hAnsi="Times New Roman"/>
          <w:b w:val="0"/>
          <w:color w:val="auto"/>
          <w:sz w:val="28"/>
          <w:lang w:val="it-IT"/>
        </w:rPr>
        <w:t xml:space="preserve">Sở Giao thông vận tải trình UBND tỉnh Lâm </w:t>
      </w:r>
      <w:r w:rsidRPr="0056617E">
        <w:rPr>
          <w:rFonts w:ascii="Times New Roman" w:hAnsi="Times New Roman" w:hint="eastAsia"/>
          <w:b w:val="0"/>
          <w:color w:val="auto"/>
          <w:sz w:val="28"/>
          <w:lang w:val="it-IT"/>
        </w:rPr>
        <w:t>Đ</w:t>
      </w:r>
      <w:r w:rsidRPr="0056617E">
        <w:rPr>
          <w:rFonts w:ascii="Times New Roman" w:hAnsi="Times New Roman"/>
          <w:b w:val="0"/>
          <w:color w:val="auto"/>
          <w:sz w:val="28"/>
          <w:lang w:val="it-IT"/>
        </w:rPr>
        <w:t xml:space="preserve">ồng và Sở Kế hoạch và </w:t>
      </w:r>
      <w:r w:rsidRPr="0056617E">
        <w:rPr>
          <w:rFonts w:ascii="Times New Roman" w:hAnsi="Times New Roman" w:hint="eastAsia"/>
          <w:b w:val="0"/>
          <w:color w:val="auto"/>
          <w:sz w:val="28"/>
          <w:lang w:val="it-IT"/>
        </w:rPr>
        <w:t>Đ</w:t>
      </w:r>
      <w:r w:rsidRPr="0056617E">
        <w:rPr>
          <w:rFonts w:ascii="Times New Roman" w:hAnsi="Times New Roman"/>
          <w:b w:val="0"/>
          <w:color w:val="auto"/>
          <w:sz w:val="28"/>
          <w:lang w:val="it-IT"/>
        </w:rPr>
        <w:t>ầu t</w:t>
      </w:r>
      <w:r w:rsidRPr="0056617E">
        <w:rPr>
          <w:rFonts w:ascii="Times New Roman" w:hAnsi="Times New Roman" w:hint="eastAsia"/>
          <w:b w:val="0"/>
          <w:color w:val="auto"/>
          <w:sz w:val="28"/>
          <w:lang w:val="it-IT"/>
        </w:rPr>
        <w:t>ư</w:t>
      </w:r>
      <w:r w:rsidRPr="0056617E">
        <w:rPr>
          <w:rFonts w:ascii="Times New Roman" w:hAnsi="Times New Roman"/>
          <w:b w:val="0"/>
          <w:color w:val="auto"/>
          <w:sz w:val="28"/>
          <w:lang w:val="it-IT"/>
        </w:rPr>
        <w:t xml:space="preserve"> </w:t>
      </w:r>
      <w:r>
        <w:rPr>
          <w:rFonts w:ascii="Times New Roman" w:hAnsi="Times New Roman"/>
          <w:b w:val="0"/>
          <w:color w:val="auto"/>
          <w:sz w:val="28"/>
          <w:lang w:val="it-IT"/>
        </w:rPr>
        <w:t xml:space="preserve">xem xét </w:t>
      </w:r>
      <w:r w:rsidRPr="00732379">
        <w:rPr>
          <w:rFonts w:ascii="Times New Roman" w:hAnsi="Times New Roman"/>
          <w:b w:val="0"/>
          <w:color w:val="auto"/>
          <w:sz w:val="28"/>
          <w:lang w:val="it-IT"/>
        </w:rPr>
        <w:t>thẩm định Báo</w:t>
      </w:r>
      <w:r w:rsidR="00D62B81">
        <w:rPr>
          <w:rFonts w:ascii="Times New Roman" w:hAnsi="Times New Roman"/>
          <w:b w:val="0"/>
          <w:color w:val="auto"/>
          <w:sz w:val="28"/>
          <w:lang w:val="it-IT"/>
        </w:rPr>
        <w:t xml:space="preserve"> cáo đề xuất chủ trương đầu tư </w:t>
      </w:r>
      <w:r w:rsidRPr="00732379">
        <w:rPr>
          <w:rFonts w:ascii="Times New Roman" w:hAnsi="Times New Roman"/>
          <w:b w:val="0"/>
          <w:color w:val="auto"/>
          <w:sz w:val="28"/>
          <w:lang w:val="it-IT"/>
        </w:rPr>
        <w:t xml:space="preserve">dự án </w:t>
      </w:r>
      <w:r w:rsidR="00454B14">
        <w:rPr>
          <w:rFonts w:ascii="Times New Roman" w:hAnsi="Times New Roman"/>
          <w:b w:val="0"/>
          <w:color w:val="auto"/>
          <w:sz w:val="28"/>
          <w:lang w:val="it-IT"/>
        </w:rPr>
        <w:t xml:space="preserve">Cải tạo, nâng cấp đường ĐT.725 đoạn qua trung tâm xã Tà Nung, thành phố Đà Lạt </w:t>
      </w:r>
      <w:r w:rsidRPr="00732379">
        <w:rPr>
          <w:rFonts w:ascii="Times New Roman" w:hAnsi="Times New Roman"/>
          <w:b w:val="0"/>
          <w:color w:val="auto"/>
          <w:sz w:val="28"/>
          <w:lang w:val="it-IT"/>
        </w:rPr>
        <w:t>với các nội</w:t>
      </w:r>
      <w:r w:rsidRPr="00B07425">
        <w:rPr>
          <w:rFonts w:ascii="Times New Roman" w:hAnsi="Times New Roman"/>
          <w:b w:val="0"/>
          <w:color w:val="auto"/>
          <w:sz w:val="28"/>
          <w:lang w:val="it-IT"/>
        </w:rPr>
        <w:t xml:space="preserve"> dung như sau:</w:t>
      </w:r>
      <w:r w:rsidR="00C400A5" w:rsidRPr="00F4513A">
        <w:rPr>
          <w:rFonts w:ascii="Times New Roman" w:hAnsi="Times New Roman"/>
          <w:b w:val="0"/>
          <w:color w:val="auto"/>
          <w:sz w:val="28"/>
          <w:szCs w:val="28"/>
          <w:lang w:val="de-DE"/>
        </w:rPr>
        <w:t xml:space="preserve"> </w:t>
      </w:r>
    </w:p>
    <w:p w14:paraId="05F20934" w14:textId="77777777" w:rsidR="00C400A5" w:rsidRPr="00DC5D99" w:rsidRDefault="00C400A5" w:rsidP="00974E51">
      <w:pPr>
        <w:spacing w:before="120" w:after="120"/>
        <w:ind w:firstLine="540"/>
        <w:jc w:val="both"/>
        <w:rPr>
          <w:rFonts w:ascii="Times New Roman" w:hAnsi="Times New Roman"/>
          <w:color w:val="auto"/>
          <w:sz w:val="28"/>
          <w:szCs w:val="28"/>
        </w:rPr>
      </w:pPr>
      <w:r w:rsidRPr="00DC5D99">
        <w:rPr>
          <w:rFonts w:ascii="Times New Roman" w:hAnsi="Times New Roman"/>
          <w:color w:val="auto"/>
          <w:sz w:val="28"/>
          <w:szCs w:val="28"/>
        </w:rPr>
        <w:t>I. THÔNG TIN CHUNG DỰ ÁN:</w:t>
      </w:r>
    </w:p>
    <w:p w14:paraId="3157B847" w14:textId="53F0A235" w:rsidR="00C400A5" w:rsidRPr="00454B14" w:rsidRDefault="00C400A5" w:rsidP="00974E51">
      <w:pPr>
        <w:spacing w:before="120" w:after="120"/>
        <w:ind w:firstLine="547"/>
        <w:jc w:val="both"/>
        <w:rPr>
          <w:rFonts w:ascii="Times New Roman" w:hAnsi="Times New Roman"/>
          <w:b w:val="0"/>
          <w:bCs/>
          <w:color w:val="auto"/>
          <w:sz w:val="28"/>
          <w:szCs w:val="28"/>
          <w:lang w:val="de-DE"/>
        </w:rPr>
      </w:pPr>
      <w:r>
        <w:rPr>
          <w:rFonts w:ascii="Times New Roman" w:hAnsi="Times New Roman"/>
          <w:b w:val="0"/>
          <w:color w:val="auto"/>
          <w:sz w:val="28"/>
          <w:szCs w:val="28"/>
        </w:rPr>
        <w:t>1</w:t>
      </w:r>
      <w:r w:rsidRPr="006A7099">
        <w:rPr>
          <w:rFonts w:ascii="Times New Roman" w:hAnsi="Times New Roman"/>
          <w:b w:val="0"/>
          <w:color w:val="auto"/>
          <w:sz w:val="28"/>
          <w:szCs w:val="28"/>
        </w:rPr>
        <w:t xml:space="preserve">. </w:t>
      </w:r>
      <w:r>
        <w:rPr>
          <w:rFonts w:ascii="Times New Roman" w:hAnsi="Times New Roman"/>
          <w:b w:val="0"/>
          <w:color w:val="auto"/>
          <w:sz w:val="28"/>
          <w:szCs w:val="28"/>
        </w:rPr>
        <w:t>Tên</w:t>
      </w:r>
      <w:r w:rsidRPr="006A7099">
        <w:rPr>
          <w:rFonts w:ascii="Times New Roman" w:hAnsi="Times New Roman"/>
          <w:b w:val="0"/>
          <w:color w:val="auto"/>
          <w:sz w:val="28"/>
          <w:szCs w:val="28"/>
        </w:rPr>
        <w:t xml:space="preserve"> dự án: </w:t>
      </w:r>
      <w:r w:rsidR="00454B14" w:rsidRPr="00454B14">
        <w:rPr>
          <w:rFonts w:ascii="Times New Roman" w:hAnsi="Times New Roman"/>
          <w:b w:val="0"/>
          <w:bCs/>
          <w:color w:val="auto"/>
          <w:sz w:val="28"/>
          <w:szCs w:val="28"/>
          <w:lang w:val="it-IT"/>
        </w:rPr>
        <w:t>Cải tạo, nâng cấp đường ĐT.725 đoạn qua trung tâm xã Tà Nung, thành phố Đà Lạt</w:t>
      </w:r>
      <w:r w:rsidRPr="00454B14">
        <w:rPr>
          <w:rFonts w:ascii="Times New Roman" w:hAnsi="Times New Roman"/>
          <w:b w:val="0"/>
          <w:bCs/>
          <w:color w:val="auto"/>
          <w:sz w:val="28"/>
          <w:szCs w:val="28"/>
          <w:lang w:val="de-DE"/>
        </w:rPr>
        <w:t>.</w:t>
      </w:r>
    </w:p>
    <w:p w14:paraId="0D4551F7" w14:textId="77777777" w:rsidR="00C400A5" w:rsidRPr="005506F4" w:rsidRDefault="00C400A5" w:rsidP="00974E51">
      <w:pPr>
        <w:spacing w:before="120" w:after="120"/>
        <w:ind w:firstLine="547"/>
        <w:jc w:val="both"/>
        <w:rPr>
          <w:rFonts w:ascii="Times New Roman" w:hAnsi="Times New Roman"/>
          <w:b w:val="0"/>
          <w:color w:val="auto"/>
          <w:sz w:val="28"/>
          <w:szCs w:val="28"/>
          <w:lang w:val="de-DE"/>
        </w:rPr>
      </w:pPr>
      <w:r w:rsidRPr="005506F4">
        <w:rPr>
          <w:rFonts w:ascii="Times New Roman" w:hAnsi="Times New Roman"/>
          <w:b w:val="0"/>
          <w:color w:val="auto"/>
          <w:sz w:val="28"/>
          <w:szCs w:val="28"/>
          <w:lang w:val="de-DE"/>
        </w:rPr>
        <w:t>2. Dự án nhóm: Nhóm B.</w:t>
      </w:r>
    </w:p>
    <w:p w14:paraId="37661FDC" w14:textId="77777777" w:rsidR="00C400A5" w:rsidRPr="005506F4" w:rsidRDefault="00C400A5" w:rsidP="00974E51">
      <w:pPr>
        <w:spacing w:before="120" w:after="120"/>
        <w:ind w:firstLine="547"/>
        <w:jc w:val="both"/>
        <w:rPr>
          <w:rFonts w:ascii="Times New Roman" w:hAnsi="Times New Roman"/>
          <w:b w:val="0"/>
          <w:color w:val="auto"/>
          <w:sz w:val="28"/>
          <w:szCs w:val="28"/>
          <w:lang w:val="de-DE"/>
        </w:rPr>
      </w:pPr>
      <w:r w:rsidRPr="005506F4">
        <w:rPr>
          <w:rFonts w:ascii="Times New Roman" w:hAnsi="Times New Roman"/>
          <w:b w:val="0"/>
          <w:color w:val="auto"/>
          <w:sz w:val="28"/>
          <w:szCs w:val="28"/>
          <w:lang w:val="de-DE"/>
        </w:rPr>
        <w:t>3. Cấp quyết định chủ trương đầu tư: Hội đồng nhân dân tỉnh Lâm Đồng.</w:t>
      </w:r>
    </w:p>
    <w:p w14:paraId="63E11E6D" w14:textId="77777777" w:rsidR="00C400A5" w:rsidRPr="005506F4" w:rsidRDefault="00C400A5" w:rsidP="00974E51">
      <w:pPr>
        <w:spacing w:before="120" w:after="120"/>
        <w:ind w:firstLine="547"/>
        <w:jc w:val="both"/>
        <w:rPr>
          <w:rFonts w:ascii="Times New Roman" w:hAnsi="Times New Roman"/>
          <w:b w:val="0"/>
          <w:color w:val="auto"/>
          <w:sz w:val="28"/>
          <w:szCs w:val="28"/>
          <w:lang w:val="de-DE"/>
        </w:rPr>
      </w:pPr>
      <w:r w:rsidRPr="005506F4">
        <w:rPr>
          <w:rFonts w:ascii="Times New Roman" w:hAnsi="Times New Roman"/>
          <w:b w:val="0"/>
          <w:color w:val="auto"/>
          <w:sz w:val="28"/>
          <w:szCs w:val="28"/>
          <w:lang w:val="de-DE"/>
        </w:rPr>
        <w:t>4. Cấp quyết định đầu tư dự án: Ủy ban nhân tỉnh Lâm Đồng.</w:t>
      </w:r>
    </w:p>
    <w:p w14:paraId="4E591DD4" w14:textId="73BC291F" w:rsidR="00C400A5" w:rsidRPr="005506F4" w:rsidRDefault="00C400A5" w:rsidP="00974E51">
      <w:pPr>
        <w:spacing w:before="120" w:after="120"/>
        <w:ind w:firstLine="547"/>
        <w:jc w:val="both"/>
        <w:rPr>
          <w:rFonts w:ascii="Times New Roman" w:hAnsi="Times New Roman"/>
          <w:b w:val="0"/>
          <w:color w:val="auto"/>
          <w:sz w:val="28"/>
          <w:szCs w:val="28"/>
          <w:lang w:val="de-DE"/>
        </w:rPr>
      </w:pPr>
      <w:r w:rsidRPr="005506F4">
        <w:rPr>
          <w:rFonts w:ascii="Times New Roman" w:hAnsi="Times New Roman"/>
          <w:b w:val="0"/>
          <w:color w:val="auto"/>
          <w:sz w:val="28"/>
          <w:szCs w:val="28"/>
          <w:lang w:val="de-DE"/>
        </w:rPr>
        <w:t xml:space="preserve">5. Chủ </w:t>
      </w:r>
      <w:r w:rsidRPr="005506F4">
        <w:rPr>
          <w:rFonts w:ascii="Times New Roman" w:hAnsi="Times New Roman" w:hint="eastAsia"/>
          <w:b w:val="0"/>
          <w:color w:val="auto"/>
          <w:sz w:val="28"/>
          <w:szCs w:val="28"/>
          <w:lang w:val="de-DE"/>
        </w:rPr>
        <w:t>đ</w:t>
      </w:r>
      <w:r w:rsidRPr="005506F4">
        <w:rPr>
          <w:rFonts w:ascii="Times New Roman" w:hAnsi="Times New Roman"/>
          <w:b w:val="0"/>
          <w:color w:val="auto"/>
          <w:sz w:val="28"/>
          <w:szCs w:val="28"/>
          <w:lang w:val="de-DE"/>
        </w:rPr>
        <w:t>ầu t</w:t>
      </w:r>
      <w:r w:rsidRPr="005506F4">
        <w:rPr>
          <w:rFonts w:ascii="Times New Roman" w:hAnsi="Times New Roman" w:hint="eastAsia"/>
          <w:b w:val="0"/>
          <w:color w:val="auto"/>
          <w:sz w:val="28"/>
          <w:szCs w:val="28"/>
          <w:lang w:val="de-DE"/>
        </w:rPr>
        <w:t>ư</w:t>
      </w:r>
      <w:r w:rsidRPr="005506F4">
        <w:rPr>
          <w:rFonts w:ascii="Times New Roman" w:hAnsi="Times New Roman"/>
          <w:b w:val="0"/>
          <w:color w:val="auto"/>
          <w:sz w:val="28"/>
          <w:szCs w:val="28"/>
          <w:lang w:val="de-DE"/>
        </w:rPr>
        <w:t xml:space="preserve">: </w:t>
      </w:r>
      <w:r w:rsidR="00454B14">
        <w:rPr>
          <w:rFonts w:ascii="Times New Roman" w:hAnsi="Times New Roman"/>
          <w:b w:val="0"/>
          <w:color w:val="auto"/>
          <w:sz w:val="28"/>
          <w:szCs w:val="28"/>
          <w:lang w:val="de-DE"/>
        </w:rPr>
        <w:t>Sở G</w:t>
      </w:r>
      <w:r>
        <w:rPr>
          <w:rFonts w:ascii="Times New Roman" w:hAnsi="Times New Roman"/>
          <w:b w:val="0"/>
          <w:color w:val="auto"/>
          <w:sz w:val="28"/>
          <w:szCs w:val="28"/>
          <w:lang w:val="de-DE"/>
        </w:rPr>
        <w:t>iao thông</w:t>
      </w:r>
      <w:r w:rsidRPr="005506F4">
        <w:rPr>
          <w:rFonts w:ascii="Times New Roman" w:hAnsi="Times New Roman"/>
          <w:b w:val="0"/>
          <w:color w:val="auto"/>
          <w:sz w:val="28"/>
          <w:szCs w:val="28"/>
          <w:lang w:val="de-DE"/>
        </w:rPr>
        <w:t xml:space="preserve"> tỉnh Lâm </w:t>
      </w:r>
      <w:r w:rsidRPr="005506F4">
        <w:rPr>
          <w:rFonts w:ascii="Times New Roman" w:hAnsi="Times New Roman" w:hint="eastAsia"/>
          <w:b w:val="0"/>
          <w:color w:val="auto"/>
          <w:sz w:val="28"/>
          <w:szCs w:val="28"/>
          <w:lang w:val="de-DE"/>
        </w:rPr>
        <w:t>Đ</w:t>
      </w:r>
      <w:r w:rsidRPr="005506F4">
        <w:rPr>
          <w:rFonts w:ascii="Times New Roman" w:hAnsi="Times New Roman"/>
          <w:b w:val="0"/>
          <w:color w:val="auto"/>
          <w:sz w:val="28"/>
          <w:szCs w:val="28"/>
          <w:lang w:val="de-DE"/>
        </w:rPr>
        <w:t>ồng.</w:t>
      </w:r>
    </w:p>
    <w:p w14:paraId="4BDA2CE0" w14:textId="3726835E" w:rsidR="00C400A5" w:rsidRPr="005506F4" w:rsidRDefault="00C400A5" w:rsidP="00974E51">
      <w:pPr>
        <w:spacing w:before="120" w:after="120"/>
        <w:ind w:firstLine="547"/>
        <w:jc w:val="both"/>
        <w:rPr>
          <w:rFonts w:ascii="Times New Roman" w:hAnsi="Times New Roman"/>
          <w:b w:val="0"/>
          <w:color w:val="auto"/>
          <w:sz w:val="28"/>
          <w:szCs w:val="28"/>
          <w:lang w:val="de-DE"/>
        </w:rPr>
      </w:pPr>
      <w:r w:rsidRPr="005506F4">
        <w:rPr>
          <w:rFonts w:ascii="Times New Roman" w:hAnsi="Times New Roman"/>
          <w:b w:val="0"/>
          <w:color w:val="auto"/>
          <w:sz w:val="28"/>
          <w:szCs w:val="28"/>
          <w:lang w:val="de-DE"/>
        </w:rPr>
        <w:t xml:space="preserve">6. </w:t>
      </w:r>
      <w:r w:rsidRPr="005506F4">
        <w:rPr>
          <w:rFonts w:ascii="Times New Roman" w:hAnsi="Times New Roman" w:hint="eastAsia"/>
          <w:b w:val="0"/>
          <w:color w:val="auto"/>
          <w:sz w:val="28"/>
          <w:szCs w:val="28"/>
          <w:lang w:val="de-DE"/>
        </w:rPr>
        <w:t>Đ</w:t>
      </w:r>
      <w:r w:rsidRPr="005506F4">
        <w:rPr>
          <w:rFonts w:ascii="Times New Roman" w:hAnsi="Times New Roman"/>
          <w:b w:val="0"/>
          <w:color w:val="auto"/>
          <w:sz w:val="28"/>
          <w:szCs w:val="28"/>
          <w:lang w:val="de-DE"/>
        </w:rPr>
        <w:t xml:space="preserve">ịa </w:t>
      </w:r>
      <w:r w:rsidRPr="005506F4">
        <w:rPr>
          <w:rFonts w:ascii="Times New Roman" w:hAnsi="Times New Roman" w:hint="eastAsia"/>
          <w:b w:val="0"/>
          <w:color w:val="auto"/>
          <w:sz w:val="28"/>
          <w:szCs w:val="28"/>
          <w:lang w:val="de-DE"/>
        </w:rPr>
        <w:t>đ</w:t>
      </w:r>
      <w:r w:rsidRPr="005506F4">
        <w:rPr>
          <w:rFonts w:ascii="Times New Roman" w:hAnsi="Times New Roman"/>
          <w:b w:val="0"/>
          <w:color w:val="auto"/>
          <w:sz w:val="28"/>
          <w:szCs w:val="28"/>
          <w:lang w:val="de-DE"/>
        </w:rPr>
        <w:t xml:space="preserve">iểm xây dựng: </w:t>
      </w:r>
      <w:bookmarkStart w:id="1" w:name="_Hlk183524266"/>
      <w:r w:rsidR="00454B14">
        <w:rPr>
          <w:rFonts w:ascii="Times New Roman" w:hAnsi="Times New Roman"/>
          <w:b w:val="0"/>
          <w:color w:val="auto"/>
          <w:sz w:val="28"/>
          <w:szCs w:val="28"/>
          <w:lang w:val="de-DE"/>
        </w:rPr>
        <w:t>xã Tà Nung, thành phố Đà Lạt,</w:t>
      </w:r>
      <w:r w:rsidRPr="005506F4">
        <w:rPr>
          <w:rFonts w:ascii="Times New Roman" w:hAnsi="Times New Roman"/>
          <w:b w:val="0"/>
          <w:color w:val="auto"/>
          <w:sz w:val="28"/>
          <w:szCs w:val="28"/>
          <w:lang w:val="de-DE"/>
        </w:rPr>
        <w:t xml:space="preserve"> tỉnh Lâm </w:t>
      </w:r>
      <w:r w:rsidRPr="005506F4">
        <w:rPr>
          <w:rFonts w:ascii="Times New Roman" w:hAnsi="Times New Roman" w:hint="eastAsia"/>
          <w:b w:val="0"/>
          <w:color w:val="auto"/>
          <w:sz w:val="28"/>
          <w:szCs w:val="28"/>
          <w:lang w:val="de-DE"/>
        </w:rPr>
        <w:t>Đ</w:t>
      </w:r>
      <w:r w:rsidRPr="005506F4">
        <w:rPr>
          <w:rFonts w:ascii="Times New Roman" w:hAnsi="Times New Roman"/>
          <w:b w:val="0"/>
          <w:color w:val="auto"/>
          <w:sz w:val="28"/>
          <w:szCs w:val="28"/>
          <w:lang w:val="de-DE"/>
        </w:rPr>
        <w:t>ồng</w:t>
      </w:r>
      <w:bookmarkEnd w:id="1"/>
      <w:r w:rsidRPr="005506F4">
        <w:rPr>
          <w:rFonts w:ascii="Times New Roman" w:hAnsi="Times New Roman"/>
          <w:b w:val="0"/>
          <w:color w:val="auto"/>
          <w:sz w:val="28"/>
          <w:szCs w:val="28"/>
          <w:lang w:val="de-DE"/>
        </w:rPr>
        <w:t>.</w:t>
      </w:r>
    </w:p>
    <w:p w14:paraId="0BF86592" w14:textId="43A0DD1E" w:rsidR="00C400A5" w:rsidRPr="005506F4" w:rsidRDefault="00C400A5" w:rsidP="00974E51">
      <w:pPr>
        <w:spacing w:before="120" w:after="120"/>
        <w:ind w:firstLine="547"/>
        <w:jc w:val="both"/>
        <w:rPr>
          <w:rFonts w:ascii="Times New Roman" w:hAnsi="Times New Roman"/>
          <w:b w:val="0"/>
          <w:color w:val="auto"/>
          <w:sz w:val="28"/>
          <w:szCs w:val="28"/>
          <w:lang w:val="de-DE"/>
        </w:rPr>
      </w:pPr>
      <w:r w:rsidRPr="005506F4">
        <w:rPr>
          <w:rFonts w:ascii="Times New Roman" w:hAnsi="Times New Roman"/>
          <w:b w:val="0"/>
          <w:color w:val="auto"/>
          <w:sz w:val="28"/>
          <w:szCs w:val="28"/>
          <w:lang w:val="de-DE"/>
        </w:rPr>
        <w:t xml:space="preserve">7. Dự kiến tổng mức đầu tư dự án: </w:t>
      </w:r>
      <w:r w:rsidR="00454B14">
        <w:rPr>
          <w:rFonts w:ascii="Times New Roman" w:hAnsi="Times New Roman"/>
          <w:b w:val="0"/>
          <w:color w:val="auto"/>
          <w:sz w:val="28"/>
          <w:szCs w:val="28"/>
          <w:lang w:val="de-DE"/>
        </w:rPr>
        <w:t>160</w:t>
      </w:r>
      <w:r w:rsidR="00997120">
        <w:rPr>
          <w:rFonts w:ascii="Times New Roman" w:hAnsi="Times New Roman"/>
          <w:b w:val="0"/>
          <w:color w:val="auto"/>
          <w:sz w:val="28"/>
          <w:szCs w:val="28"/>
          <w:lang w:val="de-DE"/>
        </w:rPr>
        <w:t>.</w:t>
      </w:r>
      <w:r w:rsidR="00454B14">
        <w:rPr>
          <w:rFonts w:ascii="Times New Roman" w:hAnsi="Times New Roman"/>
          <w:b w:val="0"/>
          <w:color w:val="auto"/>
          <w:sz w:val="28"/>
          <w:szCs w:val="28"/>
          <w:lang w:val="de-DE"/>
        </w:rPr>
        <w:t>857</w:t>
      </w:r>
      <w:r w:rsidR="00317F49">
        <w:rPr>
          <w:rFonts w:ascii="Times New Roman" w:hAnsi="Times New Roman"/>
          <w:b w:val="0"/>
          <w:color w:val="auto"/>
          <w:sz w:val="28"/>
          <w:szCs w:val="28"/>
          <w:lang w:val="de-DE"/>
        </w:rPr>
        <w:t xml:space="preserve"> triệu</w:t>
      </w:r>
      <w:r w:rsidR="007B5881">
        <w:rPr>
          <w:rFonts w:ascii="Times New Roman" w:hAnsi="Times New Roman"/>
          <w:b w:val="0"/>
          <w:color w:val="auto"/>
          <w:sz w:val="28"/>
          <w:szCs w:val="28"/>
          <w:lang w:val="de-DE"/>
        </w:rPr>
        <w:t xml:space="preserve"> đồng</w:t>
      </w:r>
      <w:r>
        <w:rPr>
          <w:rFonts w:ascii="Times New Roman" w:hAnsi="Times New Roman"/>
          <w:b w:val="0"/>
          <w:color w:val="auto"/>
          <w:sz w:val="28"/>
          <w:szCs w:val="28"/>
          <w:lang w:val="de-DE"/>
        </w:rPr>
        <w:t>.</w:t>
      </w:r>
    </w:p>
    <w:p w14:paraId="535D3D7F" w14:textId="77777777" w:rsidR="00C400A5" w:rsidRPr="005506F4" w:rsidRDefault="00C400A5" w:rsidP="00974E51">
      <w:pPr>
        <w:spacing w:before="120" w:after="120"/>
        <w:ind w:firstLine="547"/>
        <w:jc w:val="both"/>
        <w:rPr>
          <w:rFonts w:ascii="Times New Roman" w:hAnsi="Times New Roman"/>
          <w:b w:val="0"/>
          <w:color w:val="auto"/>
          <w:sz w:val="28"/>
          <w:szCs w:val="28"/>
          <w:lang w:val="de-DE"/>
        </w:rPr>
      </w:pPr>
      <w:r w:rsidRPr="005506F4">
        <w:rPr>
          <w:rFonts w:ascii="Times New Roman" w:hAnsi="Times New Roman"/>
          <w:b w:val="0"/>
          <w:color w:val="auto"/>
          <w:sz w:val="28"/>
          <w:szCs w:val="28"/>
          <w:lang w:val="de-DE"/>
        </w:rPr>
        <w:lastRenderedPageBreak/>
        <w:t>Nguồn vốn đầu tư và mức vốn đầu tư theo từng nguồn, phân kỳ đầu tư sử dụng nguồn vốn theo thời gian cụ thể như sau: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504"/>
        <w:gridCol w:w="2693"/>
        <w:gridCol w:w="2127"/>
      </w:tblGrid>
      <w:tr w:rsidR="00C400A5" w:rsidRPr="00F3338D" w14:paraId="0ABC54C3" w14:textId="77777777" w:rsidTr="008B30EE">
        <w:tc>
          <w:tcPr>
            <w:tcW w:w="1998" w:type="dxa"/>
            <w:shd w:val="clear" w:color="auto" w:fill="auto"/>
            <w:vAlign w:val="center"/>
          </w:tcPr>
          <w:p w14:paraId="3B0D1877" w14:textId="77777777" w:rsidR="00C400A5" w:rsidRPr="00F3338D" w:rsidRDefault="00C400A5" w:rsidP="00974E51">
            <w:pPr>
              <w:spacing w:before="120" w:after="120"/>
              <w:jc w:val="center"/>
              <w:rPr>
                <w:rFonts w:ascii="Times New Roman" w:hAnsi="Times New Roman"/>
                <w:b w:val="0"/>
                <w:color w:val="auto"/>
                <w:sz w:val="28"/>
                <w:szCs w:val="28"/>
              </w:rPr>
            </w:pPr>
            <w:r w:rsidRPr="00F3338D">
              <w:rPr>
                <w:rFonts w:ascii="Times New Roman" w:hAnsi="Times New Roman"/>
                <w:b w:val="0"/>
                <w:color w:val="auto"/>
                <w:sz w:val="28"/>
                <w:szCs w:val="28"/>
              </w:rPr>
              <w:t>Năm</w:t>
            </w:r>
          </w:p>
        </w:tc>
        <w:tc>
          <w:tcPr>
            <w:tcW w:w="2504" w:type="dxa"/>
            <w:shd w:val="clear" w:color="auto" w:fill="auto"/>
          </w:tcPr>
          <w:p w14:paraId="00705338" w14:textId="77777777" w:rsidR="00C400A5" w:rsidRPr="00F3338D" w:rsidRDefault="00C400A5" w:rsidP="00974E51">
            <w:pPr>
              <w:spacing w:before="120" w:after="120"/>
              <w:jc w:val="center"/>
              <w:rPr>
                <w:rFonts w:ascii="Times New Roman" w:hAnsi="Times New Roman"/>
                <w:b w:val="0"/>
                <w:color w:val="auto"/>
                <w:sz w:val="28"/>
                <w:szCs w:val="28"/>
              </w:rPr>
            </w:pPr>
            <w:r w:rsidRPr="00F3338D">
              <w:rPr>
                <w:rFonts w:ascii="Times New Roman" w:hAnsi="Times New Roman"/>
                <w:b w:val="0"/>
                <w:color w:val="auto"/>
                <w:sz w:val="28"/>
                <w:szCs w:val="28"/>
              </w:rPr>
              <w:t>Nguồn vốn NSTW (triệu đồng)</w:t>
            </w:r>
          </w:p>
        </w:tc>
        <w:tc>
          <w:tcPr>
            <w:tcW w:w="2693" w:type="dxa"/>
            <w:shd w:val="clear" w:color="auto" w:fill="auto"/>
          </w:tcPr>
          <w:p w14:paraId="7035317B" w14:textId="77777777" w:rsidR="00C400A5" w:rsidRPr="00F3338D" w:rsidRDefault="00C400A5" w:rsidP="00974E51">
            <w:pPr>
              <w:spacing w:before="120" w:after="120"/>
              <w:jc w:val="center"/>
              <w:rPr>
                <w:rFonts w:ascii="Times New Roman" w:hAnsi="Times New Roman"/>
                <w:b w:val="0"/>
                <w:color w:val="auto"/>
                <w:sz w:val="28"/>
                <w:szCs w:val="28"/>
              </w:rPr>
            </w:pPr>
            <w:r w:rsidRPr="00F3338D">
              <w:rPr>
                <w:rFonts w:ascii="Times New Roman" w:hAnsi="Times New Roman"/>
                <w:b w:val="0"/>
                <w:color w:val="auto"/>
                <w:sz w:val="28"/>
                <w:szCs w:val="28"/>
              </w:rPr>
              <w:t>Nguồn vốn NS Tỉnh (triệu đồng)</w:t>
            </w:r>
          </w:p>
        </w:tc>
        <w:tc>
          <w:tcPr>
            <w:tcW w:w="2127" w:type="dxa"/>
            <w:shd w:val="clear" w:color="auto" w:fill="auto"/>
          </w:tcPr>
          <w:p w14:paraId="43B826FB" w14:textId="77777777" w:rsidR="00C400A5" w:rsidRPr="00F3338D" w:rsidRDefault="00C400A5" w:rsidP="00974E51">
            <w:pPr>
              <w:spacing w:before="120" w:after="120"/>
              <w:jc w:val="center"/>
              <w:rPr>
                <w:rFonts w:ascii="Times New Roman" w:hAnsi="Times New Roman"/>
                <w:b w:val="0"/>
                <w:color w:val="auto"/>
                <w:sz w:val="28"/>
                <w:szCs w:val="28"/>
              </w:rPr>
            </w:pPr>
            <w:r w:rsidRPr="00F3338D">
              <w:rPr>
                <w:rFonts w:ascii="Times New Roman" w:hAnsi="Times New Roman"/>
                <w:b w:val="0"/>
                <w:color w:val="auto"/>
                <w:sz w:val="28"/>
                <w:szCs w:val="28"/>
              </w:rPr>
              <w:t>Nguồn vốn khác (triệu đồng)</w:t>
            </w:r>
          </w:p>
        </w:tc>
      </w:tr>
      <w:tr w:rsidR="00C400A5" w:rsidRPr="00F3338D" w14:paraId="52958FCE" w14:textId="77777777" w:rsidTr="008B30EE">
        <w:tc>
          <w:tcPr>
            <w:tcW w:w="1998" w:type="dxa"/>
            <w:shd w:val="clear" w:color="auto" w:fill="auto"/>
          </w:tcPr>
          <w:p w14:paraId="760C6DB1" w14:textId="30376B1B" w:rsidR="00C400A5" w:rsidRPr="00F3338D" w:rsidRDefault="00C400A5" w:rsidP="00974E51">
            <w:pPr>
              <w:spacing w:before="120" w:after="120"/>
              <w:jc w:val="center"/>
              <w:rPr>
                <w:rFonts w:ascii="Times New Roman" w:hAnsi="Times New Roman"/>
                <w:b w:val="0"/>
                <w:color w:val="auto"/>
                <w:sz w:val="28"/>
                <w:szCs w:val="28"/>
              </w:rPr>
            </w:pPr>
            <w:r>
              <w:rPr>
                <w:rFonts w:ascii="Times New Roman" w:hAnsi="Times New Roman"/>
                <w:b w:val="0"/>
                <w:color w:val="auto"/>
                <w:sz w:val="28"/>
                <w:szCs w:val="28"/>
              </w:rPr>
              <w:t>Năm 202</w:t>
            </w:r>
            <w:r w:rsidR="00582817">
              <w:rPr>
                <w:rFonts w:ascii="Times New Roman" w:hAnsi="Times New Roman"/>
                <w:b w:val="0"/>
                <w:color w:val="auto"/>
                <w:sz w:val="28"/>
                <w:szCs w:val="28"/>
              </w:rPr>
              <w:t>4</w:t>
            </w:r>
          </w:p>
        </w:tc>
        <w:tc>
          <w:tcPr>
            <w:tcW w:w="2504" w:type="dxa"/>
            <w:shd w:val="clear" w:color="auto" w:fill="auto"/>
          </w:tcPr>
          <w:p w14:paraId="55D9099F" w14:textId="645F2625" w:rsidR="00C400A5" w:rsidRPr="00F3338D" w:rsidRDefault="006D5608" w:rsidP="00974E51">
            <w:pPr>
              <w:spacing w:before="120" w:after="120"/>
              <w:jc w:val="center"/>
              <w:rPr>
                <w:rFonts w:ascii="Times New Roman" w:hAnsi="Times New Roman"/>
                <w:b w:val="0"/>
                <w:color w:val="auto"/>
                <w:sz w:val="28"/>
                <w:szCs w:val="28"/>
              </w:rPr>
            </w:pPr>
            <w:r>
              <w:rPr>
                <w:rFonts w:ascii="Times New Roman" w:hAnsi="Times New Roman"/>
                <w:b w:val="0"/>
                <w:color w:val="auto"/>
                <w:sz w:val="28"/>
                <w:szCs w:val="28"/>
              </w:rPr>
              <w:t>0</w:t>
            </w:r>
          </w:p>
        </w:tc>
        <w:tc>
          <w:tcPr>
            <w:tcW w:w="2693" w:type="dxa"/>
            <w:shd w:val="clear" w:color="auto" w:fill="auto"/>
          </w:tcPr>
          <w:p w14:paraId="02530F61" w14:textId="6EBC839B" w:rsidR="00C400A5" w:rsidRPr="00F3338D" w:rsidRDefault="0083590A" w:rsidP="00974E51">
            <w:pPr>
              <w:spacing w:before="120" w:after="120"/>
              <w:jc w:val="center"/>
              <w:rPr>
                <w:rFonts w:ascii="Times New Roman" w:hAnsi="Times New Roman"/>
                <w:b w:val="0"/>
                <w:color w:val="auto"/>
                <w:sz w:val="28"/>
                <w:szCs w:val="28"/>
              </w:rPr>
            </w:pPr>
            <w:r>
              <w:rPr>
                <w:rFonts w:ascii="Times New Roman" w:hAnsi="Times New Roman"/>
                <w:b w:val="0"/>
                <w:color w:val="auto"/>
                <w:sz w:val="28"/>
                <w:szCs w:val="28"/>
              </w:rPr>
              <w:t>857</w:t>
            </w:r>
          </w:p>
        </w:tc>
        <w:tc>
          <w:tcPr>
            <w:tcW w:w="2127" w:type="dxa"/>
            <w:shd w:val="clear" w:color="auto" w:fill="auto"/>
          </w:tcPr>
          <w:p w14:paraId="47819DF5" w14:textId="7A286A0B" w:rsidR="00C400A5" w:rsidRPr="00F3338D" w:rsidRDefault="006D5608" w:rsidP="00974E51">
            <w:pPr>
              <w:spacing w:before="120" w:after="120"/>
              <w:jc w:val="center"/>
              <w:rPr>
                <w:rFonts w:ascii="Times New Roman" w:hAnsi="Times New Roman"/>
                <w:b w:val="0"/>
                <w:color w:val="auto"/>
                <w:sz w:val="28"/>
                <w:szCs w:val="28"/>
              </w:rPr>
            </w:pPr>
            <w:r>
              <w:rPr>
                <w:rFonts w:ascii="Times New Roman" w:hAnsi="Times New Roman"/>
                <w:b w:val="0"/>
                <w:color w:val="auto"/>
                <w:sz w:val="28"/>
                <w:szCs w:val="28"/>
              </w:rPr>
              <w:t>0</w:t>
            </w:r>
          </w:p>
        </w:tc>
      </w:tr>
      <w:tr w:rsidR="00C400A5" w:rsidRPr="00F3338D" w14:paraId="250142CB" w14:textId="77777777" w:rsidTr="008B30EE">
        <w:tc>
          <w:tcPr>
            <w:tcW w:w="1998" w:type="dxa"/>
            <w:shd w:val="clear" w:color="auto" w:fill="auto"/>
          </w:tcPr>
          <w:p w14:paraId="4EBAAD79" w14:textId="1AF2EC2D" w:rsidR="00C400A5" w:rsidRPr="00F3338D" w:rsidRDefault="00582817" w:rsidP="00582817">
            <w:pPr>
              <w:spacing w:before="120" w:after="120"/>
              <w:jc w:val="center"/>
              <w:rPr>
                <w:rFonts w:ascii="Times New Roman" w:hAnsi="Times New Roman"/>
                <w:b w:val="0"/>
                <w:color w:val="auto"/>
                <w:sz w:val="28"/>
                <w:szCs w:val="28"/>
              </w:rPr>
            </w:pPr>
            <w:r>
              <w:rPr>
                <w:rFonts w:ascii="Times New Roman" w:hAnsi="Times New Roman"/>
                <w:b w:val="0"/>
                <w:color w:val="auto"/>
                <w:sz w:val="28"/>
                <w:szCs w:val="28"/>
              </w:rPr>
              <w:t>N</w:t>
            </w:r>
            <w:r w:rsidR="00C400A5">
              <w:rPr>
                <w:rFonts w:ascii="Times New Roman" w:hAnsi="Times New Roman"/>
                <w:b w:val="0"/>
                <w:color w:val="auto"/>
                <w:sz w:val="28"/>
                <w:szCs w:val="28"/>
              </w:rPr>
              <w:t>ăm 202</w:t>
            </w:r>
            <w:r>
              <w:rPr>
                <w:rFonts w:ascii="Times New Roman" w:hAnsi="Times New Roman"/>
                <w:b w:val="0"/>
                <w:color w:val="auto"/>
                <w:sz w:val="28"/>
                <w:szCs w:val="28"/>
              </w:rPr>
              <w:t>5</w:t>
            </w:r>
          </w:p>
        </w:tc>
        <w:tc>
          <w:tcPr>
            <w:tcW w:w="2504" w:type="dxa"/>
            <w:shd w:val="clear" w:color="auto" w:fill="auto"/>
          </w:tcPr>
          <w:p w14:paraId="6A9DDA6A" w14:textId="1805F15D" w:rsidR="00C400A5" w:rsidRPr="00F3338D" w:rsidRDefault="006D5608" w:rsidP="00974E51">
            <w:pPr>
              <w:spacing w:before="120" w:after="120"/>
              <w:jc w:val="center"/>
              <w:rPr>
                <w:rFonts w:ascii="Times New Roman" w:hAnsi="Times New Roman"/>
                <w:b w:val="0"/>
                <w:color w:val="auto"/>
                <w:sz w:val="28"/>
                <w:szCs w:val="28"/>
              </w:rPr>
            </w:pPr>
            <w:r>
              <w:rPr>
                <w:rFonts w:ascii="Times New Roman" w:hAnsi="Times New Roman"/>
                <w:b w:val="0"/>
                <w:color w:val="auto"/>
                <w:sz w:val="28"/>
                <w:szCs w:val="28"/>
              </w:rPr>
              <w:t>0</w:t>
            </w:r>
          </w:p>
        </w:tc>
        <w:tc>
          <w:tcPr>
            <w:tcW w:w="2693" w:type="dxa"/>
            <w:shd w:val="clear" w:color="auto" w:fill="auto"/>
          </w:tcPr>
          <w:p w14:paraId="44D0FE15" w14:textId="27D87C14" w:rsidR="00C400A5" w:rsidRPr="00F3338D" w:rsidRDefault="0083590A" w:rsidP="00974E51">
            <w:pPr>
              <w:spacing w:before="120" w:after="120"/>
              <w:jc w:val="center"/>
              <w:rPr>
                <w:rFonts w:ascii="Times New Roman" w:hAnsi="Times New Roman"/>
                <w:b w:val="0"/>
                <w:color w:val="auto"/>
                <w:sz w:val="28"/>
                <w:szCs w:val="28"/>
              </w:rPr>
            </w:pPr>
            <w:r>
              <w:rPr>
                <w:rFonts w:ascii="Times New Roman" w:hAnsi="Times New Roman"/>
                <w:b w:val="0"/>
                <w:color w:val="auto"/>
                <w:sz w:val="28"/>
                <w:szCs w:val="28"/>
              </w:rPr>
              <w:t>160</w:t>
            </w:r>
            <w:r w:rsidR="00997120">
              <w:rPr>
                <w:rFonts w:ascii="Times New Roman" w:hAnsi="Times New Roman"/>
                <w:b w:val="0"/>
                <w:color w:val="auto"/>
                <w:sz w:val="28"/>
                <w:szCs w:val="28"/>
              </w:rPr>
              <w:t>.000</w:t>
            </w:r>
          </w:p>
        </w:tc>
        <w:tc>
          <w:tcPr>
            <w:tcW w:w="2127" w:type="dxa"/>
            <w:shd w:val="clear" w:color="auto" w:fill="auto"/>
          </w:tcPr>
          <w:p w14:paraId="20B042D9" w14:textId="384767AF" w:rsidR="00C400A5" w:rsidRPr="00F3338D" w:rsidRDefault="006D5608" w:rsidP="00974E51">
            <w:pPr>
              <w:spacing w:before="120" w:after="120"/>
              <w:jc w:val="center"/>
              <w:rPr>
                <w:rFonts w:ascii="Times New Roman" w:hAnsi="Times New Roman"/>
                <w:b w:val="0"/>
                <w:color w:val="auto"/>
                <w:sz w:val="28"/>
                <w:szCs w:val="28"/>
              </w:rPr>
            </w:pPr>
            <w:r>
              <w:rPr>
                <w:rFonts w:ascii="Times New Roman" w:hAnsi="Times New Roman"/>
                <w:b w:val="0"/>
                <w:color w:val="auto"/>
                <w:sz w:val="28"/>
                <w:szCs w:val="28"/>
              </w:rPr>
              <w:t>0</w:t>
            </w:r>
          </w:p>
        </w:tc>
      </w:tr>
      <w:tr w:rsidR="00C400A5" w:rsidRPr="00F3338D" w14:paraId="78FD0BA1" w14:textId="77777777" w:rsidTr="008B30EE">
        <w:tc>
          <w:tcPr>
            <w:tcW w:w="1998" w:type="dxa"/>
            <w:shd w:val="clear" w:color="auto" w:fill="auto"/>
          </w:tcPr>
          <w:p w14:paraId="3C6C35EB" w14:textId="77777777" w:rsidR="00C400A5" w:rsidRPr="00F3338D" w:rsidRDefault="00C400A5" w:rsidP="00974E51">
            <w:pPr>
              <w:spacing w:before="120" w:after="120"/>
              <w:jc w:val="center"/>
              <w:rPr>
                <w:rFonts w:ascii="Times New Roman" w:hAnsi="Times New Roman"/>
                <w:color w:val="auto"/>
                <w:sz w:val="28"/>
                <w:szCs w:val="28"/>
              </w:rPr>
            </w:pPr>
            <w:r w:rsidRPr="00F3338D">
              <w:rPr>
                <w:rFonts w:ascii="Times New Roman" w:hAnsi="Times New Roman"/>
                <w:color w:val="auto"/>
                <w:sz w:val="28"/>
                <w:szCs w:val="28"/>
              </w:rPr>
              <w:t>Cộng</w:t>
            </w:r>
          </w:p>
        </w:tc>
        <w:tc>
          <w:tcPr>
            <w:tcW w:w="2504" w:type="dxa"/>
            <w:shd w:val="clear" w:color="auto" w:fill="auto"/>
          </w:tcPr>
          <w:p w14:paraId="1E5D5FD9" w14:textId="7DA6CDA7" w:rsidR="00C400A5" w:rsidRPr="00F3338D" w:rsidRDefault="006D5608" w:rsidP="00974E51">
            <w:pPr>
              <w:spacing w:before="120" w:after="120"/>
              <w:jc w:val="center"/>
              <w:rPr>
                <w:rFonts w:ascii="Times New Roman" w:hAnsi="Times New Roman"/>
                <w:color w:val="auto"/>
                <w:sz w:val="28"/>
                <w:szCs w:val="28"/>
              </w:rPr>
            </w:pPr>
            <w:r>
              <w:rPr>
                <w:rFonts w:ascii="Times New Roman" w:hAnsi="Times New Roman"/>
                <w:color w:val="auto"/>
                <w:sz w:val="28"/>
                <w:szCs w:val="28"/>
              </w:rPr>
              <w:t>0</w:t>
            </w:r>
          </w:p>
        </w:tc>
        <w:tc>
          <w:tcPr>
            <w:tcW w:w="2693" w:type="dxa"/>
            <w:shd w:val="clear" w:color="auto" w:fill="auto"/>
          </w:tcPr>
          <w:p w14:paraId="7F32DBC0" w14:textId="0E9F890D" w:rsidR="00C400A5" w:rsidRPr="00F3338D" w:rsidRDefault="005B3DBE" w:rsidP="00974E51">
            <w:pPr>
              <w:spacing w:before="120" w:after="120"/>
              <w:jc w:val="center"/>
              <w:rPr>
                <w:rFonts w:ascii="Times New Roman" w:hAnsi="Times New Roman"/>
                <w:color w:val="auto"/>
                <w:sz w:val="28"/>
                <w:szCs w:val="28"/>
              </w:rPr>
            </w:pPr>
            <w:r>
              <w:rPr>
                <w:rFonts w:ascii="Times New Roman" w:hAnsi="Times New Roman"/>
                <w:color w:val="auto"/>
                <w:sz w:val="28"/>
                <w:szCs w:val="28"/>
              </w:rPr>
              <w:t>160.857</w:t>
            </w:r>
          </w:p>
        </w:tc>
        <w:tc>
          <w:tcPr>
            <w:tcW w:w="2127" w:type="dxa"/>
            <w:shd w:val="clear" w:color="auto" w:fill="auto"/>
          </w:tcPr>
          <w:p w14:paraId="5D253F5F" w14:textId="2F1E651F" w:rsidR="00C400A5" w:rsidRPr="00F3338D" w:rsidRDefault="006D5608" w:rsidP="00974E51">
            <w:pPr>
              <w:spacing w:before="120" w:after="120"/>
              <w:jc w:val="center"/>
              <w:rPr>
                <w:rFonts w:ascii="Times New Roman" w:hAnsi="Times New Roman"/>
                <w:color w:val="auto"/>
                <w:sz w:val="28"/>
                <w:szCs w:val="28"/>
              </w:rPr>
            </w:pPr>
            <w:r>
              <w:rPr>
                <w:rFonts w:ascii="Times New Roman" w:hAnsi="Times New Roman"/>
                <w:color w:val="auto"/>
                <w:sz w:val="28"/>
                <w:szCs w:val="28"/>
              </w:rPr>
              <w:t>0</w:t>
            </w:r>
          </w:p>
        </w:tc>
      </w:tr>
    </w:tbl>
    <w:p w14:paraId="1EB423D0" w14:textId="2FA5CE1F" w:rsidR="00C400A5" w:rsidRPr="00F3338D" w:rsidRDefault="00C400A5" w:rsidP="008C387F">
      <w:pPr>
        <w:spacing w:before="120" w:after="120"/>
        <w:ind w:firstLine="547"/>
        <w:jc w:val="both"/>
        <w:rPr>
          <w:rFonts w:ascii="Times New Roman" w:hAnsi="Times New Roman"/>
          <w:b w:val="0"/>
          <w:color w:val="auto"/>
          <w:sz w:val="28"/>
          <w:szCs w:val="28"/>
        </w:rPr>
      </w:pPr>
      <w:r w:rsidRPr="00F3338D">
        <w:rPr>
          <w:rFonts w:ascii="Times New Roman" w:hAnsi="Times New Roman"/>
          <w:b w:val="0"/>
          <w:color w:val="auto"/>
          <w:sz w:val="28"/>
          <w:szCs w:val="28"/>
        </w:rPr>
        <w:t>8. Thời gian thực hiện dự án: Năm 202</w:t>
      </w:r>
      <w:r w:rsidR="0083590A">
        <w:rPr>
          <w:rFonts w:ascii="Times New Roman" w:hAnsi="Times New Roman"/>
          <w:b w:val="0"/>
          <w:color w:val="auto"/>
          <w:sz w:val="28"/>
          <w:szCs w:val="28"/>
        </w:rPr>
        <w:t>4</w:t>
      </w:r>
      <w:r w:rsidRPr="00F3338D">
        <w:rPr>
          <w:rFonts w:ascii="Times New Roman" w:hAnsi="Times New Roman"/>
          <w:b w:val="0"/>
          <w:color w:val="auto"/>
          <w:sz w:val="28"/>
          <w:szCs w:val="28"/>
        </w:rPr>
        <w:t xml:space="preserve"> - 2025.</w:t>
      </w:r>
    </w:p>
    <w:p w14:paraId="7FCEB402" w14:textId="77777777" w:rsidR="00C400A5" w:rsidRPr="00DC5D99" w:rsidRDefault="00C400A5" w:rsidP="008C387F">
      <w:pPr>
        <w:spacing w:before="120" w:after="120"/>
        <w:ind w:firstLine="540"/>
        <w:jc w:val="both"/>
        <w:rPr>
          <w:rFonts w:ascii="Times New Roman" w:hAnsi="Times New Roman"/>
          <w:color w:val="auto"/>
          <w:sz w:val="28"/>
          <w:szCs w:val="28"/>
        </w:rPr>
      </w:pPr>
      <w:r w:rsidRPr="00DC5D99">
        <w:rPr>
          <w:rFonts w:ascii="Times New Roman" w:hAnsi="Times New Roman"/>
          <w:color w:val="auto"/>
          <w:sz w:val="28"/>
          <w:szCs w:val="28"/>
        </w:rPr>
        <w:t>II. NỘI DUNG CH</w:t>
      </w:r>
      <w:r>
        <w:rPr>
          <w:rFonts w:ascii="Times New Roman" w:hAnsi="Times New Roman"/>
          <w:color w:val="auto"/>
          <w:sz w:val="28"/>
          <w:szCs w:val="28"/>
        </w:rPr>
        <w:t>Ủ YẾU</w:t>
      </w:r>
      <w:r w:rsidRPr="00DC5D99">
        <w:rPr>
          <w:rFonts w:ascii="Times New Roman" w:hAnsi="Times New Roman"/>
          <w:color w:val="auto"/>
          <w:sz w:val="28"/>
          <w:szCs w:val="28"/>
        </w:rPr>
        <w:t xml:space="preserve"> CỦA DỰ ÁN:</w:t>
      </w:r>
    </w:p>
    <w:p w14:paraId="37DC9B93" w14:textId="77777777" w:rsidR="00C400A5" w:rsidRPr="00A63B42" w:rsidRDefault="00C400A5" w:rsidP="008C387F">
      <w:pPr>
        <w:spacing w:before="120" w:after="120"/>
        <w:ind w:firstLine="547"/>
        <w:jc w:val="both"/>
        <w:rPr>
          <w:rFonts w:ascii="Times New Roman" w:hAnsi="Times New Roman"/>
          <w:color w:val="auto"/>
          <w:sz w:val="28"/>
          <w:szCs w:val="28"/>
        </w:rPr>
      </w:pPr>
      <w:r w:rsidRPr="00A63B42">
        <w:rPr>
          <w:rFonts w:ascii="Times New Roman" w:hAnsi="Times New Roman"/>
          <w:color w:val="auto"/>
          <w:sz w:val="28"/>
          <w:szCs w:val="28"/>
        </w:rPr>
        <w:t>1. Sự cần thiết đầu tư, các điều kiện để thực hiện đầu tư, đánh giá sự phù hợp với quy hoạch, kế hoạch đầu tư:</w:t>
      </w:r>
    </w:p>
    <w:p w14:paraId="25493124" w14:textId="4D1F6609" w:rsidR="00C400A5" w:rsidRDefault="00C400A5" w:rsidP="008C387F">
      <w:pPr>
        <w:spacing w:before="120" w:after="120"/>
        <w:ind w:firstLine="540"/>
        <w:jc w:val="both"/>
        <w:rPr>
          <w:rFonts w:ascii="Times New Roman" w:hAnsi="Times New Roman"/>
          <w:b w:val="0"/>
          <w:color w:val="auto"/>
          <w:sz w:val="28"/>
          <w:szCs w:val="28"/>
        </w:rPr>
      </w:pPr>
      <w:r>
        <w:rPr>
          <w:rFonts w:ascii="Times New Roman" w:hAnsi="Times New Roman"/>
          <w:b w:val="0"/>
          <w:color w:val="auto"/>
          <w:sz w:val="28"/>
          <w:szCs w:val="28"/>
        </w:rPr>
        <w:t xml:space="preserve">1.1. Sự cần thiết đầu tư: </w:t>
      </w:r>
      <w:bookmarkStart w:id="2" w:name="_Hlk183523887"/>
      <w:r>
        <w:rPr>
          <w:rFonts w:ascii="Times New Roman" w:hAnsi="Times New Roman"/>
          <w:b w:val="0"/>
          <w:color w:val="auto"/>
          <w:sz w:val="28"/>
          <w:szCs w:val="28"/>
        </w:rPr>
        <w:t xml:space="preserve">Việc đầu tư </w:t>
      </w:r>
      <w:r w:rsidR="0083590A">
        <w:rPr>
          <w:rFonts w:ascii="Times New Roman" w:hAnsi="Times New Roman"/>
          <w:b w:val="0"/>
          <w:color w:val="auto"/>
          <w:sz w:val="28"/>
          <w:szCs w:val="28"/>
        </w:rPr>
        <w:t>dự án</w:t>
      </w:r>
      <w:r>
        <w:rPr>
          <w:rFonts w:ascii="Times New Roman" w:hAnsi="Times New Roman"/>
          <w:b w:val="0"/>
          <w:color w:val="auto"/>
          <w:sz w:val="28"/>
          <w:szCs w:val="28"/>
        </w:rPr>
        <w:t xml:space="preserve"> </w:t>
      </w:r>
      <w:r w:rsidR="00454B14">
        <w:rPr>
          <w:rFonts w:ascii="Times New Roman" w:hAnsi="Times New Roman"/>
          <w:b w:val="0"/>
          <w:color w:val="auto"/>
          <w:sz w:val="28"/>
          <w:szCs w:val="28"/>
          <w:lang w:val="de-DE"/>
        </w:rPr>
        <w:t xml:space="preserve">Cải tạo, nâng cấp đường ĐT.725 đoạn qua trung tâm xã Tà Nung, thành phố Đà Lạt </w:t>
      </w:r>
      <w:r w:rsidR="006D5608">
        <w:rPr>
          <w:rFonts w:ascii="Times New Roman" w:hAnsi="Times New Roman"/>
          <w:b w:val="0"/>
          <w:color w:val="auto"/>
          <w:sz w:val="28"/>
          <w:szCs w:val="28"/>
          <w:lang w:val="de-DE"/>
        </w:rPr>
        <w:t>nhằm</w:t>
      </w:r>
      <w:r w:rsidRPr="001B185D">
        <w:rPr>
          <w:rFonts w:ascii="Times New Roman" w:hAnsi="Times New Roman"/>
          <w:b w:val="0"/>
          <w:color w:val="auto"/>
          <w:sz w:val="28"/>
          <w:szCs w:val="28"/>
        </w:rPr>
        <w:t xml:space="preserve"> </w:t>
      </w:r>
      <w:r w:rsidR="0083590A">
        <w:rPr>
          <w:rFonts w:ascii="Times New Roman" w:hAnsi="Times New Roman"/>
          <w:b w:val="0"/>
          <w:color w:val="auto"/>
          <w:sz w:val="28"/>
          <w:szCs w:val="28"/>
        </w:rPr>
        <w:t xml:space="preserve">mở rộng cửa ngõ ra vào trung tâm thành phố Đà Lạt, </w:t>
      </w:r>
      <w:r w:rsidRPr="001B185D">
        <w:rPr>
          <w:rFonts w:ascii="Times New Roman" w:hAnsi="Times New Roman" w:hint="eastAsia"/>
          <w:b w:val="0"/>
          <w:color w:val="auto"/>
          <w:sz w:val="28"/>
          <w:szCs w:val="28"/>
        </w:rPr>
        <w:t>đá</w:t>
      </w:r>
      <w:r w:rsidRPr="001B185D">
        <w:rPr>
          <w:rFonts w:ascii="Times New Roman" w:hAnsi="Times New Roman"/>
          <w:b w:val="0"/>
          <w:color w:val="auto"/>
          <w:sz w:val="28"/>
          <w:szCs w:val="28"/>
        </w:rPr>
        <w:t xml:space="preserve">p ứng </w:t>
      </w:r>
      <w:r w:rsidRPr="001B185D">
        <w:rPr>
          <w:rFonts w:ascii="Times New Roman" w:hAnsi="Times New Roman" w:hint="eastAsia"/>
          <w:b w:val="0"/>
          <w:color w:val="auto"/>
          <w:sz w:val="28"/>
          <w:szCs w:val="28"/>
        </w:rPr>
        <w:t>đư</w:t>
      </w:r>
      <w:r w:rsidRPr="001B185D">
        <w:rPr>
          <w:rFonts w:ascii="Times New Roman" w:hAnsi="Times New Roman"/>
          <w:b w:val="0"/>
          <w:color w:val="auto"/>
          <w:sz w:val="28"/>
          <w:szCs w:val="28"/>
        </w:rPr>
        <w:t xml:space="preserve">ợc nhu cầu </w:t>
      </w:r>
      <w:r w:rsidRPr="001B185D">
        <w:rPr>
          <w:rFonts w:ascii="Times New Roman" w:hAnsi="Times New Roman" w:hint="eastAsia"/>
          <w:b w:val="0"/>
          <w:color w:val="auto"/>
          <w:sz w:val="28"/>
          <w:szCs w:val="28"/>
        </w:rPr>
        <w:t>đ</w:t>
      </w:r>
      <w:r w:rsidRPr="001B185D">
        <w:rPr>
          <w:rFonts w:ascii="Times New Roman" w:hAnsi="Times New Roman"/>
          <w:b w:val="0"/>
          <w:color w:val="auto"/>
          <w:sz w:val="28"/>
          <w:szCs w:val="28"/>
        </w:rPr>
        <w:t>i lại của ng</w:t>
      </w:r>
      <w:r w:rsidRPr="001B185D">
        <w:rPr>
          <w:rFonts w:ascii="Times New Roman" w:hAnsi="Times New Roman" w:hint="eastAsia"/>
          <w:b w:val="0"/>
          <w:color w:val="auto"/>
          <w:sz w:val="28"/>
          <w:szCs w:val="28"/>
        </w:rPr>
        <w:t>ư</w:t>
      </w:r>
      <w:r w:rsidRPr="001B185D">
        <w:rPr>
          <w:rFonts w:ascii="Times New Roman" w:hAnsi="Times New Roman"/>
          <w:b w:val="0"/>
          <w:color w:val="auto"/>
          <w:sz w:val="28"/>
          <w:szCs w:val="28"/>
        </w:rPr>
        <w:t>ời dân</w:t>
      </w:r>
      <w:r w:rsidR="006D5608">
        <w:rPr>
          <w:rFonts w:ascii="Times New Roman" w:hAnsi="Times New Roman"/>
          <w:b w:val="0"/>
          <w:color w:val="auto"/>
          <w:sz w:val="28"/>
          <w:szCs w:val="28"/>
        </w:rPr>
        <w:t xml:space="preserve">; </w:t>
      </w:r>
      <w:r w:rsidR="0083590A">
        <w:rPr>
          <w:rFonts w:ascii="Times New Roman" w:hAnsi="Times New Roman"/>
          <w:b w:val="0"/>
          <w:color w:val="auto"/>
          <w:sz w:val="28"/>
          <w:szCs w:val="28"/>
        </w:rPr>
        <w:t>từng bước hoàn thiện quy hoạch đô thị khu vực trung tâm xã Tà Nung</w:t>
      </w:r>
      <w:r>
        <w:rPr>
          <w:rFonts w:ascii="Times New Roman" w:hAnsi="Times New Roman"/>
          <w:b w:val="0"/>
          <w:color w:val="auto"/>
          <w:sz w:val="28"/>
          <w:szCs w:val="28"/>
        </w:rPr>
        <w:t xml:space="preserve">; góp phần </w:t>
      </w:r>
      <w:r w:rsidR="006D5608">
        <w:rPr>
          <w:rFonts w:ascii="Times New Roman" w:hAnsi="Times New Roman"/>
          <w:b w:val="0"/>
          <w:color w:val="auto"/>
          <w:sz w:val="28"/>
          <w:szCs w:val="28"/>
        </w:rPr>
        <w:t xml:space="preserve">thúc đẩy </w:t>
      </w:r>
      <w:r>
        <w:rPr>
          <w:rFonts w:ascii="Times New Roman" w:hAnsi="Times New Roman"/>
          <w:b w:val="0"/>
          <w:color w:val="auto"/>
          <w:sz w:val="28"/>
          <w:szCs w:val="28"/>
        </w:rPr>
        <w:t>phát triển kinh tế</w:t>
      </w:r>
      <w:r w:rsidRPr="001B185D">
        <w:rPr>
          <w:rFonts w:ascii="Times New Roman" w:hAnsi="Times New Roman"/>
          <w:b w:val="0"/>
          <w:color w:val="auto"/>
          <w:sz w:val="28"/>
          <w:szCs w:val="28"/>
        </w:rPr>
        <w:t xml:space="preserve"> </w:t>
      </w:r>
      <w:r>
        <w:rPr>
          <w:rFonts w:ascii="Times New Roman" w:hAnsi="Times New Roman"/>
          <w:b w:val="0"/>
          <w:color w:val="auto"/>
          <w:sz w:val="28"/>
          <w:szCs w:val="28"/>
        </w:rPr>
        <w:t xml:space="preserve">- </w:t>
      </w:r>
      <w:r w:rsidRPr="001B185D">
        <w:rPr>
          <w:rFonts w:ascii="Times New Roman" w:hAnsi="Times New Roman"/>
          <w:b w:val="0"/>
          <w:color w:val="auto"/>
          <w:sz w:val="28"/>
          <w:szCs w:val="28"/>
        </w:rPr>
        <w:t xml:space="preserve">xã hội </w:t>
      </w:r>
      <w:r>
        <w:rPr>
          <w:rFonts w:ascii="Times New Roman" w:hAnsi="Times New Roman"/>
          <w:b w:val="0"/>
          <w:color w:val="auto"/>
          <w:sz w:val="28"/>
          <w:szCs w:val="28"/>
        </w:rPr>
        <w:t>và đảm bảo an ninh quốc phòng</w:t>
      </w:r>
      <w:r w:rsidRPr="001D361A">
        <w:rPr>
          <w:rFonts w:ascii="Times New Roman" w:hAnsi="Times New Roman"/>
          <w:b w:val="0"/>
          <w:color w:val="auto"/>
          <w:sz w:val="28"/>
          <w:szCs w:val="28"/>
        </w:rPr>
        <w:t xml:space="preserve"> </w:t>
      </w:r>
      <w:r>
        <w:rPr>
          <w:rFonts w:ascii="Times New Roman" w:hAnsi="Times New Roman"/>
          <w:b w:val="0"/>
          <w:color w:val="auto"/>
          <w:sz w:val="28"/>
          <w:szCs w:val="28"/>
        </w:rPr>
        <w:t xml:space="preserve">của </w:t>
      </w:r>
      <w:r w:rsidRPr="001B185D">
        <w:rPr>
          <w:rFonts w:ascii="Times New Roman" w:hAnsi="Times New Roman" w:hint="eastAsia"/>
          <w:b w:val="0"/>
          <w:color w:val="auto"/>
          <w:sz w:val="28"/>
          <w:szCs w:val="28"/>
        </w:rPr>
        <w:t>đ</w:t>
      </w:r>
      <w:r w:rsidRPr="001B185D">
        <w:rPr>
          <w:rFonts w:ascii="Times New Roman" w:hAnsi="Times New Roman"/>
          <w:b w:val="0"/>
          <w:color w:val="auto"/>
          <w:sz w:val="28"/>
          <w:szCs w:val="28"/>
        </w:rPr>
        <w:t>ịa ph</w:t>
      </w:r>
      <w:r w:rsidRPr="001B185D">
        <w:rPr>
          <w:rFonts w:ascii="Times New Roman" w:hAnsi="Times New Roman" w:hint="eastAsia"/>
          <w:b w:val="0"/>
          <w:color w:val="auto"/>
          <w:sz w:val="28"/>
          <w:szCs w:val="28"/>
        </w:rPr>
        <w:t>ươ</w:t>
      </w:r>
      <w:r w:rsidRPr="001B185D">
        <w:rPr>
          <w:rFonts w:ascii="Times New Roman" w:hAnsi="Times New Roman"/>
          <w:b w:val="0"/>
          <w:color w:val="auto"/>
          <w:sz w:val="28"/>
          <w:szCs w:val="28"/>
        </w:rPr>
        <w:t>ng</w:t>
      </w:r>
      <w:r>
        <w:rPr>
          <w:rFonts w:ascii="Times New Roman" w:hAnsi="Times New Roman"/>
          <w:b w:val="0"/>
          <w:color w:val="auto"/>
          <w:sz w:val="28"/>
          <w:szCs w:val="28"/>
        </w:rPr>
        <w:t xml:space="preserve"> nói r</w:t>
      </w:r>
      <w:r w:rsidR="006D5608">
        <w:rPr>
          <w:rFonts w:ascii="Times New Roman" w:hAnsi="Times New Roman"/>
          <w:b w:val="0"/>
          <w:color w:val="auto"/>
          <w:sz w:val="28"/>
          <w:szCs w:val="28"/>
        </w:rPr>
        <w:t>iêng và tỉnh Lâm Đồng nói chung</w:t>
      </w:r>
      <w:bookmarkEnd w:id="2"/>
      <w:r w:rsidR="006D5608">
        <w:rPr>
          <w:rFonts w:ascii="Times New Roman" w:hAnsi="Times New Roman"/>
          <w:b w:val="0"/>
          <w:color w:val="auto"/>
          <w:sz w:val="28"/>
          <w:lang w:val="it-IT"/>
        </w:rPr>
        <w:t>.</w:t>
      </w:r>
    </w:p>
    <w:p w14:paraId="03EF0AA6" w14:textId="77777777" w:rsidR="00C400A5" w:rsidRDefault="00C400A5" w:rsidP="008C387F">
      <w:pPr>
        <w:spacing w:before="120" w:after="120"/>
        <w:ind w:firstLine="540"/>
        <w:jc w:val="both"/>
        <w:rPr>
          <w:rFonts w:ascii="Times New Roman" w:hAnsi="Times New Roman"/>
          <w:b w:val="0"/>
          <w:color w:val="auto"/>
          <w:sz w:val="28"/>
          <w:szCs w:val="28"/>
        </w:rPr>
      </w:pPr>
      <w:r>
        <w:rPr>
          <w:rFonts w:ascii="Times New Roman" w:hAnsi="Times New Roman"/>
          <w:b w:val="0"/>
          <w:color w:val="auto"/>
          <w:sz w:val="28"/>
          <w:szCs w:val="28"/>
        </w:rPr>
        <w:t xml:space="preserve">1.2. Các điều kiện để thực hiện đầu tư: </w:t>
      </w:r>
    </w:p>
    <w:p w14:paraId="25802999" w14:textId="315C2181" w:rsidR="0083590A" w:rsidRDefault="0083590A" w:rsidP="008C387F">
      <w:pPr>
        <w:spacing w:before="120" w:after="120"/>
        <w:ind w:firstLine="547"/>
        <w:jc w:val="both"/>
        <w:rPr>
          <w:rFonts w:ascii="Times New Roman" w:hAnsi="Times New Roman"/>
          <w:b w:val="0"/>
          <w:color w:val="auto"/>
          <w:sz w:val="28"/>
          <w:szCs w:val="28"/>
        </w:rPr>
      </w:pPr>
      <w:r>
        <w:rPr>
          <w:rFonts w:ascii="Times New Roman" w:hAnsi="Times New Roman"/>
          <w:b w:val="0"/>
          <w:color w:val="auto"/>
          <w:sz w:val="28"/>
          <w:szCs w:val="28"/>
        </w:rPr>
        <w:t>Thành phố Đà Lạt là một trong những trung tâm du lịch của nước ta, thường xuyên tập trung lượng lớn du khách, đặc biệt vào các dịp lễ tết gây quá tải về giao thông.</w:t>
      </w:r>
    </w:p>
    <w:p w14:paraId="04782A3F" w14:textId="4B342430" w:rsidR="00C400A5" w:rsidRDefault="00C400A5" w:rsidP="00162ABD">
      <w:pPr>
        <w:spacing w:before="120" w:after="120"/>
        <w:ind w:firstLine="547"/>
        <w:jc w:val="both"/>
        <w:rPr>
          <w:rFonts w:ascii="Times New Roman" w:hAnsi="Times New Roman"/>
          <w:b w:val="0"/>
          <w:color w:val="auto"/>
          <w:sz w:val="28"/>
          <w:szCs w:val="28"/>
        </w:rPr>
      </w:pPr>
      <w:r w:rsidRPr="00B9171D">
        <w:rPr>
          <w:rFonts w:ascii="Times New Roman" w:hAnsi="Times New Roman"/>
          <w:b w:val="0"/>
          <w:color w:val="auto"/>
          <w:sz w:val="28"/>
          <w:szCs w:val="28"/>
        </w:rPr>
        <w:t xml:space="preserve">Tuyến </w:t>
      </w:r>
      <w:r w:rsidR="00D81146" w:rsidRPr="00B9171D">
        <w:rPr>
          <w:rFonts w:ascii="Times New Roman" w:hAnsi="Times New Roman"/>
          <w:b w:val="0"/>
          <w:color w:val="auto"/>
          <w:sz w:val="28"/>
          <w:szCs w:val="28"/>
        </w:rPr>
        <w:t>đường ĐT.725</w:t>
      </w:r>
      <w:r w:rsidR="00162ABD">
        <w:rPr>
          <w:rFonts w:ascii="Times New Roman" w:hAnsi="Times New Roman"/>
          <w:b w:val="0"/>
          <w:color w:val="auto"/>
          <w:sz w:val="28"/>
          <w:szCs w:val="28"/>
        </w:rPr>
        <w:t xml:space="preserve"> đoạn qua trung tâm xã Tà Nung là cửa ngõ ra vào thành phố Đà Lạt, qua khu vực đông dân cư, hiện trạng được đầu tư với quy mô đường cấp IV-miền núi (B nền =7,5m, B mặt = 5,5m), hiện nay mặt đường đã hư hỏng, xuống cấp </w:t>
      </w:r>
      <w:r w:rsidR="00FC3D7D">
        <w:rPr>
          <w:rFonts w:ascii="Times New Roman" w:hAnsi="Times New Roman"/>
          <w:b w:val="0"/>
          <w:color w:val="auto"/>
          <w:sz w:val="28"/>
          <w:szCs w:val="28"/>
        </w:rPr>
        <w:t>gây mất an toàn giao thông và</w:t>
      </w:r>
      <w:r w:rsidRPr="00B9171D">
        <w:rPr>
          <w:rFonts w:ascii="Times New Roman" w:hAnsi="Times New Roman"/>
          <w:b w:val="0"/>
          <w:color w:val="auto"/>
          <w:sz w:val="28"/>
          <w:szCs w:val="28"/>
        </w:rPr>
        <w:t xml:space="preserve"> </w:t>
      </w:r>
      <w:r w:rsidR="00D81146" w:rsidRPr="00B9171D">
        <w:rPr>
          <w:rFonts w:ascii="Times New Roman" w:hAnsi="Times New Roman"/>
          <w:b w:val="0"/>
          <w:color w:val="auto"/>
          <w:sz w:val="28"/>
          <w:szCs w:val="28"/>
        </w:rPr>
        <w:t xml:space="preserve">chưa đáp ứng được nhu cầu lưu thông và vận tải hàng hóa </w:t>
      </w:r>
      <w:r w:rsidR="004244D0">
        <w:rPr>
          <w:rFonts w:ascii="Times New Roman" w:hAnsi="Times New Roman"/>
          <w:b w:val="0"/>
          <w:color w:val="auto"/>
          <w:sz w:val="28"/>
          <w:szCs w:val="28"/>
        </w:rPr>
        <w:t>trong khu vực, đặc biệt vào các dịp lễ tết</w:t>
      </w:r>
      <w:r w:rsidRPr="00B9171D">
        <w:rPr>
          <w:rFonts w:ascii="Times New Roman" w:hAnsi="Times New Roman"/>
          <w:b w:val="0"/>
          <w:color w:val="auto"/>
          <w:sz w:val="28"/>
          <w:szCs w:val="28"/>
        </w:rPr>
        <w:t>. Mặt khác</w:t>
      </w:r>
      <w:r w:rsidR="00D81146" w:rsidRPr="00B9171D">
        <w:rPr>
          <w:rFonts w:ascii="Times New Roman" w:hAnsi="Times New Roman"/>
          <w:b w:val="0"/>
          <w:color w:val="auto"/>
          <w:sz w:val="28"/>
          <w:szCs w:val="28"/>
        </w:rPr>
        <w:t xml:space="preserve">, đoạn tuyến </w:t>
      </w:r>
      <w:r w:rsidR="004244D0">
        <w:rPr>
          <w:rFonts w:ascii="Times New Roman" w:hAnsi="Times New Roman"/>
          <w:b w:val="0"/>
          <w:color w:val="auto"/>
          <w:sz w:val="28"/>
          <w:szCs w:val="28"/>
        </w:rPr>
        <w:t xml:space="preserve">qua trung tâm xã </w:t>
      </w:r>
      <w:r w:rsidR="00D81146" w:rsidRPr="00B9171D">
        <w:rPr>
          <w:rFonts w:ascii="Times New Roman" w:hAnsi="Times New Roman"/>
          <w:b w:val="0"/>
          <w:color w:val="auto"/>
          <w:sz w:val="28"/>
          <w:szCs w:val="28"/>
        </w:rPr>
        <w:t>được quy hoạch</w:t>
      </w:r>
      <w:r w:rsidR="004244D0">
        <w:rPr>
          <w:rFonts w:ascii="Times New Roman" w:hAnsi="Times New Roman"/>
          <w:b w:val="0"/>
          <w:color w:val="auto"/>
          <w:sz w:val="28"/>
          <w:szCs w:val="28"/>
        </w:rPr>
        <w:t xml:space="preserve"> là đường có quy mô lộ giới 27m theo các Quyết định </w:t>
      </w:r>
      <w:r w:rsidR="004244D0">
        <w:rPr>
          <w:rFonts w:ascii="Times New Roman" w:hAnsi="Times New Roman"/>
          <w:b w:val="0"/>
          <w:color w:val="auto"/>
          <w:sz w:val="28"/>
          <w:lang w:val="it-IT"/>
        </w:rPr>
        <w:t>của UBND thành phố Đà Lạt: số 1466/QĐ-UBND ngày 13/6/2011 về việc phê duyệt quy hoạch chi tiết xây dựng trung tâm xã Tà Nung, thành phố Đà Lạt; và số 401/QĐ-UBND ngày 27/02/2012 về việc phê duyệt quy hoạch chung xây dựng nông thôn mới xã Tà Nung, thành phố Đà Lạt</w:t>
      </w:r>
      <w:r w:rsidRPr="00B9171D">
        <w:rPr>
          <w:rFonts w:ascii="Times New Roman" w:hAnsi="Times New Roman"/>
          <w:b w:val="0"/>
          <w:color w:val="auto"/>
          <w:sz w:val="28"/>
          <w:szCs w:val="28"/>
        </w:rPr>
        <w:t>.</w:t>
      </w:r>
    </w:p>
    <w:p w14:paraId="74581288" w14:textId="76A7A1FE" w:rsidR="00C14388" w:rsidRPr="00B9171D" w:rsidRDefault="00C14388" w:rsidP="00162ABD">
      <w:pPr>
        <w:spacing w:before="120" w:after="120"/>
        <w:ind w:firstLine="547"/>
        <w:jc w:val="both"/>
        <w:rPr>
          <w:rFonts w:ascii="Times New Roman" w:hAnsi="Times New Roman"/>
          <w:b w:val="0"/>
          <w:color w:val="auto"/>
          <w:sz w:val="28"/>
          <w:szCs w:val="28"/>
        </w:rPr>
      </w:pPr>
      <w:r>
        <w:rPr>
          <w:rFonts w:ascii="Times New Roman" w:hAnsi="Times New Roman"/>
          <w:b w:val="0"/>
          <w:color w:val="auto"/>
          <w:sz w:val="28"/>
          <w:szCs w:val="28"/>
        </w:rPr>
        <w:t>Hiện nay, UBND thành phố Đà Lạt, UBND xã Tà Nung đã tổ chức họp, lấy ý kiến nhân dân về việc mở rộng đoạn tuyến ĐT.725 qua trung tâm xã Tà Nung, vận động giải phóng mặt bằng trong phạm vi hành lang an toàn đường bộ. Đa số người dân đồng thuận vớchủ trương mở rộng đường, một số hộ dân đã chủ động di dời giải tỏa công trình, vật kiến trúc trong phạn vi đất hành lang an toàn đường bộ. Theo đó, việc triển khai thực hiện dự án tương đối thuận lợi trong công tác GPMB. (</w:t>
      </w:r>
      <w:r w:rsidRPr="00C14388">
        <w:rPr>
          <w:rFonts w:ascii="Times New Roman" w:hAnsi="Times New Roman"/>
          <w:b w:val="0"/>
          <w:i/>
          <w:iCs/>
          <w:color w:val="auto"/>
          <w:sz w:val="28"/>
          <w:szCs w:val="28"/>
        </w:rPr>
        <w:t xml:space="preserve">Đính kèm Tờ trình số 1276/TT-UBND ngày 05/12/2024 của UBND xã </w:t>
      </w:r>
      <w:r w:rsidRPr="00C14388">
        <w:rPr>
          <w:rFonts w:ascii="Times New Roman" w:hAnsi="Times New Roman"/>
          <w:b w:val="0"/>
          <w:i/>
          <w:iCs/>
          <w:color w:val="auto"/>
          <w:sz w:val="28"/>
          <w:szCs w:val="28"/>
        </w:rPr>
        <w:lastRenderedPageBreak/>
        <w:t>Tà Nung, và Văn bản số 8968/UBND-QLĐT ngày 10/12/2024 của UBND thành phố Đà Lạt</w:t>
      </w:r>
      <w:r>
        <w:rPr>
          <w:rFonts w:ascii="Times New Roman" w:hAnsi="Times New Roman"/>
          <w:b w:val="0"/>
          <w:color w:val="auto"/>
          <w:sz w:val="28"/>
          <w:szCs w:val="28"/>
        </w:rPr>
        <w:t>).</w:t>
      </w:r>
    </w:p>
    <w:p w14:paraId="49C7BBBE" w14:textId="7C0BC053" w:rsidR="00C400A5" w:rsidRDefault="00C400A5" w:rsidP="008C387F">
      <w:pPr>
        <w:spacing w:before="120" w:after="120"/>
        <w:ind w:firstLine="540"/>
        <w:jc w:val="both"/>
        <w:rPr>
          <w:rFonts w:ascii="Times New Roman" w:hAnsi="Times New Roman"/>
          <w:b w:val="0"/>
          <w:color w:val="auto"/>
          <w:sz w:val="28"/>
          <w:lang w:val="it-IT"/>
        </w:rPr>
      </w:pPr>
      <w:r w:rsidRPr="005506F4">
        <w:rPr>
          <w:rFonts w:ascii="Times New Roman" w:hAnsi="Times New Roman"/>
          <w:b w:val="0"/>
          <w:color w:val="auto"/>
          <w:sz w:val="28"/>
          <w:szCs w:val="28"/>
          <w:lang w:val="de-DE"/>
        </w:rPr>
        <w:t>1.3. Sự phù hợp với quy hoạch và kế hoạch đầu tư:</w:t>
      </w:r>
      <w:r w:rsidRPr="00C94B17">
        <w:rPr>
          <w:rFonts w:ascii="Times New Roman" w:hAnsi="Times New Roman"/>
          <w:b w:val="0"/>
          <w:color w:val="auto"/>
          <w:sz w:val="28"/>
          <w:szCs w:val="28"/>
        </w:rPr>
        <w:t xml:space="preserve"> </w:t>
      </w:r>
      <w:r w:rsidR="00C94B17" w:rsidRPr="00C94B17">
        <w:rPr>
          <w:rFonts w:ascii="Times New Roman" w:hAnsi="Times New Roman"/>
          <w:b w:val="0"/>
          <w:color w:val="auto"/>
          <w:sz w:val="28"/>
          <w:szCs w:val="28"/>
        </w:rPr>
        <w:t xml:space="preserve">Việc </w:t>
      </w:r>
      <w:r w:rsidR="004244D0">
        <w:rPr>
          <w:rFonts w:ascii="Times New Roman" w:hAnsi="Times New Roman"/>
          <w:b w:val="0"/>
          <w:color w:val="auto"/>
          <w:sz w:val="28"/>
          <w:szCs w:val="28"/>
          <w:lang w:val="de-DE"/>
        </w:rPr>
        <w:t>Cải tạo, nâng cấp đường ĐT.725 đoạn qua trung tâm xã Tà Nung, thành phố Đà Lạt</w:t>
      </w:r>
      <w:r w:rsidR="00C94B17">
        <w:rPr>
          <w:rFonts w:ascii="Times New Roman" w:hAnsi="Times New Roman"/>
          <w:b w:val="0"/>
          <w:color w:val="auto"/>
          <w:sz w:val="28"/>
          <w:szCs w:val="28"/>
        </w:rPr>
        <w:t xml:space="preserve"> nhằm từng bước</w:t>
      </w:r>
      <w:r w:rsidR="004244D0">
        <w:rPr>
          <w:rFonts w:ascii="Times New Roman" w:hAnsi="Times New Roman"/>
          <w:b w:val="0"/>
          <w:color w:val="auto"/>
          <w:sz w:val="28"/>
          <w:szCs w:val="28"/>
        </w:rPr>
        <w:t xml:space="preserve"> hoàn thiện quy hoạch đô thị khu vực trung tâm xã Tà Nung theo các Quyết định </w:t>
      </w:r>
      <w:r w:rsidR="004244D0">
        <w:rPr>
          <w:rFonts w:ascii="Times New Roman" w:hAnsi="Times New Roman"/>
          <w:b w:val="0"/>
          <w:color w:val="auto"/>
          <w:sz w:val="28"/>
          <w:lang w:val="it-IT"/>
        </w:rPr>
        <w:t xml:space="preserve">của UBND thành phố Đà Lạt: </w:t>
      </w:r>
      <w:bookmarkStart w:id="3" w:name="_Hlk183524031"/>
      <w:r w:rsidR="004244D0">
        <w:rPr>
          <w:rFonts w:ascii="Times New Roman" w:hAnsi="Times New Roman"/>
          <w:b w:val="0"/>
          <w:color w:val="auto"/>
          <w:sz w:val="28"/>
          <w:lang w:val="it-IT"/>
        </w:rPr>
        <w:t>số 1466/QĐ-UBND ngày 13/6/2011 về việc phê duyệt quy hoạch chi tiết xây dựng trung tâm xã Tà Nung, thành phố Đà Lạt; và số 401/QĐ-UBND ngày 27/02/2012 về việc phê duyệt quy hoạch chung xây dựng nông thôn mới xã Tà Nung, thành phố Đà Lạt</w:t>
      </w:r>
      <w:bookmarkEnd w:id="3"/>
      <w:r w:rsidR="002712BA">
        <w:rPr>
          <w:rFonts w:ascii="Times New Roman" w:hAnsi="Times New Roman"/>
          <w:b w:val="0"/>
          <w:color w:val="auto"/>
          <w:sz w:val="28"/>
          <w:lang w:val="it-IT"/>
        </w:rPr>
        <w:t>.</w:t>
      </w:r>
    </w:p>
    <w:p w14:paraId="54C6548B" w14:textId="22DC4921" w:rsidR="00EB01DC" w:rsidRPr="00C94B17" w:rsidRDefault="00EB01DC" w:rsidP="000A31D0">
      <w:pPr>
        <w:spacing w:before="120" w:after="120"/>
        <w:ind w:firstLine="540"/>
        <w:jc w:val="both"/>
        <w:rPr>
          <w:rFonts w:ascii="Times New Roman" w:hAnsi="Times New Roman"/>
          <w:b w:val="0"/>
          <w:color w:val="auto"/>
          <w:sz w:val="28"/>
          <w:szCs w:val="28"/>
          <w:lang w:val="de-DE"/>
        </w:rPr>
      </w:pPr>
      <w:r>
        <w:rPr>
          <w:rFonts w:ascii="Times New Roman" w:hAnsi="Times New Roman"/>
          <w:b w:val="0"/>
          <w:color w:val="auto"/>
          <w:sz w:val="28"/>
          <w:lang w:val="it-IT"/>
        </w:rPr>
        <w:t xml:space="preserve">Đối chiếu </w:t>
      </w:r>
      <w:bookmarkStart w:id="4" w:name="_Hlk183524008"/>
      <w:r>
        <w:rPr>
          <w:rFonts w:ascii="Times New Roman" w:hAnsi="Times New Roman"/>
          <w:b w:val="0"/>
          <w:color w:val="auto"/>
          <w:sz w:val="28"/>
          <w:lang w:val="it-IT"/>
        </w:rPr>
        <w:t xml:space="preserve">với các Quy hoạch của UBND thành phố Đà Lạt nói trên, đoạn qua trung tâm xã Tà Nung (Từ </w:t>
      </w:r>
      <w:r>
        <w:rPr>
          <w:rFonts w:ascii="Times New Roman" w:hAnsi="Times New Roman"/>
          <w:b w:val="0"/>
          <w:color w:val="auto"/>
          <w:sz w:val="28"/>
          <w:szCs w:val="28"/>
          <w:lang w:val="de-DE"/>
        </w:rPr>
        <w:t>lý trình Km7+700 đến Km9+800, dài 2,1Km): Quy hoạch lộ giới 27m, quy mô mặt cắt ngang: 7,5mx2 + 1.0m (dải phân cách giữa) + 5,5mx2 (vỉa hè)  = 27m</w:t>
      </w:r>
      <w:r w:rsidR="000A31D0">
        <w:rPr>
          <w:rFonts w:ascii="Times New Roman" w:hAnsi="Times New Roman"/>
          <w:b w:val="0"/>
          <w:color w:val="auto"/>
          <w:sz w:val="28"/>
          <w:szCs w:val="28"/>
          <w:lang w:val="de-DE"/>
        </w:rPr>
        <w:t xml:space="preserve">; và theo </w:t>
      </w:r>
      <w:r w:rsidR="000A31D0" w:rsidRPr="0056617E">
        <w:rPr>
          <w:rFonts w:ascii="Times New Roman" w:hAnsi="Times New Roman"/>
          <w:b w:val="0"/>
          <w:color w:val="auto"/>
          <w:sz w:val="28"/>
          <w:lang w:val="it-IT"/>
        </w:rPr>
        <w:t>Quy hoạch tổng thể phát triển giao thông vận tải Lâm Đồng đến năm 2020 và định hướng đến năm 2030</w:t>
      </w:r>
      <w:r w:rsidR="000A31D0">
        <w:rPr>
          <w:rFonts w:ascii="Times New Roman" w:hAnsi="Times New Roman"/>
          <w:b w:val="0"/>
          <w:color w:val="auto"/>
          <w:sz w:val="28"/>
          <w:lang w:val="it-IT"/>
        </w:rPr>
        <w:t xml:space="preserve"> theo </w:t>
      </w:r>
      <w:r w:rsidR="000A31D0" w:rsidRPr="0056617E">
        <w:rPr>
          <w:rFonts w:ascii="Times New Roman" w:hAnsi="Times New Roman"/>
          <w:b w:val="0"/>
          <w:color w:val="auto"/>
          <w:sz w:val="28"/>
          <w:lang w:val="it-IT"/>
        </w:rPr>
        <w:t>Quyết định số 1202/QĐ-UBND ngày 24/6/2013 của Ủy ban nhân dân tỉnh Lâm Đồng</w:t>
      </w:r>
      <w:bookmarkEnd w:id="4"/>
      <w:r w:rsidR="000A31D0">
        <w:rPr>
          <w:rFonts w:ascii="Times New Roman" w:hAnsi="Times New Roman"/>
          <w:b w:val="0"/>
          <w:color w:val="auto"/>
          <w:sz w:val="28"/>
          <w:lang w:val="it-IT"/>
        </w:rPr>
        <w:t>, đường tỉnh ĐT.725 được quy hoạch với quy mô tối thiểu đường cấp IV – miền núi. Theo đó, đoạn 1 (</w:t>
      </w:r>
      <w:r w:rsidR="000A31D0">
        <w:rPr>
          <w:rFonts w:ascii="Times New Roman" w:hAnsi="Times New Roman"/>
          <w:b w:val="0"/>
          <w:color w:val="auto"/>
          <w:sz w:val="28"/>
          <w:szCs w:val="28"/>
          <w:lang w:val="de-DE"/>
        </w:rPr>
        <w:t>lý trình từ Km7+700 đến Km9+800, dài 2,1Km) đề xuất quy mô mặt cắt ngang đầu tư: 7,5mx2 + 1.0m (dải phân cách giữa) + 3,0mx2 (vỉa hè)  = 22m, đoạn 2 (lý trình từ Km9+800 đến Km10+400, dài 0,6Km) đề xuất quy mô mặt cắt ngang đầu tư: 3mx2 + 1,5mx2 lề (trong đó lề gia cố mỗi bên rộng 1m) là cơ bản phù hợp với quy hoạch. Riêng đoạn 1, đầu tư mặt đường đảm bảo quy mô quy hoạch (7,5mx2 + 1.0m), vỉa hè mỗi bên rộng 3m nhỏ hơn bề rộng quy hoạch là 5,5m</w:t>
      </w:r>
      <w:r w:rsidR="00177F3D">
        <w:rPr>
          <w:rFonts w:ascii="Times New Roman" w:hAnsi="Times New Roman"/>
          <w:b w:val="0"/>
          <w:color w:val="auto"/>
          <w:sz w:val="28"/>
          <w:szCs w:val="28"/>
          <w:lang w:val="de-DE"/>
        </w:rPr>
        <w:t xml:space="preserve">, nhằm giảm phạm vi chiếm dụng, giảm diện tích giải phóng mặt bằng và phù hợp với </w:t>
      </w:r>
      <w:r w:rsidR="002E188A">
        <w:rPr>
          <w:rFonts w:ascii="Times New Roman" w:hAnsi="Times New Roman"/>
          <w:b w:val="0"/>
          <w:color w:val="auto"/>
          <w:sz w:val="28"/>
          <w:szCs w:val="28"/>
          <w:lang w:val="de-DE"/>
        </w:rPr>
        <w:t>nhu cầu thực tế về diện tích vỉa hè.</w:t>
      </w:r>
    </w:p>
    <w:p w14:paraId="045A2028" w14:textId="2D681011" w:rsidR="00C400A5" w:rsidRPr="005506F4" w:rsidRDefault="00C400A5" w:rsidP="008C387F">
      <w:pPr>
        <w:spacing w:before="120" w:after="120"/>
        <w:ind w:firstLine="547"/>
        <w:jc w:val="both"/>
        <w:rPr>
          <w:rFonts w:ascii="Times New Roman" w:hAnsi="Times New Roman"/>
          <w:color w:val="auto"/>
          <w:sz w:val="28"/>
          <w:szCs w:val="28"/>
          <w:lang w:val="de-DE"/>
        </w:rPr>
      </w:pPr>
      <w:r w:rsidRPr="005506F4">
        <w:rPr>
          <w:rFonts w:ascii="Times New Roman" w:hAnsi="Times New Roman"/>
          <w:color w:val="auto"/>
          <w:sz w:val="28"/>
          <w:szCs w:val="28"/>
          <w:lang w:val="de-DE"/>
        </w:rPr>
        <w:t>2. Mục tiêu, quy mô, địa điểm và phạm vi đầu tư</w:t>
      </w:r>
      <w:r w:rsidR="00537636">
        <w:rPr>
          <w:rFonts w:ascii="Times New Roman" w:hAnsi="Times New Roman"/>
          <w:b w:val="0"/>
          <w:color w:val="auto"/>
          <w:sz w:val="28"/>
          <w:lang w:val="it-IT"/>
        </w:rPr>
        <w:t>:</w:t>
      </w:r>
    </w:p>
    <w:p w14:paraId="10905F92" w14:textId="0287C872" w:rsidR="00C400A5" w:rsidRPr="005506F4" w:rsidRDefault="00C400A5" w:rsidP="008C387F">
      <w:pPr>
        <w:spacing w:before="120" w:after="120"/>
        <w:ind w:firstLine="540"/>
        <w:jc w:val="both"/>
        <w:rPr>
          <w:rFonts w:ascii="Times New Roman" w:hAnsi="Times New Roman"/>
          <w:b w:val="0"/>
          <w:color w:val="auto"/>
          <w:sz w:val="28"/>
          <w:szCs w:val="28"/>
          <w:lang w:val="de-DE"/>
        </w:rPr>
      </w:pPr>
      <w:r w:rsidRPr="005506F4">
        <w:rPr>
          <w:rFonts w:ascii="Times New Roman" w:hAnsi="Times New Roman"/>
          <w:b w:val="0"/>
          <w:color w:val="auto"/>
          <w:sz w:val="28"/>
          <w:szCs w:val="28"/>
          <w:lang w:val="de-DE"/>
        </w:rPr>
        <w:t xml:space="preserve">2.1. Mục tiêu: </w:t>
      </w:r>
      <w:r w:rsidR="004244D0">
        <w:rPr>
          <w:rFonts w:ascii="Times New Roman" w:hAnsi="Times New Roman"/>
          <w:b w:val="0"/>
          <w:color w:val="auto"/>
          <w:sz w:val="28"/>
          <w:szCs w:val="28"/>
        </w:rPr>
        <w:t xml:space="preserve">Việc đầu tư dự án </w:t>
      </w:r>
      <w:r w:rsidR="004244D0">
        <w:rPr>
          <w:rFonts w:ascii="Times New Roman" w:hAnsi="Times New Roman"/>
          <w:b w:val="0"/>
          <w:color w:val="auto"/>
          <w:sz w:val="28"/>
          <w:szCs w:val="28"/>
          <w:lang w:val="de-DE"/>
        </w:rPr>
        <w:t>Cải tạo, nâng cấp đường ĐT.725 đoạn qua trung tâm xã Tà Nung, thành phố Đà Lạt nhằm</w:t>
      </w:r>
      <w:r w:rsidR="004244D0" w:rsidRPr="001B185D">
        <w:rPr>
          <w:rFonts w:ascii="Times New Roman" w:hAnsi="Times New Roman"/>
          <w:b w:val="0"/>
          <w:color w:val="auto"/>
          <w:sz w:val="28"/>
          <w:szCs w:val="28"/>
        </w:rPr>
        <w:t xml:space="preserve"> </w:t>
      </w:r>
      <w:r w:rsidR="004244D0">
        <w:rPr>
          <w:rFonts w:ascii="Times New Roman" w:hAnsi="Times New Roman"/>
          <w:b w:val="0"/>
          <w:color w:val="auto"/>
          <w:sz w:val="28"/>
          <w:szCs w:val="28"/>
        </w:rPr>
        <w:t xml:space="preserve">mở rộng cửa ngõ ra vào trung tâm thành phố Đà Lạt, </w:t>
      </w:r>
      <w:r w:rsidR="004244D0" w:rsidRPr="001B185D">
        <w:rPr>
          <w:rFonts w:ascii="Times New Roman" w:hAnsi="Times New Roman" w:hint="eastAsia"/>
          <w:b w:val="0"/>
          <w:color w:val="auto"/>
          <w:sz w:val="28"/>
          <w:szCs w:val="28"/>
        </w:rPr>
        <w:t>đá</w:t>
      </w:r>
      <w:r w:rsidR="004244D0" w:rsidRPr="001B185D">
        <w:rPr>
          <w:rFonts w:ascii="Times New Roman" w:hAnsi="Times New Roman"/>
          <w:b w:val="0"/>
          <w:color w:val="auto"/>
          <w:sz w:val="28"/>
          <w:szCs w:val="28"/>
        </w:rPr>
        <w:t xml:space="preserve">p ứng </w:t>
      </w:r>
      <w:r w:rsidR="004244D0" w:rsidRPr="001B185D">
        <w:rPr>
          <w:rFonts w:ascii="Times New Roman" w:hAnsi="Times New Roman" w:hint="eastAsia"/>
          <w:b w:val="0"/>
          <w:color w:val="auto"/>
          <w:sz w:val="28"/>
          <w:szCs w:val="28"/>
        </w:rPr>
        <w:t>đư</w:t>
      </w:r>
      <w:r w:rsidR="004244D0" w:rsidRPr="001B185D">
        <w:rPr>
          <w:rFonts w:ascii="Times New Roman" w:hAnsi="Times New Roman"/>
          <w:b w:val="0"/>
          <w:color w:val="auto"/>
          <w:sz w:val="28"/>
          <w:szCs w:val="28"/>
        </w:rPr>
        <w:t xml:space="preserve">ợc nhu cầu </w:t>
      </w:r>
      <w:r w:rsidR="004244D0" w:rsidRPr="001B185D">
        <w:rPr>
          <w:rFonts w:ascii="Times New Roman" w:hAnsi="Times New Roman" w:hint="eastAsia"/>
          <w:b w:val="0"/>
          <w:color w:val="auto"/>
          <w:sz w:val="28"/>
          <w:szCs w:val="28"/>
        </w:rPr>
        <w:t>đ</w:t>
      </w:r>
      <w:r w:rsidR="004244D0" w:rsidRPr="001B185D">
        <w:rPr>
          <w:rFonts w:ascii="Times New Roman" w:hAnsi="Times New Roman"/>
          <w:b w:val="0"/>
          <w:color w:val="auto"/>
          <w:sz w:val="28"/>
          <w:szCs w:val="28"/>
        </w:rPr>
        <w:t>i lại của ng</w:t>
      </w:r>
      <w:r w:rsidR="004244D0" w:rsidRPr="001B185D">
        <w:rPr>
          <w:rFonts w:ascii="Times New Roman" w:hAnsi="Times New Roman" w:hint="eastAsia"/>
          <w:b w:val="0"/>
          <w:color w:val="auto"/>
          <w:sz w:val="28"/>
          <w:szCs w:val="28"/>
        </w:rPr>
        <w:t>ư</w:t>
      </w:r>
      <w:r w:rsidR="004244D0" w:rsidRPr="001B185D">
        <w:rPr>
          <w:rFonts w:ascii="Times New Roman" w:hAnsi="Times New Roman"/>
          <w:b w:val="0"/>
          <w:color w:val="auto"/>
          <w:sz w:val="28"/>
          <w:szCs w:val="28"/>
        </w:rPr>
        <w:t>ời dân</w:t>
      </w:r>
      <w:r w:rsidR="004244D0">
        <w:rPr>
          <w:rFonts w:ascii="Times New Roman" w:hAnsi="Times New Roman"/>
          <w:b w:val="0"/>
          <w:color w:val="auto"/>
          <w:sz w:val="28"/>
          <w:szCs w:val="28"/>
        </w:rPr>
        <w:t>; từng bước hoàn thiện quy hoạch đô thị khu vực trung tâm xã Tà Nung; góp phần thúc đẩy phát triển kinh tế</w:t>
      </w:r>
      <w:r w:rsidR="004244D0" w:rsidRPr="001B185D">
        <w:rPr>
          <w:rFonts w:ascii="Times New Roman" w:hAnsi="Times New Roman"/>
          <w:b w:val="0"/>
          <w:color w:val="auto"/>
          <w:sz w:val="28"/>
          <w:szCs w:val="28"/>
        </w:rPr>
        <w:t xml:space="preserve"> </w:t>
      </w:r>
      <w:r w:rsidR="004244D0">
        <w:rPr>
          <w:rFonts w:ascii="Times New Roman" w:hAnsi="Times New Roman"/>
          <w:b w:val="0"/>
          <w:color w:val="auto"/>
          <w:sz w:val="28"/>
          <w:szCs w:val="28"/>
        </w:rPr>
        <w:t xml:space="preserve">- </w:t>
      </w:r>
      <w:r w:rsidR="004244D0" w:rsidRPr="001B185D">
        <w:rPr>
          <w:rFonts w:ascii="Times New Roman" w:hAnsi="Times New Roman"/>
          <w:b w:val="0"/>
          <w:color w:val="auto"/>
          <w:sz w:val="28"/>
          <w:szCs w:val="28"/>
        </w:rPr>
        <w:t xml:space="preserve">xã hội </w:t>
      </w:r>
      <w:r w:rsidR="004244D0">
        <w:rPr>
          <w:rFonts w:ascii="Times New Roman" w:hAnsi="Times New Roman"/>
          <w:b w:val="0"/>
          <w:color w:val="auto"/>
          <w:sz w:val="28"/>
          <w:szCs w:val="28"/>
        </w:rPr>
        <w:t>và đảm bảo an ninh quốc phòng</w:t>
      </w:r>
      <w:r w:rsidR="004244D0" w:rsidRPr="001D361A">
        <w:rPr>
          <w:rFonts w:ascii="Times New Roman" w:hAnsi="Times New Roman"/>
          <w:b w:val="0"/>
          <w:color w:val="auto"/>
          <w:sz w:val="28"/>
          <w:szCs w:val="28"/>
        </w:rPr>
        <w:t xml:space="preserve"> </w:t>
      </w:r>
      <w:r w:rsidR="004244D0">
        <w:rPr>
          <w:rFonts w:ascii="Times New Roman" w:hAnsi="Times New Roman"/>
          <w:b w:val="0"/>
          <w:color w:val="auto"/>
          <w:sz w:val="28"/>
          <w:szCs w:val="28"/>
        </w:rPr>
        <w:t xml:space="preserve">của </w:t>
      </w:r>
      <w:r w:rsidR="004244D0" w:rsidRPr="001B185D">
        <w:rPr>
          <w:rFonts w:ascii="Times New Roman" w:hAnsi="Times New Roman" w:hint="eastAsia"/>
          <w:b w:val="0"/>
          <w:color w:val="auto"/>
          <w:sz w:val="28"/>
          <w:szCs w:val="28"/>
        </w:rPr>
        <w:t>đ</w:t>
      </w:r>
      <w:r w:rsidR="004244D0" w:rsidRPr="001B185D">
        <w:rPr>
          <w:rFonts w:ascii="Times New Roman" w:hAnsi="Times New Roman"/>
          <w:b w:val="0"/>
          <w:color w:val="auto"/>
          <w:sz w:val="28"/>
          <w:szCs w:val="28"/>
        </w:rPr>
        <w:t>ịa ph</w:t>
      </w:r>
      <w:r w:rsidR="004244D0" w:rsidRPr="001B185D">
        <w:rPr>
          <w:rFonts w:ascii="Times New Roman" w:hAnsi="Times New Roman" w:hint="eastAsia"/>
          <w:b w:val="0"/>
          <w:color w:val="auto"/>
          <w:sz w:val="28"/>
          <w:szCs w:val="28"/>
        </w:rPr>
        <w:t>ươ</w:t>
      </w:r>
      <w:r w:rsidR="004244D0" w:rsidRPr="001B185D">
        <w:rPr>
          <w:rFonts w:ascii="Times New Roman" w:hAnsi="Times New Roman"/>
          <w:b w:val="0"/>
          <w:color w:val="auto"/>
          <w:sz w:val="28"/>
          <w:szCs w:val="28"/>
        </w:rPr>
        <w:t>ng</w:t>
      </w:r>
      <w:r w:rsidR="004244D0">
        <w:rPr>
          <w:rFonts w:ascii="Times New Roman" w:hAnsi="Times New Roman"/>
          <w:b w:val="0"/>
          <w:color w:val="auto"/>
          <w:sz w:val="28"/>
          <w:szCs w:val="28"/>
        </w:rPr>
        <w:t xml:space="preserve"> nói riêng và tỉnh Lâm Đồng nói chung</w:t>
      </w:r>
      <w:r w:rsidR="006048FB">
        <w:rPr>
          <w:rFonts w:ascii="Times New Roman" w:hAnsi="Times New Roman"/>
          <w:b w:val="0"/>
          <w:color w:val="auto"/>
          <w:sz w:val="28"/>
          <w:lang w:val="it-IT"/>
        </w:rPr>
        <w:t>.</w:t>
      </w:r>
    </w:p>
    <w:p w14:paraId="7A01D59D" w14:textId="77777777" w:rsidR="00E631BD" w:rsidRDefault="00C400A5" w:rsidP="008C387F">
      <w:pPr>
        <w:spacing w:before="120" w:after="120"/>
        <w:ind w:firstLine="540"/>
        <w:jc w:val="both"/>
        <w:rPr>
          <w:rFonts w:ascii="Times New Roman" w:hAnsi="Times New Roman"/>
          <w:b w:val="0"/>
          <w:color w:val="auto"/>
          <w:sz w:val="28"/>
          <w:szCs w:val="28"/>
          <w:lang w:val="de-DE"/>
        </w:rPr>
      </w:pPr>
      <w:r w:rsidRPr="005506F4">
        <w:rPr>
          <w:rFonts w:ascii="Times New Roman" w:hAnsi="Times New Roman"/>
          <w:b w:val="0"/>
          <w:color w:val="auto"/>
          <w:sz w:val="28"/>
          <w:szCs w:val="28"/>
          <w:lang w:val="de-DE"/>
        </w:rPr>
        <w:t xml:space="preserve">2.2. Quy mô: </w:t>
      </w:r>
    </w:p>
    <w:p w14:paraId="3859783D" w14:textId="77777777" w:rsidR="007B3216" w:rsidRDefault="00932980" w:rsidP="00642DF4">
      <w:pPr>
        <w:spacing w:before="120" w:after="120"/>
        <w:ind w:firstLine="540"/>
        <w:jc w:val="both"/>
        <w:rPr>
          <w:rFonts w:ascii="Times New Roman" w:hAnsi="Times New Roman"/>
          <w:b w:val="0"/>
          <w:color w:val="auto"/>
          <w:sz w:val="28"/>
          <w:szCs w:val="28"/>
          <w:lang w:val="de-DE"/>
        </w:rPr>
      </w:pPr>
      <w:bookmarkStart w:id="5" w:name="_Hlk183524353"/>
      <w:r w:rsidRPr="00932980">
        <w:rPr>
          <w:rFonts w:ascii="Times New Roman" w:hAnsi="Times New Roman" w:hint="eastAsia"/>
          <w:b w:val="0"/>
          <w:color w:val="auto"/>
          <w:sz w:val="28"/>
          <w:szCs w:val="28"/>
          <w:lang w:val="de-DE"/>
        </w:rPr>
        <w:t>Đ</w:t>
      </w:r>
      <w:r w:rsidRPr="00932980">
        <w:rPr>
          <w:rFonts w:ascii="Times New Roman" w:hAnsi="Times New Roman"/>
          <w:b w:val="0"/>
          <w:color w:val="auto"/>
          <w:sz w:val="28"/>
          <w:szCs w:val="28"/>
          <w:lang w:val="de-DE"/>
        </w:rPr>
        <w:t>ầu t</w:t>
      </w:r>
      <w:r w:rsidRPr="00932980">
        <w:rPr>
          <w:rFonts w:ascii="Times New Roman" w:hAnsi="Times New Roman" w:hint="eastAsia"/>
          <w:b w:val="0"/>
          <w:color w:val="auto"/>
          <w:sz w:val="28"/>
          <w:szCs w:val="28"/>
          <w:lang w:val="de-DE"/>
        </w:rPr>
        <w:t>ư</w:t>
      </w:r>
      <w:r w:rsidRPr="00932980">
        <w:rPr>
          <w:rFonts w:ascii="Times New Roman" w:hAnsi="Times New Roman"/>
          <w:b w:val="0"/>
          <w:color w:val="auto"/>
          <w:sz w:val="28"/>
          <w:szCs w:val="28"/>
          <w:lang w:val="de-DE"/>
        </w:rPr>
        <w:t xml:space="preserve"> </w:t>
      </w:r>
      <w:r w:rsidR="00454B14">
        <w:rPr>
          <w:rFonts w:ascii="Times New Roman" w:hAnsi="Times New Roman"/>
          <w:b w:val="0"/>
          <w:color w:val="auto"/>
          <w:sz w:val="28"/>
          <w:szCs w:val="28"/>
          <w:lang w:val="de-DE"/>
        </w:rPr>
        <w:t xml:space="preserve">Cải tạo, nâng cấp đường ĐT.725 đoạn qua trung tâm xã Tà Nung, thành phố Đà Lạt </w:t>
      </w:r>
      <w:r w:rsidR="004244D0">
        <w:rPr>
          <w:rFonts w:ascii="Times New Roman" w:hAnsi="Times New Roman"/>
          <w:b w:val="0"/>
          <w:color w:val="auto"/>
          <w:sz w:val="28"/>
          <w:szCs w:val="28"/>
          <w:lang w:val="de-DE"/>
        </w:rPr>
        <w:t xml:space="preserve">cơ bản bám </w:t>
      </w:r>
      <w:r w:rsidRPr="00932980">
        <w:rPr>
          <w:rFonts w:ascii="Times New Roman" w:hAnsi="Times New Roman"/>
          <w:b w:val="0"/>
          <w:color w:val="auto"/>
          <w:sz w:val="28"/>
          <w:szCs w:val="28"/>
          <w:lang w:val="de-DE"/>
        </w:rPr>
        <w:t>theo h</w:t>
      </w:r>
      <w:r w:rsidRPr="00932980">
        <w:rPr>
          <w:rFonts w:ascii="Times New Roman" w:hAnsi="Times New Roman" w:hint="eastAsia"/>
          <w:b w:val="0"/>
          <w:color w:val="auto"/>
          <w:sz w:val="28"/>
          <w:szCs w:val="28"/>
          <w:lang w:val="de-DE"/>
        </w:rPr>
        <w:t>ư</w:t>
      </w:r>
      <w:r w:rsidRPr="00932980">
        <w:rPr>
          <w:rFonts w:ascii="Times New Roman" w:hAnsi="Times New Roman"/>
          <w:b w:val="0"/>
          <w:color w:val="auto"/>
          <w:sz w:val="28"/>
          <w:szCs w:val="28"/>
          <w:lang w:val="de-DE"/>
        </w:rPr>
        <w:t xml:space="preserve">ớng tuyến hiện hữu với tổng chiều dài </w:t>
      </w:r>
      <w:r w:rsidR="00642DF4">
        <w:rPr>
          <w:rFonts w:ascii="Times New Roman" w:hAnsi="Times New Roman"/>
          <w:b w:val="0"/>
          <w:color w:val="auto"/>
          <w:sz w:val="28"/>
          <w:szCs w:val="28"/>
          <w:lang w:val="de-DE"/>
        </w:rPr>
        <w:t>2,7</w:t>
      </w:r>
      <w:r w:rsidRPr="00932980">
        <w:rPr>
          <w:rFonts w:ascii="Times New Roman" w:hAnsi="Times New Roman"/>
          <w:b w:val="0"/>
          <w:color w:val="auto"/>
          <w:sz w:val="28"/>
          <w:szCs w:val="28"/>
          <w:lang w:val="de-DE"/>
        </w:rPr>
        <w:t>Km</w:t>
      </w:r>
      <w:r w:rsidR="00642DF4">
        <w:rPr>
          <w:rFonts w:ascii="Times New Roman" w:hAnsi="Times New Roman"/>
          <w:b w:val="0"/>
          <w:color w:val="auto"/>
          <w:sz w:val="28"/>
          <w:szCs w:val="28"/>
          <w:lang w:val="de-DE"/>
        </w:rPr>
        <w:t xml:space="preserve"> từ lý trình Km7+700 đến Km10+400</w:t>
      </w:r>
      <w:r w:rsidR="007B3216">
        <w:rPr>
          <w:rFonts w:ascii="Times New Roman" w:hAnsi="Times New Roman"/>
          <w:b w:val="0"/>
          <w:color w:val="auto"/>
          <w:sz w:val="28"/>
          <w:szCs w:val="28"/>
          <w:lang w:val="de-DE"/>
        </w:rPr>
        <w:t>.</w:t>
      </w:r>
    </w:p>
    <w:p w14:paraId="212BE56E" w14:textId="5B468E7F" w:rsidR="00932980" w:rsidRDefault="007B3216" w:rsidP="00642DF4">
      <w:pPr>
        <w:spacing w:before="120" w:after="120"/>
        <w:ind w:firstLine="540"/>
        <w:jc w:val="both"/>
        <w:rPr>
          <w:rFonts w:ascii="Times New Roman" w:hAnsi="Times New Roman"/>
          <w:b w:val="0"/>
          <w:color w:val="auto"/>
          <w:sz w:val="28"/>
          <w:szCs w:val="28"/>
          <w:lang w:val="de-DE"/>
        </w:rPr>
      </w:pPr>
      <w:r w:rsidRPr="007B3216">
        <w:rPr>
          <w:rFonts w:ascii="Times New Roman" w:hAnsi="Times New Roman"/>
          <w:bCs/>
          <w:color w:val="auto"/>
          <w:sz w:val="28"/>
          <w:szCs w:val="28"/>
          <w:lang w:val="de-DE"/>
        </w:rPr>
        <w:t>2.2.1. Phần đường</w:t>
      </w:r>
      <w:r>
        <w:rPr>
          <w:rFonts w:ascii="Times New Roman" w:hAnsi="Times New Roman"/>
          <w:b w:val="0"/>
          <w:color w:val="auto"/>
          <w:sz w:val="28"/>
          <w:szCs w:val="28"/>
          <w:lang w:val="de-DE"/>
        </w:rPr>
        <w:t>:</w:t>
      </w:r>
      <w:r w:rsidR="00642DF4">
        <w:rPr>
          <w:rFonts w:ascii="Times New Roman" w:hAnsi="Times New Roman"/>
          <w:b w:val="0"/>
          <w:color w:val="auto"/>
          <w:sz w:val="28"/>
          <w:szCs w:val="28"/>
          <w:lang w:val="de-DE"/>
        </w:rPr>
        <w:t xml:space="preserve"> </w:t>
      </w:r>
    </w:p>
    <w:p w14:paraId="11980980" w14:textId="3DBB5A81" w:rsidR="00642DF4" w:rsidRDefault="00642DF4" w:rsidP="00642DF4">
      <w:pPr>
        <w:spacing w:before="120" w:after="120"/>
        <w:ind w:firstLine="540"/>
        <w:jc w:val="both"/>
        <w:rPr>
          <w:rFonts w:ascii="Times New Roman" w:hAnsi="Times New Roman"/>
          <w:b w:val="0"/>
          <w:color w:val="auto"/>
          <w:sz w:val="28"/>
          <w:szCs w:val="28"/>
          <w:lang w:val="de-DE"/>
        </w:rPr>
      </w:pPr>
      <w:r>
        <w:rPr>
          <w:rFonts w:ascii="Times New Roman" w:hAnsi="Times New Roman"/>
          <w:bCs/>
          <w:color w:val="auto"/>
          <w:sz w:val="28"/>
          <w:szCs w:val="28"/>
          <w:lang w:val="de-DE"/>
        </w:rPr>
        <w:t>* Đoạn 1 (Khu vực đông dân cư):</w:t>
      </w:r>
      <w:r>
        <w:rPr>
          <w:rFonts w:ascii="Times New Roman" w:hAnsi="Times New Roman"/>
          <w:b w:val="0"/>
          <w:color w:val="auto"/>
          <w:sz w:val="28"/>
          <w:szCs w:val="28"/>
          <w:lang w:val="de-DE"/>
        </w:rPr>
        <w:t xml:space="preserve"> Từ lý trình Km7+700 đến Km9+800, dài 2,1Km:</w:t>
      </w:r>
      <w:r w:rsidR="002E188A">
        <w:rPr>
          <w:rFonts w:ascii="Times New Roman" w:hAnsi="Times New Roman"/>
          <w:b w:val="0"/>
          <w:color w:val="auto"/>
          <w:sz w:val="28"/>
          <w:szCs w:val="28"/>
          <w:lang w:val="de-DE"/>
        </w:rPr>
        <w:t xml:space="preserve"> Thiết kế theo tiêu chuẩn đường đô thị TCVN 13592:2022, Vtk=</w:t>
      </w:r>
      <w:r w:rsidR="00114319">
        <w:rPr>
          <w:rFonts w:ascii="Times New Roman" w:hAnsi="Times New Roman"/>
          <w:b w:val="0"/>
          <w:color w:val="auto"/>
          <w:sz w:val="28"/>
          <w:szCs w:val="28"/>
          <w:lang w:val="de-DE"/>
        </w:rPr>
        <w:t xml:space="preserve"> 40Km/h,</w:t>
      </w:r>
      <w:r w:rsidR="000F71D0">
        <w:rPr>
          <w:rFonts w:ascii="Times New Roman" w:hAnsi="Times New Roman"/>
          <w:b w:val="0"/>
          <w:color w:val="auto"/>
          <w:sz w:val="28"/>
          <w:szCs w:val="28"/>
          <w:lang w:val="de-DE"/>
        </w:rPr>
        <w:t xml:space="preserve"> bám theo đường hiện trạng,</w:t>
      </w:r>
      <w:r w:rsidR="00114319">
        <w:rPr>
          <w:rFonts w:ascii="Times New Roman" w:hAnsi="Times New Roman"/>
          <w:b w:val="0"/>
          <w:color w:val="auto"/>
          <w:sz w:val="28"/>
          <w:szCs w:val="28"/>
          <w:lang w:val="de-DE"/>
        </w:rPr>
        <w:t xml:space="preserve"> cụ thể:</w:t>
      </w:r>
    </w:p>
    <w:p w14:paraId="57D4F6A7" w14:textId="5D2A4C2D" w:rsidR="00642DF4" w:rsidRPr="00642DF4" w:rsidRDefault="00642DF4" w:rsidP="00642DF4">
      <w:pPr>
        <w:spacing w:before="120" w:after="120"/>
        <w:ind w:firstLine="540"/>
        <w:jc w:val="both"/>
        <w:rPr>
          <w:rFonts w:ascii="Times New Roman" w:hAnsi="Times New Roman"/>
          <w:b w:val="0"/>
          <w:color w:val="auto"/>
          <w:sz w:val="28"/>
          <w:szCs w:val="28"/>
          <w:lang w:val="de-DE"/>
        </w:rPr>
      </w:pPr>
      <w:r>
        <w:rPr>
          <w:rFonts w:ascii="Times New Roman" w:hAnsi="Times New Roman"/>
          <w:b w:val="0"/>
          <w:color w:val="auto"/>
          <w:sz w:val="28"/>
          <w:szCs w:val="28"/>
          <w:lang w:val="de-DE"/>
        </w:rPr>
        <w:t>+ Quy mô mặt cắt ngang: 7,5mx2 + 1.0m (dải phân cách giữa) + 3mx2 (vỉa hè)  = 22m.</w:t>
      </w:r>
    </w:p>
    <w:p w14:paraId="2C0D81EE" w14:textId="34FF77E7" w:rsidR="00932980" w:rsidRDefault="00932980" w:rsidP="00932980">
      <w:pPr>
        <w:spacing w:before="120" w:after="120"/>
        <w:ind w:firstLine="540"/>
        <w:jc w:val="both"/>
        <w:rPr>
          <w:rFonts w:ascii="Times New Roman" w:hAnsi="Times New Roman"/>
          <w:b w:val="0"/>
          <w:color w:val="auto"/>
          <w:sz w:val="28"/>
          <w:szCs w:val="28"/>
          <w:lang w:val="de-DE"/>
        </w:rPr>
      </w:pPr>
      <w:r w:rsidRPr="00932980">
        <w:rPr>
          <w:rFonts w:ascii="Times New Roman" w:hAnsi="Times New Roman"/>
          <w:b w:val="0"/>
          <w:color w:val="auto"/>
          <w:sz w:val="28"/>
          <w:szCs w:val="28"/>
          <w:lang w:val="de-DE"/>
        </w:rPr>
        <w:lastRenderedPageBreak/>
        <w:t xml:space="preserve">- Mặt </w:t>
      </w:r>
      <w:r w:rsidRPr="00932980">
        <w:rPr>
          <w:rFonts w:ascii="Times New Roman" w:hAnsi="Times New Roman" w:hint="eastAsia"/>
          <w:b w:val="0"/>
          <w:color w:val="auto"/>
          <w:sz w:val="28"/>
          <w:szCs w:val="28"/>
          <w:lang w:val="de-DE"/>
        </w:rPr>
        <w:t>đư</w:t>
      </w:r>
      <w:r w:rsidRPr="00932980">
        <w:rPr>
          <w:rFonts w:ascii="Times New Roman" w:hAnsi="Times New Roman"/>
          <w:b w:val="0"/>
          <w:color w:val="auto"/>
          <w:sz w:val="28"/>
          <w:szCs w:val="28"/>
          <w:lang w:val="de-DE"/>
        </w:rPr>
        <w:t xml:space="preserve">ờng: Sử dụng mặt </w:t>
      </w:r>
      <w:r w:rsidRPr="00932980">
        <w:rPr>
          <w:rFonts w:ascii="Times New Roman" w:hAnsi="Times New Roman" w:hint="eastAsia"/>
          <w:b w:val="0"/>
          <w:color w:val="auto"/>
          <w:sz w:val="28"/>
          <w:szCs w:val="28"/>
          <w:lang w:val="de-DE"/>
        </w:rPr>
        <w:t>đư</w:t>
      </w:r>
      <w:r w:rsidRPr="00932980">
        <w:rPr>
          <w:rFonts w:ascii="Times New Roman" w:hAnsi="Times New Roman"/>
          <w:b w:val="0"/>
          <w:color w:val="auto"/>
          <w:sz w:val="28"/>
          <w:szCs w:val="28"/>
          <w:lang w:val="de-DE"/>
        </w:rPr>
        <w:t xml:space="preserve">ờng cấp cao A1 với mô </w:t>
      </w:r>
      <w:r w:rsidRPr="00932980">
        <w:rPr>
          <w:rFonts w:ascii="Times New Roman" w:hAnsi="Times New Roman" w:hint="eastAsia"/>
          <w:b w:val="0"/>
          <w:color w:val="auto"/>
          <w:sz w:val="28"/>
          <w:szCs w:val="28"/>
          <w:lang w:val="de-DE"/>
        </w:rPr>
        <w:t>đ</w:t>
      </w:r>
      <w:r w:rsidRPr="00932980">
        <w:rPr>
          <w:rFonts w:ascii="Times New Roman" w:hAnsi="Times New Roman"/>
          <w:b w:val="0"/>
          <w:color w:val="auto"/>
          <w:sz w:val="28"/>
          <w:szCs w:val="28"/>
          <w:lang w:val="de-DE"/>
        </w:rPr>
        <w:t xml:space="preserve">un </w:t>
      </w:r>
      <w:r w:rsidRPr="00932980">
        <w:rPr>
          <w:rFonts w:ascii="Times New Roman" w:hAnsi="Times New Roman" w:hint="eastAsia"/>
          <w:b w:val="0"/>
          <w:color w:val="auto"/>
          <w:sz w:val="28"/>
          <w:szCs w:val="28"/>
          <w:lang w:val="de-DE"/>
        </w:rPr>
        <w:t>đà</w:t>
      </w:r>
      <w:r w:rsidRPr="00932980">
        <w:rPr>
          <w:rFonts w:ascii="Times New Roman" w:hAnsi="Times New Roman"/>
          <w:b w:val="0"/>
          <w:color w:val="auto"/>
          <w:sz w:val="28"/>
          <w:szCs w:val="28"/>
          <w:lang w:val="de-DE"/>
        </w:rPr>
        <w:t>n hồi tối thiểu: Eyc ≥ 14</w:t>
      </w:r>
      <w:r w:rsidR="00891DF0">
        <w:rPr>
          <w:rFonts w:ascii="Times New Roman" w:hAnsi="Times New Roman"/>
          <w:b w:val="0"/>
          <w:color w:val="auto"/>
          <w:sz w:val="28"/>
          <w:szCs w:val="28"/>
          <w:lang w:val="de-DE"/>
        </w:rPr>
        <w:t>7</w:t>
      </w:r>
      <w:r w:rsidRPr="00932980">
        <w:rPr>
          <w:rFonts w:ascii="Times New Roman" w:hAnsi="Times New Roman"/>
          <w:b w:val="0"/>
          <w:color w:val="auto"/>
          <w:sz w:val="28"/>
          <w:szCs w:val="28"/>
          <w:lang w:val="de-DE"/>
        </w:rPr>
        <w:t>Mpa.</w:t>
      </w:r>
    </w:p>
    <w:p w14:paraId="04AD2EBE" w14:textId="5408EC97" w:rsidR="00891DF0" w:rsidRDefault="00891DF0" w:rsidP="00932980">
      <w:pPr>
        <w:spacing w:before="120" w:after="120"/>
        <w:ind w:firstLine="540"/>
        <w:jc w:val="both"/>
        <w:rPr>
          <w:rFonts w:ascii="Times New Roman" w:hAnsi="Times New Roman"/>
          <w:b w:val="0"/>
          <w:color w:val="auto"/>
          <w:sz w:val="28"/>
          <w:szCs w:val="28"/>
          <w:lang w:val="de-DE"/>
        </w:rPr>
      </w:pPr>
      <w:r>
        <w:rPr>
          <w:rFonts w:ascii="Times New Roman" w:hAnsi="Times New Roman"/>
          <w:b w:val="0"/>
          <w:color w:val="auto"/>
          <w:sz w:val="28"/>
          <w:szCs w:val="28"/>
          <w:lang w:val="de-DE"/>
        </w:rPr>
        <w:t>- Vỉa hè: Lát gạch Terrazo.</w:t>
      </w:r>
    </w:p>
    <w:p w14:paraId="1D3E608E" w14:textId="144BC501" w:rsidR="00932980" w:rsidRDefault="00932980" w:rsidP="00932980">
      <w:pPr>
        <w:spacing w:before="120" w:after="120"/>
        <w:ind w:firstLine="540"/>
        <w:jc w:val="both"/>
        <w:rPr>
          <w:rFonts w:ascii="Times New Roman" w:hAnsi="Times New Roman"/>
          <w:b w:val="0"/>
          <w:color w:val="auto"/>
          <w:sz w:val="28"/>
          <w:szCs w:val="28"/>
          <w:lang w:val="de-DE"/>
        </w:rPr>
      </w:pPr>
      <w:r w:rsidRPr="00932980">
        <w:rPr>
          <w:rFonts w:ascii="Times New Roman" w:hAnsi="Times New Roman"/>
          <w:b w:val="0"/>
          <w:color w:val="auto"/>
          <w:sz w:val="28"/>
          <w:szCs w:val="28"/>
          <w:lang w:val="de-DE"/>
        </w:rPr>
        <w:t xml:space="preserve">- </w:t>
      </w:r>
      <w:r w:rsidRPr="00932980">
        <w:rPr>
          <w:rFonts w:ascii="Times New Roman" w:hAnsi="Times New Roman" w:hint="eastAsia"/>
          <w:b w:val="0"/>
          <w:color w:val="auto"/>
          <w:sz w:val="28"/>
          <w:szCs w:val="28"/>
          <w:lang w:val="de-DE"/>
        </w:rPr>
        <w:t>Đ</w:t>
      </w:r>
      <w:r w:rsidRPr="00932980">
        <w:rPr>
          <w:rFonts w:ascii="Times New Roman" w:hAnsi="Times New Roman"/>
          <w:b w:val="0"/>
          <w:color w:val="auto"/>
          <w:sz w:val="28"/>
          <w:szCs w:val="28"/>
          <w:lang w:val="de-DE"/>
        </w:rPr>
        <w:t>ầu t</w:t>
      </w:r>
      <w:r w:rsidRPr="00932980">
        <w:rPr>
          <w:rFonts w:ascii="Times New Roman" w:hAnsi="Times New Roman" w:hint="eastAsia"/>
          <w:b w:val="0"/>
          <w:color w:val="auto"/>
          <w:sz w:val="28"/>
          <w:szCs w:val="28"/>
          <w:lang w:val="de-DE"/>
        </w:rPr>
        <w:t>ư</w:t>
      </w:r>
      <w:r w:rsidRPr="00932980">
        <w:rPr>
          <w:rFonts w:ascii="Times New Roman" w:hAnsi="Times New Roman"/>
          <w:b w:val="0"/>
          <w:color w:val="auto"/>
          <w:sz w:val="28"/>
          <w:szCs w:val="28"/>
          <w:lang w:val="de-DE"/>
        </w:rPr>
        <w:t xml:space="preserve"> hệ thống thoát n</w:t>
      </w:r>
      <w:r w:rsidRPr="00932980">
        <w:rPr>
          <w:rFonts w:ascii="Times New Roman" w:hAnsi="Times New Roman" w:hint="eastAsia"/>
          <w:b w:val="0"/>
          <w:color w:val="auto"/>
          <w:sz w:val="28"/>
          <w:szCs w:val="28"/>
          <w:lang w:val="de-DE"/>
        </w:rPr>
        <w:t>ư</w:t>
      </w:r>
      <w:r w:rsidRPr="00932980">
        <w:rPr>
          <w:rFonts w:ascii="Times New Roman" w:hAnsi="Times New Roman"/>
          <w:b w:val="0"/>
          <w:color w:val="auto"/>
          <w:sz w:val="28"/>
          <w:szCs w:val="28"/>
          <w:lang w:val="de-DE"/>
        </w:rPr>
        <w:t>ớc dọc, thoát n</w:t>
      </w:r>
      <w:r w:rsidRPr="00932980">
        <w:rPr>
          <w:rFonts w:ascii="Times New Roman" w:hAnsi="Times New Roman" w:hint="eastAsia"/>
          <w:b w:val="0"/>
          <w:color w:val="auto"/>
          <w:sz w:val="28"/>
          <w:szCs w:val="28"/>
          <w:lang w:val="de-DE"/>
        </w:rPr>
        <w:t>ư</w:t>
      </w:r>
      <w:r w:rsidRPr="00932980">
        <w:rPr>
          <w:rFonts w:ascii="Times New Roman" w:hAnsi="Times New Roman"/>
          <w:b w:val="0"/>
          <w:color w:val="auto"/>
          <w:sz w:val="28"/>
          <w:szCs w:val="28"/>
          <w:lang w:val="de-DE"/>
        </w:rPr>
        <w:t xml:space="preserve">ớc ngang, công trình phòng hộ nền </w:t>
      </w:r>
      <w:r w:rsidRPr="00932980">
        <w:rPr>
          <w:rFonts w:ascii="Times New Roman" w:hAnsi="Times New Roman" w:hint="eastAsia"/>
          <w:b w:val="0"/>
          <w:color w:val="auto"/>
          <w:sz w:val="28"/>
          <w:szCs w:val="28"/>
          <w:lang w:val="de-DE"/>
        </w:rPr>
        <w:t>đư</w:t>
      </w:r>
      <w:r w:rsidRPr="00932980">
        <w:rPr>
          <w:rFonts w:ascii="Times New Roman" w:hAnsi="Times New Roman"/>
          <w:b w:val="0"/>
          <w:color w:val="auto"/>
          <w:sz w:val="28"/>
          <w:szCs w:val="28"/>
          <w:lang w:val="de-DE"/>
        </w:rPr>
        <w:t>ờng.</w:t>
      </w:r>
    </w:p>
    <w:p w14:paraId="7EC75FF1" w14:textId="28D5ECF2" w:rsidR="000F71D0" w:rsidRDefault="000F71D0" w:rsidP="00932980">
      <w:pPr>
        <w:spacing w:before="120" w:after="120"/>
        <w:ind w:firstLine="540"/>
        <w:jc w:val="both"/>
        <w:rPr>
          <w:rFonts w:ascii="Times New Roman" w:hAnsi="Times New Roman"/>
          <w:b w:val="0"/>
          <w:color w:val="auto"/>
          <w:sz w:val="28"/>
          <w:szCs w:val="28"/>
          <w:lang w:val="de-DE"/>
        </w:rPr>
      </w:pPr>
      <w:r>
        <w:rPr>
          <w:rFonts w:ascii="Times New Roman" w:hAnsi="Times New Roman"/>
          <w:b w:val="0"/>
          <w:color w:val="auto"/>
          <w:sz w:val="28"/>
          <w:szCs w:val="28"/>
          <w:lang w:val="de-DE"/>
        </w:rPr>
        <w:t>- Thiết kế mới hệ thống chiếu sáng</w:t>
      </w:r>
      <w:r w:rsidR="007B3216">
        <w:rPr>
          <w:rFonts w:ascii="Times New Roman" w:hAnsi="Times New Roman"/>
          <w:b w:val="0"/>
          <w:color w:val="auto"/>
          <w:sz w:val="28"/>
          <w:szCs w:val="28"/>
          <w:lang w:val="de-DE"/>
        </w:rPr>
        <w:t>.</w:t>
      </w:r>
    </w:p>
    <w:p w14:paraId="2F30A83B" w14:textId="31EFD14A" w:rsidR="007B3216" w:rsidRDefault="007B3216" w:rsidP="00932980">
      <w:pPr>
        <w:spacing w:before="120" w:after="120"/>
        <w:ind w:firstLine="540"/>
        <w:jc w:val="both"/>
        <w:rPr>
          <w:rFonts w:ascii="Times New Roman" w:hAnsi="Times New Roman"/>
          <w:b w:val="0"/>
          <w:color w:val="auto"/>
          <w:sz w:val="28"/>
          <w:szCs w:val="28"/>
          <w:lang w:val="de-DE"/>
        </w:rPr>
      </w:pPr>
      <w:r>
        <w:rPr>
          <w:rFonts w:ascii="Times New Roman" w:hAnsi="Times New Roman"/>
          <w:b w:val="0"/>
          <w:color w:val="auto"/>
          <w:sz w:val="28"/>
          <w:szCs w:val="28"/>
          <w:lang w:val="de-DE"/>
        </w:rPr>
        <w:t>- Công trình phòng hộ: thiết kế hệ thống công trình phòng hộ (kè chắn, ốp mái...) đảm bảo ổn định nền đường.</w:t>
      </w:r>
    </w:p>
    <w:p w14:paraId="14C4826C" w14:textId="77777777" w:rsidR="00932980" w:rsidRDefault="00932980" w:rsidP="00932980">
      <w:pPr>
        <w:spacing w:before="120" w:after="120"/>
        <w:ind w:firstLine="540"/>
        <w:jc w:val="both"/>
        <w:rPr>
          <w:rFonts w:ascii="Times New Roman" w:hAnsi="Times New Roman"/>
          <w:b w:val="0"/>
          <w:color w:val="auto"/>
          <w:sz w:val="28"/>
          <w:szCs w:val="28"/>
          <w:lang w:val="de-DE"/>
        </w:rPr>
      </w:pPr>
      <w:r w:rsidRPr="00932980">
        <w:rPr>
          <w:rFonts w:ascii="Times New Roman" w:hAnsi="Times New Roman"/>
          <w:b w:val="0"/>
          <w:color w:val="auto"/>
          <w:sz w:val="28"/>
          <w:szCs w:val="28"/>
          <w:lang w:val="de-DE"/>
        </w:rPr>
        <w:t xml:space="preserve">- Hệ thống an toàn giao thông </w:t>
      </w:r>
      <w:r w:rsidRPr="00932980">
        <w:rPr>
          <w:rFonts w:ascii="Times New Roman" w:hAnsi="Times New Roman" w:hint="eastAsia"/>
          <w:b w:val="0"/>
          <w:color w:val="auto"/>
          <w:sz w:val="28"/>
          <w:szCs w:val="28"/>
          <w:lang w:val="de-DE"/>
        </w:rPr>
        <w:t>đư</w:t>
      </w:r>
      <w:r w:rsidRPr="00932980">
        <w:rPr>
          <w:rFonts w:ascii="Times New Roman" w:hAnsi="Times New Roman"/>
          <w:b w:val="0"/>
          <w:color w:val="auto"/>
          <w:sz w:val="28"/>
          <w:szCs w:val="28"/>
          <w:lang w:val="de-DE"/>
        </w:rPr>
        <w:t xml:space="preserve">ợc </w:t>
      </w:r>
      <w:r w:rsidRPr="00932980">
        <w:rPr>
          <w:rFonts w:ascii="Times New Roman" w:hAnsi="Times New Roman" w:hint="eastAsia"/>
          <w:b w:val="0"/>
          <w:color w:val="auto"/>
          <w:sz w:val="28"/>
          <w:szCs w:val="28"/>
          <w:lang w:val="de-DE"/>
        </w:rPr>
        <w:t>đ</w:t>
      </w:r>
      <w:r w:rsidRPr="00932980">
        <w:rPr>
          <w:rFonts w:ascii="Times New Roman" w:hAnsi="Times New Roman"/>
          <w:b w:val="0"/>
          <w:color w:val="auto"/>
          <w:sz w:val="28"/>
          <w:szCs w:val="28"/>
          <w:lang w:val="de-DE"/>
        </w:rPr>
        <w:t>ầu t</w:t>
      </w:r>
      <w:r w:rsidRPr="00932980">
        <w:rPr>
          <w:rFonts w:ascii="Times New Roman" w:hAnsi="Times New Roman" w:hint="eastAsia"/>
          <w:b w:val="0"/>
          <w:color w:val="auto"/>
          <w:sz w:val="28"/>
          <w:szCs w:val="28"/>
          <w:lang w:val="de-DE"/>
        </w:rPr>
        <w:t>ư</w:t>
      </w:r>
      <w:r w:rsidRPr="00932980">
        <w:rPr>
          <w:rFonts w:ascii="Times New Roman" w:hAnsi="Times New Roman"/>
          <w:b w:val="0"/>
          <w:color w:val="auto"/>
          <w:sz w:val="28"/>
          <w:szCs w:val="28"/>
          <w:lang w:val="de-DE"/>
        </w:rPr>
        <w:t xml:space="preserve"> theo các quy chuẩn hiện hành.</w:t>
      </w:r>
    </w:p>
    <w:p w14:paraId="230F523A" w14:textId="167F4659" w:rsidR="000F71D0" w:rsidRDefault="000F71D0" w:rsidP="000F71D0">
      <w:pPr>
        <w:spacing w:before="120" w:after="120"/>
        <w:ind w:firstLine="540"/>
        <w:jc w:val="both"/>
        <w:rPr>
          <w:rFonts w:ascii="Times New Roman" w:hAnsi="Times New Roman"/>
          <w:b w:val="0"/>
          <w:color w:val="auto"/>
          <w:sz w:val="28"/>
          <w:szCs w:val="28"/>
          <w:lang w:val="de-DE"/>
        </w:rPr>
      </w:pPr>
      <w:r>
        <w:rPr>
          <w:rFonts w:ascii="Times New Roman" w:hAnsi="Times New Roman"/>
          <w:bCs/>
          <w:color w:val="auto"/>
          <w:sz w:val="28"/>
          <w:szCs w:val="28"/>
          <w:lang w:val="de-DE"/>
        </w:rPr>
        <w:t>* Đoạn 2 (Khu vực ít dân cư):</w:t>
      </w:r>
      <w:r>
        <w:rPr>
          <w:rFonts w:ascii="Times New Roman" w:hAnsi="Times New Roman"/>
          <w:b w:val="0"/>
          <w:color w:val="auto"/>
          <w:sz w:val="28"/>
          <w:szCs w:val="28"/>
          <w:lang w:val="de-DE"/>
        </w:rPr>
        <w:t xml:space="preserve"> Từ lý trình Km9+800 đến Km10+400, dài 0,6Km: Thiết kế theo tiêu chuẩn đường cấp IV – miền núi (TCVN 4054:05), Vtk= 40Km/h, cơ bản bám the</w:t>
      </w:r>
      <w:r w:rsidR="007B3216">
        <w:rPr>
          <w:rFonts w:ascii="Times New Roman" w:hAnsi="Times New Roman"/>
          <w:b w:val="0"/>
          <w:color w:val="auto"/>
          <w:sz w:val="28"/>
          <w:szCs w:val="28"/>
          <w:lang w:val="de-DE"/>
        </w:rPr>
        <w:t>o</w:t>
      </w:r>
      <w:r>
        <w:rPr>
          <w:rFonts w:ascii="Times New Roman" w:hAnsi="Times New Roman"/>
          <w:b w:val="0"/>
          <w:color w:val="auto"/>
          <w:sz w:val="28"/>
          <w:szCs w:val="28"/>
          <w:lang w:val="de-DE"/>
        </w:rPr>
        <w:t xml:space="preserve"> tim đường hiện trạng có nắn chỉnh tuyến cục bộ </w:t>
      </w:r>
      <w:r w:rsidR="007B3216">
        <w:rPr>
          <w:rFonts w:ascii="Times New Roman" w:hAnsi="Times New Roman"/>
          <w:b w:val="0"/>
          <w:color w:val="auto"/>
          <w:sz w:val="28"/>
          <w:szCs w:val="28"/>
          <w:lang w:val="de-DE"/>
        </w:rPr>
        <w:t xml:space="preserve">đảm bảo êm thuận, </w:t>
      </w:r>
      <w:r>
        <w:rPr>
          <w:rFonts w:ascii="Times New Roman" w:hAnsi="Times New Roman"/>
          <w:b w:val="0"/>
          <w:color w:val="auto"/>
          <w:sz w:val="28"/>
          <w:szCs w:val="28"/>
          <w:lang w:val="de-DE"/>
        </w:rPr>
        <w:t>cụ thể:</w:t>
      </w:r>
    </w:p>
    <w:p w14:paraId="1DD2463A" w14:textId="2E65A3DA" w:rsidR="000F71D0" w:rsidRPr="00642DF4" w:rsidRDefault="000F71D0" w:rsidP="000F71D0">
      <w:pPr>
        <w:spacing w:before="120" w:after="120"/>
        <w:ind w:firstLine="540"/>
        <w:jc w:val="both"/>
        <w:rPr>
          <w:rFonts w:ascii="Times New Roman" w:hAnsi="Times New Roman"/>
          <w:b w:val="0"/>
          <w:color w:val="auto"/>
          <w:sz w:val="28"/>
          <w:szCs w:val="28"/>
          <w:lang w:val="de-DE"/>
        </w:rPr>
      </w:pPr>
      <w:r>
        <w:rPr>
          <w:rFonts w:ascii="Times New Roman" w:hAnsi="Times New Roman"/>
          <w:b w:val="0"/>
          <w:color w:val="auto"/>
          <w:sz w:val="28"/>
          <w:szCs w:val="28"/>
          <w:lang w:val="de-DE"/>
        </w:rPr>
        <w:t>+ Quy mô mặt cắt ngang: 3,0mx2 + 1,5mx2lề (trong đó lề gia cố mỗi bên rộng 1m)  = 9m.</w:t>
      </w:r>
    </w:p>
    <w:p w14:paraId="26DCD9AB" w14:textId="5BF339C8" w:rsidR="000F71D0" w:rsidRDefault="000F71D0" w:rsidP="000F71D0">
      <w:pPr>
        <w:spacing w:before="120" w:after="120"/>
        <w:ind w:firstLine="540"/>
        <w:jc w:val="both"/>
        <w:rPr>
          <w:rFonts w:ascii="Times New Roman" w:hAnsi="Times New Roman"/>
          <w:b w:val="0"/>
          <w:color w:val="auto"/>
          <w:sz w:val="28"/>
          <w:szCs w:val="28"/>
          <w:lang w:val="de-DE"/>
        </w:rPr>
      </w:pPr>
      <w:r w:rsidRPr="00932980">
        <w:rPr>
          <w:rFonts w:ascii="Times New Roman" w:hAnsi="Times New Roman"/>
          <w:b w:val="0"/>
          <w:color w:val="auto"/>
          <w:sz w:val="28"/>
          <w:szCs w:val="28"/>
          <w:lang w:val="de-DE"/>
        </w:rPr>
        <w:t xml:space="preserve">- Mặt </w:t>
      </w:r>
      <w:r w:rsidRPr="00932980">
        <w:rPr>
          <w:rFonts w:ascii="Times New Roman" w:hAnsi="Times New Roman" w:hint="eastAsia"/>
          <w:b w:val="0"/>
          <w:color w:val="auto"/>
          <w:sz w:val="28"/>
          <w:szCs w:val="28"/>
          <w:lang w:val="de-DE"/>
        </w:rPr>
        <w:t>đư</w:t>
      </w:r>
      <w:r w:rsidRPr="00932980">
        <w:rPr>
          <w:rFonts w:ascii="Times New Roman" w:hAnsi="Times New Roman"/>
          <w:b w:val="0"/>
          <w:color w:val="auto"/>
          <w:sz w:val="28"/>
          <w:szCs w:val="28"/>
          <w:lang w:val="de-DE"/>
        </w:rPr>
        <w:t xml:space="preserve">ờng: Sử dụng mặt </w:t>
      </w:r>
      <w:r w:rsidRPr="00932980">
        <w:rPr>
          <w:rFonts w:ascii="Times New Roman" w:hAnsi="Times New Roman" w:hint="eastAsia"/>
          <w:b w:val="0"/>
          <w:color w:val="auto"/>
          <w:sz w:val="28"/>
          <w:szCs w:val="28"/>
          <w:lang w:val="de-DE"/>
        </w:rPr>
        <w:t>đư</w:t>
      </w:r>
      <w:r w:rsidRPr="00932980">
        <w:rPr>
          <w:rFonts w:ascii="Times New Roman" w:hAnsi="Times New Roman"/>
          <w:b w:val="0"/>
          <w:color w:val="auto"/>
          <w:sz w:val="28"/>
          <w:szCs w:val="28"/>
          <w:lang w:val="de-DE"/>
        </w:rPr>
        <w:t xml:space="preserve">ờng cấp cao A1 với mô </w:t>
      </w:r>
      <w:r w:rsidRPr="00932980">
        <w:rPr>
          <w:rFonts w:ascii="Times New Roman" w:hAnsi="Times New Roman" w:hint="eastAsia"/>
          <w:b w:val="0"/>
          <w:color w:val="auto"/>
          <w:sz w:val="28"/>
          <w:szCs w:val="28"/>
          <w:lang w:val="de-DE"/>
        </w:rPr>
        <w:t>đ</w:t>
      </w:r>
      <w:r w:rsidRPr="00932980">
        <w:rPr>
          <w:rFonts w:ascii="Times New Roman" w:hAnsi="Times New Roman"/>
          <w:b w:val="0"/>
          <w:color w:val="auto"/>
          <w:sz w:val="28"/>
          <w:szCs w:val="28"/>
          <w:lang w:val="de-DE"/>
        </w:rPr>
        <w:t xml:space="preserve">un </w:t>
      </w:r>
      <w:r w:rsidRPr="00932980">
        <w:rPr>
          <w:rFonts w:ascii="Times New Roman" w:hAnsi="Times New Roman" w:hint="eastAsia"/>
          <w:b w:val="0"/>
          <w:color w:val="auto"/>
          <w:sz w:val="28"/>
          <w:szCs w:val="28"/>
          <w:lang w:val="de-DE"/>
        </w:rPr>
        <w:t>đà</w:t>
      </w:r>
      <w:r w:rsidRPr="00932980">
        <w:rPr>
          <w:rFonts w:ascii="Times New Roman" w:hAnsi="Times New Roman"/>
          <w:b w:val="0"/>
          <w:color w:val="auto"/>
          <w:sz w:val="28"/>
          <w:szCs w:val="28"/>
          <w:lang w:val="de-DE"/>
        </w:rPr>
        <w:t>n hồi tối thiểu: Eyc ≥ 14</w:t>
      </w:r>
      <w:r>
        <w:rPr>
          <w:rFonts w:ascii="Times New Roman" w:hAnsi="Times New Roman"/>
          <w:b w:val="0"/>
          <w:color w:val="auto"/>
          <w:sz w:val="28"/>
          <w:szCs w:val="28"/>
          <w:lang w:val="de-DE"/>
        </w:rPr>
        <w:t>7</w:t>
      </w:r>
      <w:r w:rsidRPr="00932980">
        <w:rPr>
          <w:rFonts w:ascii="Times New Roman" w:hAnsi="Times New Roman"/>
          <w:b w:val="0"/>
          <w:color w:val="auto"/>
          <w:sz w:val="28"/>
          <w:szCs w:val="28"/>
          <w:lang w:val="de-DE"/>
        </w:rPr>
        <w:t>Mpa.</w:t>
      </w:r>
      <w:r>
        <w:rPr>
          <w:rFonts w:ascii="Times New Roman" w:hAnsi="Times New Roman"/>
          <w:b w:val="0"/>
          <w:color w:val="auto"/>
          <w:sz w:val="28"/>
          <w:szCs w:val="28"/>
          <w:lang w:val="de-DE"/>
        </w:rPr>
        <w:t xml:space="preserve"> Phần lề gia cố có kết cấu giống kết cấu mặt đường.</w:t>
      </w:r>
    </w:p>
    <w:p w14:paraId="495CC041" w14:textId="77777777" w:rsidR="007B3216" w:rsidRDefault="007B3216" w:rsidP="007B3216">
      <w:pPr>
        <w:spacing w:before="120" w:after="120"/>
        <w:ind w:firstLine="540"/>
        <w:jc w:val="both"/>
        <w:rPr>
          <w:rFonts w:ascii="Times New Roman" w:hAnsi="Times New Roman"/>
          <w:b w:val="0"/>
          <w:color w:val="auto"/>
          <w:sz w:val="28"/>
          <w:szCs w:val="28"/>
          <w:lang w:val="de-DE"/>
        </w:rPr>
      </w:pPr>
      <w:r w:rsidRPr="00932980">
        <w:rPr>
          <w:rFonts w:ascii="Times New Roman" w:hAnsi="Times New Roman"/>
          <w:b w:val="0"/>
          <w:color w:val="auto"/>
          <w:sz w:val="28"/>
          <w:szCs w:val="28"/>
          <w:lang w:val="de-DE"/>
        </w:rPr>
        <w:t xml:space="preserve">- </w:t>
      </w:r>
      <w:r w:rsidRPr="00932980">
        <w:rPr>
          <w:rFonts w:ascii="Times New Roman" w:hAnsi="Times New Roman" w:hint="eastAsia"/>
          <w:b w:val="0"/>
          <w:color w:val="auto"/>
          <w:sz w:val="28"/>
          <w:szCs w:val="28"/>
          <w:lang w:val="de-DE"/>
        </w:rPr>
        <w:t>Đ</w:t>
      </w:r>
      <w:r w:rsidRPr="00932980">
        <w:rPr>
          <w:rFonts w:ascii="Times New Roman" w:hAnsi="Times New Roman"/>
          <w:b w:val="0"/>
          <w:color w:val="auto"/>
          <w:sz w:val="28"/>
          <w:szCs w:val="28"/>
          <w:lang w:val="de-DE"/>
        </w:rPr>
        <w:t>ầu t</w:t>
      </w:r>
      <w:r w:rsidRPr="00932980">
        <w:rPr>
          <w:rFonts w:ascii="Times New Roman" w:hAnsi="Times New Roman" w:hint="eastAsia"/>
          <w:b w:val="0"/>
          <w:color w:val="auto"/>
          <w:sz w:val="28"/>
          <w:szCs w:val="28"/>
          <w:lang w:val="de-DE"/>
        </w:rPr>
        <w:t>ư</w:t>
      </w:r>
      <w:r w:rsidRPr="00932980">
        <w:rPr>
          <w:rFonts w:ascii="Times New Roman" w:hAnsi="Times New Roman"/>
          <w:b w:val="0"/>
          <w:color w:val="auto"/>
          <w:sz w:val="28"/>
          <w:szCs w:val="28"/>
          <w:lang w:val="de-DE"/>
        </w:rPr>
        <w:t xml:space="preserve"> hệ thống thoát n</w:t>
      </w:r>
      <w:r w:rsidRPr="00932980">
        <w:rPr>
          <w:rFonts w:ascii="Times New Roman" w:hAnsi="Times New Roman" w:hint="eastAsia"/>
          <w:b w:val="0"/>
          <w:color w:val="auto"/>
          <w:sz w:val="28"/>
          <w:szCs w:val="28"/>
          <w:lang w:val="de-DE"/>
        </w:rPr>
        <w:t>ư</w:t>
      </w:r>
      <w:r w:rsidRPr="00932980">
        <w:rPr>
          <w:rFonts w:ascii="Times New Roman" w:hAnsi="Times New Roman"/>
          <w:b w:val="0"/>
          <w:color w:val="auto"/>
          <w:sz w:val="28"/>
          <w:szCs w:val="28"/>
          <w:lang w:val="de-DE"/>
        </w:rPr>
        <w:t>ớc dọc, thoát n</w:t>
      </w:r>
      <w:r w:rsidRPr="00932980">
        <w:rPr>
          <w:rFonts w:ascii="Times New Roman" w:hAnsi="Times New Roman" w:hint="eastAsia"/>
          <w:b w:val="0"/>
          <w:color w:val="auto"/>
          <w:sz w:val="28"/>
          <w:szCs w:val="28"/>
          <w:lang w:val="de-DE"/>
        </w:rPr>
        <w:t>ư</w:t>
      </w:r>
      <w:r w:rsidRPr="00932980">
        <w:rPr>
          <w:rFonts w:ascii="Times New Roman" w:hAnsi="Times New Roman"/>
          <w:b w:val="0"/>
          <w:color w:val="auto"/>
          <w:sz w:val="28"/>
          <w:szCs w:val="28"/>
          <w:lang w:val="de-DE"/>
        </w:rPr>
        <w:t xml:space="preserve">ớc ngang, công trình phòng hộ nền </w:t>
      </w:r>
      <w:r w:rsidRPr="00932980">
        <w:rPr>
          <w:rFonts w:ascii="Times New Roman" w:hAnsi="Times New Roman" w:hint="eastAsia"/>
          <w:b w:val="0"/>
          <w:color w:val="auto"/>
          <w:sz w:val="28"/>
          <w:szCs w:val="28"/>
          <w:lang w:val="de-DE"/>
        </w:rPr>
        <w:t>đư</w:t>
      </w:r>
      <w:r w:rsidRPr="00932980">
        <w:rPr>
          <w:rFonts w:ascii="Times New Roman" w:hAnsi="Times New Roman"/>
          <w:b w:val="0"/>
          <w:color w:val="auto"/>
          <w:sz w:val="28"/>
          <w:szCs w:val="28"/>
          <w:lang w:val="de-DE"/>
        </w:rPr>
        <w:t>ờng.</w:t>
      </w:r>
    </w:p>
    <w:p w14:paraId="1E6444EE" w14:textId="77777777" w:rsidR="007B3216" w:rsidRDefault="007B3216" w:rsidP="007B3216">
      <w:pPr>
        <w:spacing w:before="120" w:after="120"/>
        <w:ind w:firstLine="540"/>
        <w:jc w:val="both"/>
        <w:rPr>
          <w:rFonts w:ascii="Times New Roman" w:hAnsi="Times New Roman"/>
          <w:b w:val="0"/>
          <w:color w:val="auto"/>
          <w:sz w:val="28"/>
          <w:szCs w:val="28"/>
          <w:lang w:val="de-DE"/>
        </w:rPr>
      </w:pPr>
      <w:r>
        <w:rPr>
          <w:rFonts w:ascii="Times New Roman" w:hAnsi="Times New Roman"/>
          <w:b w:val="0"/>
          <w:color w:val="auto"/>
          <w:sz w:val="28"/>
          <w:szCs w:val="28"/>
          <w:lang w:val="de-DE"/>
        </w:rPr>
        <w:t>- Công trình phòng hộ: thiết kế hệ thống công trình phòng hộ (kè chắn, ốp mái...) đảm bảo ổn định nền đường.</w:t>
      </w:r>
    </w:p>
    <w:p w14:paraId="07B51FA7" w14:textId="77777777" w:rsidR="007B3216" w:rsidRDefault="007B3216" w:rsidP="007B3216">
      <w:pPr>
        <w:spacing w:before="120" w:after="120"/>
        <w:ind w:firstLine="540"/>
        <w:jc w:val="both"/>
        <w:rPr>
          <w:rFonts w:ascii="Times New Roman" w:hAnsi="Times New Roman"/>
          <w:b w:val="0"/>
          <w:color w:val="auto"/>
          <w:sz w:val="28"/>
          <w:szCs w:val="28"/>
          <w:lang w:val="de-DE"/>
        </w:rPr>
      </w:pPr>
      <w:r w:rsidRPr="00932980">
        <w:rPr>
          <w:rFonts w:ascii="Times New Roman" w:hAnsi="Times New Roman"/>
          <w:b w:val="0"/>
          <w:color w:val="auto"/>
          <w:sz w:val="28"/>
          <w:szCs w:val="28"/>
          <w:lang w:val="de-DE"/>
        </w:rPr>
        <w:t xml:space="preserve">- Hệ thống an toàn giao thông </w:t>
      </w:r>
      <w:r w:rsidRPr="00932980">
        <w:rPr>
          <w:rFonts w:ascii="Times New Roman" w:hAnsi="Times New Roman" w:hint="eastAsia"/>
          <w:b w:val="0"/>
          <w:color w:val="auto"/>
          <w:sz w:val="28"/>
          <w:szCs w:val="28"/>
          <w:lang w:val="de-DE"/>
        </w:rPr>
        <w:t>đư</w:t>
      </w:r>
      <w:r w:rsidRPr="00932980">
        <w:rPr>
          <w:rFonts w:ascii="Times New Roman" w:hAnsi="Times New Roman"/>
          <w:b w:val="0"/>
          <w:color w:val="auto"/>
          <w:sz w:val="28"/>
          <w:szCs w:val="28"/>
          <w:lang w:val="de-DE"/>
        </w:rPr>
        <w:t xml:space="preserve">ợc </w:t>
      </w:r>
      <w:r w:rsidRPr="00932980">
        <w:rPr>
          <w:rFonts w:ascii="Times New Roman" w:hAnsi="Times New Roman" w:hint="eastAsia"/>
          <w:b w:val="0"/>
          <w:color w:val="auto"/>
          <w:sz w:val="28"/>
          <w:szCs w:val="28"/>
          <w:lang w:val="de-DE"/>
        </w:rPr>
        <w:t>đ</w:t>
      </w:r>
      <w:r w:rsidRPr="00932980">
        <w:rPr>
          <w:rFonts w:ascii="Times New Roman" w:hAnsi="Times New Roman"/>
          <w:b w:val="0"/>
          <w:color w:val="auto"/>
          <w:sz w:val="28"/>
          <w:szCs w:val="28"/>
          <w:lang w:val="de-DE"/>
        </w:rPr>
        <w:t>ầu t</w:t>
      </w:r>
      <w:r w:rsidRPr="00932980">
        <w:rPr>
          <w:rFonts w:ascii="Times New Roman" w:hAnsi="Times New Roman" w:hint="eastAsia"/>
          <w:b w:val="0"/>
          <w:color w:val="auto"/>
          <w:sz w:val="28"/>
          <w:szCs w:val="28"/>
          <w:lang w:val="de-DE"/>
        </w:rPr>
        <w:t>ư</w:t>
      </w:r>
      <w:r w:rsidRPr="00932980">
        <w:rPr>
          <w:rFonts w:ascii="Times New Roman" w:hAnsi="Times New Roman"/>
          <w:b w:val="0"/>
          <w:color w:val="auto"/>
          <w:sz w:val="28"/>
          <w:szCs w:val="28"/>
          <w:lang w:val="de-DE"/>
        </w:rPr>
        <w:t xml:space="preserve"> theo các quy chuẩn hiện hành.</w:t>
      </w:r>
    </w:p>
    <w:p w14:paraId="79A3C48D" w14:textId="77777777" w:rsidR="007B3216" w:rsidRDefault="007B3216" w:rsidP="007B3216">
      <w:pPr>
        <w:spacing w:before="120" w:after="120"/>
        <w:ind w:firstLine="540"/>
        <w:jc w:val="both"/>
        <w:rPr>
          <w:rFonts w:ascii="Times New Roman" w:hAnsi="Times New Roman"/>
          <w:b w:val="0"/>
          <w:color w:val="auto"/>
          <w:sz w:val="28"/>
          <w:szCs w:val="28"/>
          <w:lang w:val="de-DE"/>
        </w:rPr>
      </w:pPr>
      <w:r w:rsidRPr="007B3216">
        <w:rPr>
          <w:rFonts w:ascii="Times New Roman" w:hAnsi="Times New Roman"/>
          <w:bCs/>
          <w:color w:val="auto"/>
          <w:sz w:val="28"/>
          <w:szCs w:val="28"/>
          <w:lang w:val="de-DE"/>
        </w:rPr>
        <w:t>2.2.</w:t>
      </w:r>
      <w:r>
        <w:rPr>
          <w:rFonts w:ascii="Times New Roman" w:hAnsi="Times New Roman"/>
          <w:bCs/>
          <w:color w:val="auto"/>
          <w:sz w:val="28"/>
          <w:szCs w:val="28"/>
          <w:lang w:val="de-DE"/>
        </w:rPr>
        <w:t>2</w:t>
      </w:r>
      <w:r w:rsidRPr="007B3216">
        <w:rPr>
          <w:rFonts w:ascii="Times New Roman" w:hAnsi="Times New Roman"/>
          <w:bCs/>
          <w:color w:val="auto"/>
          <w:sz w:val="28"/>
          <w:szCs w:val="28"/>
          <w:lang w:val="de-DE"/>
        </w:rPr>
        <w:t xml:space="preserve">. Phần </w:t>
      </w:r>
      <w:r>
        <w:rPr>
          <w:rFonts w:ascii="Times New Roman" w:hAnsi="Times New Roman"/>
          <w:bCs/>
          <w:color w:val="auto"/>
          <w:sz w:val="28"/>
          <w:szCs w:val="28"/>
          <w:lang w:val="de-DE"/>
        </w:rPr>
        <w:t>cầu</w:t>
      </w:r>
      <w:r>
        <w:rPr>
          <w:rFonts w:ascii="Times New Roman" w:hAnsi="Times New Roman"/>
          <w:b w:val="0"/>
          <w:color w:val="auto"/>
          <w:sz w:val="28"/>
          <w:szCs w:val="28"/>
          <w:lang w:val="de-DE"/>
        </w:rPr>
        <w:t>: Xây dựng mới 01 cầu BTCT tại Km10+210, cụ thể như sau:</w:t>
      </w:r>
    </w:p>
    <w:p w14:paraId="1DDDE032" w14:textId="08A41194" w:rsidR="00E45A35" w:rsidRDefault="00E45A35" w:rsidP="007B3216">
      <w:pPr>
        <w:spacing w:before="120" w:after="120"/>
        <w:ind w:firstLine="540"/>
        <w:jc w:val="both"/>
        <w:rPr>
          <w:rFonts w:ascii="Times New Roman" w:hAnsi="Times New Roman"/>
          <w:b w:val="0"/>
          <w:color w:val="auto"/>
          <w:sz w:val="28"/>
          <w:szCs w:val="28"/>
          <w:lang w:val="de-DE"/>
        </w:rPr>
      </w:pPr>
      <w:r>
        <w:rPr>
          <w:rFonts w:ascii="Times New Roman" w:hAnsi="Times New Roman"/>
          <w:b w:val="0"/>
          <w:color w:val="auto"/>
          <w:sz w:val="28"/>
          <w:szCs w:val="28"/>
          <w:lang w:val="de-DE"/>
        </w:rPr>
        <w:t>- Tải trọng thiết kế HL9</w:t>
      </w:r>
      <w:r w:rsidR="00B72DBA">
        <w:rPr>
          <w:rFonts w:ascii="Times New Roman" w:hAnsi="Times New Roman"/>
          <w:b w:val="0"/>
          <w:color w:val="auto"/>
          <w:sz w:val="28"/>
          <w:szCs w:val="28"/>
          <w:lang w:val="de-DE"/>
        </w:rPr>
        <w:t>3. Khổ cầu: 0,5m + 9m + 0,5m = 10m.</w:t>
      </w:r>
    </w:p>
    <w:p w14:paraId="187881DF" w14:textId="77777777" w:rsidR="007B3216" w:rsidRDefault="007B3216" w:rsidP="007B3216">
      <w:pPr>
        <w:spacing w:before="120" w:after="120"/>
        <w:ind w:firstLine="540"/>
        <w:jc w:val="both"/>
        <w:rPr>
          <w:rFonts w:ascii="Times New Roman" w:hAnsi="Times New Roman"/>
          <w:b w:val="0"/>
          <w:color w:val="auto"/>
          <w:sz w:val="28"/>
          <w:szCs w:val="28"/>
          <w:lang w:val="de-DE"/>
        </w:rPr>
      </w:pPr>
      <w:r>
        <w:rPr>
          <w:rFonts w:ascii="Times New Roman" w:hAnsi="Times New Roman"/>
          <w:b w:val="0"/>
          <w:color w:val="auto"/>
          <w:sz w:val="28"/>
          <w:szCs w:val="28"/>
          <w:lang w:val="de-DE"/>
        </w:rPr>
        <w:t>- Kết cấu nhịp: 01 nhịp dầm giản đơn I33m, BTCT dự ứng lực.</w:t>
      </w:r>
    </w:p>
    <w:p w14:paraId="43C6E97A" w14:textId="3130592A" w:rsidR="000F71D0" w:rsidRDefault="00B72DBA" w:rsidP="00932980">
      <w:pPr>
        <w:spacing w:before="120" w:after="120"/>
        <w:ind w:firstLine="540"/>
        <w:jc w:val="both"/>
        <w:rPr>
          <w:rFonts w:ascii="Times New Roman" w:hAnsi="Times New Roman"/>
          <w:b w:val="0"/>
          <w:color w:val="auto"/>
          <w:sz w:val="28"/>
          <w:szCs w:val="28"/>
          <w:lang w:val="de-DE"/>
        </w:rPr>
      </w:pPr>
      <w:r>
        <w:rPr>
          <w:rFonts w:ascii="Times New Roman" w:hAnsi="Times New Roman"/>
          <w:b w:val="0"/>
          <w:color w:val="auto"/>
          <w:sz w:val="28"/>
          <w:szCs w:val="28"/>
          <w:lang w:val="de-DE"/>
        </w:rPr>
        <w:t>- Mố cầu bằng BTCT, đặt trên hệ móng cọc khoan nhồi đường kính cọc D1000</w:t>
      </w:r>
      <w:bookmarkEnd w:id="5"/>
      <w:r>
        <w:rPr>
          <w:rFonts w:ascii="Times New Roman" w:hAnsi="Times New Roman"/>
          <w:b w:val="0"/>
          <w:color w:val="auto"/>
          <w:sz w:val="28"/>
          <w:szCs w:val="28"/>
          <w:lang w:val="de-DE"/>
        </w:rPr>
        <w:t>.</w:t>
      </w:r>
    </w:p>
    <w:p w14:paraId="494521B4" w14:textId="0A82FE30" w:rsidR="00C400A5" w:rsidRPr="00C400A5" w:rsidRDefault="00C400A5" w:rsidP="008C387F">
      <w:pPr>
        <w:spacing w:before="120" w:after="120"/>
        <w:ind w:firstLine="540"/>
        <w:jc w:val="both"/>
        <w:rPr>
          <w:rFonts w:ascii="Times New Roman" w:hAnsi="Times New Roman"/>
          <w:b w:val="0"/>
          <w:color w:val="auto"/>
          <w:sz w:val="28"/>
          <w:szCs w:val="28"/>
          <w:lang w:val="de-DE"/>
        </w:rPr>
      </w:pPr>
      <w:r w:rsidRPr="00C400A5">
        <w:rPr>
          <w:rFonts w:ascii="Times New Roman" w:hAnsi="Times New Roman"/>
          <w:b w:val="0"/>
          <w:color w:val="auto"/>
          <w:sz w:val="28"/>
          <w:szCs w:val="28"/>
          <w:lang w:val="de-DE"/>
        </w:rPr>
        <w:t xml:space="preserve">2.3. Địa điểm: </w:t>
      </w:r>
      <w:r w:rsidR="00B72DBA">
        <w:rPr>
          <w:rFonts w:ascii="Times New Roman" w:hAnsi="Times New Roman"/>
          <w:b w:val="0"/>
          <w:color w:val="auto"/>
          <w:sz w:val="28"/>
          <w:szCs w:val="28"/>
          <w:lang w:val="de-DE"/>
        </w:rPr>
        <w:t>xã Tà Nung, thành phố Đà Lạt,</w:t>
      </w:r>
      <w:r w:rsidRPr="00C400A5">
        <w:rPr>
          <w:rFonts w:ascii="Times New Roman" w:hAnsi="Times New Roman"/>
          <w:b w:val="0"/>
          <w:color w:val="auto"/>
          <w:sz w:val="28"/>
          <w:szCs w:val="28"/>
          <w:lang w:val="de-DE"/>
        </w:rPr>
        <w:t xml:space="preserve"> tỉnh Lâm </w:t>
      </w:r>
      <w:r w:rsidRPr="00C400A5">
        <w:rPr>
          <w:rFonts w:ascii="Times New Roman" w:hAnsi="Times New Roman" w:hint="eastAsia"/>
          <w:b w:val="0"/>
          <w:color w:val="auto"/>
          <w:sz w:val="28"/>
          <w:szCs w:val="28"/>
          <w:lang w:val="de-DE"/>
        </w:rPr>
        <w:t>Đ</w:t>
      </w:r>
      <w:r w:rsidRPr="00C400A5">
        <w:rPr>
          <w:rFonts w:ascii="Times New Roman" w:hAnsi="Times New Roman"/>
          <w:b w:val="0"/>
          <w:color w:val="auto"/>
          <w:sz w:val="28"/>
          <w:szCs w:val="28"/>
          <w:lang w:val="de-DE"/>
        </w:rPr>
        <w:t>ồng.</w:t>
      </w:r>
    </w:p>
    <w:p w14:paraId="7C2AC1C4" w14:textId="1A2286ED" w:rsidR="00C400A5" w:rsidRPr="005506F4" w:rsidRDefault="00C400A5" w:rsidP="008C387F">
      <w:pPr>
        <w:spacing w:before="120" w:after="120"/>
        <w:ind w:firstLine="547"/>
        <w:jc w:val="both"/>
        <w:rPr>
          <w:rFonts w:ascii="Times New Roman" w:hAnsi="Times New Roman"/>
          <w:b w:val="0"/>
          <w:color w:val="auto"/>
          <w:sz w:val="28"/>
          <w:szCs w:val="28"/>
          <w:lang w:val="de-DE"/>
        </w:rPr>
      </w:pPr>
      <w:r w:rsidRPr="00C400A5">
        <w:rPr>
          <w:rFonts w:ascii="Times New Roman" w:hAnsi="Times New Roman"/>
          <w:b w:val="0"/>
          <w:color w:val="auto"/>
          <w:sz w:val="28"/>
          <w:szCs w:val="28"/>
          <w:lang w:val="de-DE"/>
        </w:rPr>
        <w:t xml:space="preserve">2.4. Phạm vi đầu tư: </w:t>
      </w:r>
      <w:r w:rsidR="00B72DBA">
        <w:rPr>
          <w:rFonts w:ascii="Times New Roman" w:hAnsi="Times New Roman"/>
          <w:b w:val="0"/>
          <w:color w:val="auto"/>
          <w:sz w:val="28"/>
          <w:szCs w:val="28"/>
          <w:lang w:val="de-DE"/>
        </w:rPr>
        <w:t>Đoạn tuyến có điểm đầu tại Km7+700, điểm cuối tại Km10+400 thuộc đường tỉnh ĐT.725</w:t>
      </w:r>
      <w:r>
        <w:rPr>
          <w:rFonts w:ascii="Times New Roman" w:hAnsi="Times New Roman"/>
          <w:b w:val="0"/>
          <w:color w:val="auto"/>
          <w:sz w:val="28"/>
          <w:szCs w:val="28"/>
          <w:lang w:val="de-DE"/>
        </w:rPr>
        <w:t>.</w:t>
      </w:r>
    </w:p>
    <w:p w14:paraId="0F587212" w14:textId="77777777" w:rsidR="00C400A5" w:rsidRPr="005506F4" w:rsidRDefault="00C400A5" w:rsidP="008C387F">
      <w:pPr>
        <w:spacing w:before="120" w:after="120"/>
        <w:ind w:firstLine="540"/>
        <w:jc w:val="both"/>
        <w:rPr>
          <w:rFonts w:ascii="Times New Roman" w:hAnsi="Times New Roman"/>
          <w:color w:val="auto"/>
          <w:sz w:val="28"/>
          <w:szCs w:val="28"/>
          <w:lang w:val="de-DE"/>
        </w:rPr>
      </w:pPr>
      <w:r w:rsidRPr="005506F4">
        <w:rPr>
          <w:rFonts w:ascii="Times New Roman" w:hAnsi="Times New Roman"/>
          <w:color w:val="auto"/>
          <w:sz w:val="28"/>
          <w:szCs w:val="28"/>
          <w:lang w:val="de-DE"/>
        </w:rPr>
        <w:t>3. Dự kiến tổng mức đầu tư và cơ cấu nguồn vốn đầu tư, khả năng cân đối nguồn vốn đầu tư công và việc huy động các nguồn vốn, nguồn lực khác để thực hiện dự án:</w:t>
      </w:r>
    </w:p>
    <w:p w14:paraId="4F1CC560" w14:textId="15B1790B" w:rsidR="00C400A5" w:rsidRPr="005506F4" w:rsidRDefault="00C400A5" w:rsidP="008C387F">
      <w:pPr>
        <w:spacing w:before="120" w:after="120"/>
        <w:ind w:firstLine="540"/>
        <w:jc w:val="both"/>
        <w:rPr>
          <w:rFonts w:ascii="Times New Roman" w:hAnsi="Times New Roman"/>
          <w:b w:val="0"/>
          <w:color w:val="auto"/>
          <w:sz w:val="28"/>
          <w:szCs w:val="28"/>
          <w:lang w:val="de-DE"/>
        </w:rPr>
      </w:pPr>
      <w:r w:rsidRPr="005506F4">
        <w:rPr>
          <w:rFonts w:ascii="Times New Roman" w:hAnsi="Times New Roman"/>
          <w:b w:val="0"/>
          <w:color w:val="auto"/>
          <w:sz w:val="28"/>
          <w:szCs w:val="28"/>
          <w:lang w:val="de-DE"/>
        </w:rPr>
        <w:t xml:space="preserve">- Dự kiến tổng mức đầu tư: </w:t>
      </w:r>
      <w:bookmarkStart w:id="6" w:name="_Hlk183524278"/>
      <w:r w:rsidR="00B72DBA">
        <w:rPr>
          <w:rFonts w:ascii="Times New Roman" w:hAnsi="Times New Roman"/>
          <w:b w:val="0"/>
          <w:color w:val="auto"/>
          <w:sz w:val="28"/>
          <w:szCs w:val="28"/>
          <w:lang w:val="de-DE"/>
        </w:rPr>
        <w:t>160</w:t>
      </w:r>
      <w:r w:rsidR="00997120">
        <w:rPr>
          <w:rFonts w:ascii="Times New Roman" w:hAnsi="Times New Roman"/>
          <w:b w:val="0"/>
          <w:color w:val="auto"/>
          <w:sz w:val="28"/>
          <w:szCs w:val="28"/>
          <w:lang w:val="de-DE"/>
        </w:rPr>
        <w:t>.</w:t>
      </w:r>
      <w:r w:rsidR="00B72DBA">
        <w:rPr>
          <w:rFonts w:ascii="Times New Roman" w:hAnsi="Times New Roman"/>
          <w:b w:val="0"/>
          <w:color w:val="auto"/>
          <w:sz w:val="28"/>
          <w:szCs w:val="28"/>
          <w:lang w:val="de-DE"/>
        </w:rPr>
        <w:t>857</w:t>
      </w:r>
      <w:r w:rsidR="00997120">
        <w:rPr>
          <w:rFonts w:ascii="Times New Roman" w:hAnsi="Times New Roman"/>
          <w:b w:val="0"/>
          <w:color w:val="auto"/>
          <w:sz w:val="28"/>
          <w:szCs w:val="28"/>
          <w:lang w:val="de-DE"/>
        </w:rPr>
        <w:t>.000.000 đồng (</w:t>
      </w:r>
      <w:r w:rsidR="00B72DBA">
        <w:rPr>
          <w:rFonts w:ascii="Times New Roman" w:hAnsi="Times New Roman"/>
          <w:b w:val="0"/>
          <w:color w:val="auto"/>
          <w:sz w:val="28"/>
          <w:szCs w:val="28"/>
          <w:lang w:val="de-DE"/>
        </w:rPr>
        <w:t>một</w:t>
      </w:r>
      <w:r w:rsidR="00997120">
        <w:rPr>
          <w:rFonts w:ascii="Times New Roman" w:hAnsi="Times New Roman"/>
          <w:b w:val="0"/>
          <w:color w:val="auto"/>
          <w:sz w:val="28"/>
          <w:szCs w:val="28"/>
          <w:lang w:val="de-DE"/>
        </w:rPr>
        <w:t xml:space="preserve"> trăm </w:t>
      </w:r>
      <w:r w:rsidR="00B72DBA">
        <w:rPr>
          <w:rFonts w:ascii="Times New Roman" w:hAnsi="Times New Roman"/>
          <w:b w:val="0"/>
          <w:color w:val="auto"/>
          <w:sz w:val="28"/>
          <w:szCs w:val="28"/>
          <w:lang w:val="de-DE"/>
        </w:rPr>
        <w:t xml:space="preserve">sáu mươi </w:t>
      </w:r>
      <w:r w:rsidR="00997120">
        <w:rPr>
          <w:rFonts w:ascii="Times New Roman" w:hAnsi="Times New Roman"/>
          <w:b w:val="0"/>
          <w:color w:val="auto"/>
          <w:sz w:val="28"/>
          <w:szCs w:val="28"/>
          <w:lang w:val="de-DE"/>
        </w:rPr>
        <w:t>tỷ</w:t>
      </w:r>
      <w:r w:rsidR="00B72DBA">
        <w:rPr>
          <w:rFonts w:ascii="Times New Roman" w:hAnsi="Times New Roman"/>
          <w:b w:val="0"/>
          <w:color w:val="auto"/>
          <w:sz w:val="28"/>
          <w:szCs w:val="28"/>
          <w:lang w:val="de-DE"/>
        </w:rPr>
        <w:t>, tám trăm năm mươi bảy triệu</w:t>
      </w:r>
      <w:r w:rsidR="00997120">
        <w:rPr>
          <w:rFonts w:ascii="Times New Roman" w:hAnsi="Times New Roman"/>
          <w:b w:val="0"/>
          <w:color w:val="auto"/>
          <w:sz w:val="28"/>
          <w:szCs w:val="28"/>
          <w:lang w:val="de-DE"/>
        </w:rPr>
        <w:t xml:space="preserve"> đồng)</w:t>
      </w:r>
      <w:bookmarkEnd w:id="6"/>
      <w:r w:rsidRPr="005506F4">
        <w:rPr>
          <w:rFonts w:ascii="Times New Roman" w:hAnsi="Times New Roman"/>
          <w:b w:val="0"/>
          <w:color w:val="auto"/>
          <w:sz w:val="28"/>
          <w:szCs w:val="28"/>
          <w:lang w:val="de-DE"/>
        </w:rPr>
        <w:t>.</w:t>
      </w:r>
    </w:p>
    <w:p w14:paraId="1DCCCD7E" w14:textId="77777777" w:rsidR="00C400A5" w:rsidRPr="00F3338D" w:rsidRDefault="00C400A5" w:rsidP="008C387F">
      <w:pPr>
        <w:spacing w:before="120" w:after="120"/>
        <w:ind w:firstLine="547"/>
        <w:jc w:val="both"/>
        <w:rPr>
          <w:rFonts w:ascii="Times New Roman" w:hAnsi="Times New Roman"/>
          <w:b w:val="0"/>
          <w:color w:val="auto"/>
          <w:sz w:val="28"/>
          <w:szCs w:val="28"/>
          <w:lang w:val="de-DE"/>
        </w:rPr>
      </w:pPr>
      <w:r w:rsidRPr="005506F4">
        <w:rPr>
          <w:rFonts w:ascii="Times New Roman" w:hAnsi="Times New Roman"/>
          <w:b w:val="0"/>
          <w:color w:val="auto"/>
          <w:sz w:val="28"/>
          <w:szCs w:val="28"/>
          <w:lang w:val="de-DE"/>
        </w:rPr>
        <w:t xml:space="preserve">- Cơ cấu nguồn vốn đầu tư, khả năng cân đối nguồn </w:t>
      </w:r>
      <w:r w:rsidRPr="00F3338D">
        <w:rPr>
          <w:rFonts w:ascii="Times New Roman" w:hAnsi="Times New Roman"/>
          <w:b w:val="0"/>
          <w:color w:val="auto"/>
          <w:sz w:val="28"/>
          <w:szCs w:val="28"/>
          <w:lang w:val="de-DE"/>
        </w:rPr>
        <w:t>vốn: Ngân sách tỉnh.</w:t>
      </w:r>
    </w:p>
    <w:p w14:paraId="54F4178A" w14:textId="77777777" w:rsidR="00C400A5" w:rsidRPr="00F3338D" w:rsidRDefault="00C400A5" w:rsidP="008C387F">
      <w:pPr>
        <w:spacing w:before="120" w:after="120"/>
        <w:ind w:firstLine="540"/>
        <w:jc w:val="both"/>
        <w:rPr>
          <w:rFonts w:ascii="Times New Roman" w:hAnsi="Times New Roman"/>
          <w:b w:val="0"/>
          <w:color w:val="auto"/>
          <w:sz w:val="28"/>
          <w:szCs w:val="28"/>
          <w:lang w:val="de-DE"/>
        </w:rPr>
      </w:pPr>
      <w:r w:rsidRPr="00F3338D">
        <w:rPr>
          <w:rFonts w:ascii="Times New Roman" w:hAnsi="Times New Roman"/>
          <w:b w:val="0"/>
          <w:color w:val="auto"/>
          <w:sz w:val="28"/>
          <w:szCs w:val="28"/>
          <w:lang w:val="de-DE"/>
        </w:rPr>
        <w:t>- Việc huy động các nguồn vốn, nguồn lực khác để thực hiện dự án: Không.</w:t>
      </w:r>
    </w:p>
    <w:p w14:paraId="3337EEE3" w14:textId="77777777" w:rsidR="00C400A5" w:rsidRPr="005506F4" w:rsidRDefault="00C400A5" w:rsidP="00E13CF0">
      <w:pPr>
        <w:spacing w:before="60" w:after="60"/>
        <w:ind w:firstLine="547"/>
        <w:jc w:val="both"/>
        <w:rPr>
          <w:rFonts w:ascii="Times New Roman" w:hAnsi="Times New Roman"/>
          <w:color w:val="auto"/>
          <w:sz w:val="28"/>
          <w:szCs w:val="28"/>
          <w:lang w:val="de-DE"/>
        </w:rPr>
      </w:pPr>
      <w:r w:rsidRPr="005506F4">
        <w:rPr>
          <w:rFonts w:ascii="Times New Roman" w:hAnsi="Times New Roman"/>
          <w:color w:val="auto"/>
          <w:sz w:val="28"/>
          <w:szCs w:val="28"/>
          <w:lang w:val="de-DE"/>
        </w:rPr>
        <w:lastRenderedPageBreak/>
        <w:t>4. Dự kiến tiến độ triển khai thực hiện đầu tư phù hợp với điều kiện thực tế và khả năng cân đối huy động các nguồn lực theo thứ tự ưu tiên hợp lý bảo đảm đầu tư tập trung, có hiệu quả:</w:t>
      </w:r>
    </w:p>
    <w:p w14:paraId="03D44792" w14:textId="681B33E6" w:rsidR="00C400A5" w:rsidRPr="00FD50A6" w:rsidRDefault="00C400A5" w:rsidP="00E13CF0">
      <w:pPr>
        <w:spacing w:before="60" w:after="60"/>
        <w:ind w:firstLine="540"/>
        <w:jc w:val="both"/>
        <w:rPr>
          <w:rFonts w:ascii="Times New Roman" w:hAnsi="Times New Roman"/>
          <w:b w:val="0"/>
          <w:color w:val="auto"/>
          <w:sz w:val="28"/>
          <w:szCs w:val="28"/>
          <w:lang w:val="de-DE"/>
        </w:rPr>
      </w:pPr>
      <w:r w:rsidRPr="005506F4">
        <w:rPr>
          <w:rFonts w:ascii="Times New Roman" w:hAnsi="Times New Roman"/>
          <w:b w:val="0"/>
          <w:color w:val="auto"/>
          <w:sz w:val="28"/>
          <w:szCs w:val="28"/>
          <w:lang w:val="de-DE"/>
        </w:rPr>
        <w:t xml:space="preserve"> - Dự kiến tiến độ thực hiện dự án: </w:t>
      </w:r>
      <w:r w:rsidRPr="00FD50A6">
        <w:rPr>
          <w:rFonts w:ascii="Times New Roman" w:hAnsi="Times New Roman"/>
          <w:b w:val="0"/>
          <w:color w:val="auto"/>
          <w:sz w:val="28"/>
          <w:szCs w:val="28"/>
          <w:lang w:val="de-DE"/>
        </w:rPr>
        <w:t>Năm 202</w:t>
      </w:r>
      <w:r w:rsidR="00B72DBA">
        <w:rPr>
          <w:rFonts w:ascii="Times New Roman" w:hAnsi="Times New Roman"/>
          <w:b w:val="0"/>
          <w:color w:val="auto"/>
          <w:sz w:val="28"/>
          <w:szCs w:val="28"/>
          <w:lang w:val="de-DE"/>
        </w:rPr>
        <w:t>4</w:t>
      </w:r>
      <w:r w:rsidRPr="00FD50A6">
        <w:rPr>
          <w:rFonts w:ascii="Times New Roman" w:hAnsi="Times New Roman"/>
          <w:b w:val="0"/>
          <w:color w:val="auto"/>
          <w:sz w:val="28"/>
          <w:szCs w:val="28"/>
          <w:lang w:val="de-DE"/>
        </w:rPr>
        <w:t xml:space="preserve"> - 2025.</w:t>
      </w:r>
    </w:p>
    <w:p w14:paraId="01CA5BFF" w14:textId="77777777" w:rsidR="00C400A5" w:rsidRPr="00FD50A6" w:rsidRDefault="00C400A5" w:rsidP="00E13CF0">
      <w:pPr>
        <w:spacing w:before="60" w:after="60"/>
        <w:ind w:firstLine="547"/>
        <w:jc w:val="both"/>
        <w:rPr>
          <w:rFonts w:ascii="Times New Roman" w:hAnsi="Times New Roman"/>
          <w:color w:val="auto"/>
          <w:sz w:val="28"/>
          <w:szCs w:val="28"/>
          <w:lang w:val="de-DE"/>
        </w:rPr>
      </w:pPr>
      <w:r w:rsidRPr="00FD50A6">
        <w:rPr>
          <w:rFonts w:ascii="Times New Roman" w:hAnsi="Times New Roman"/>
          <w:color w:val="auto"/>
          <w:sz w:val="28"/>
          <w:szCs w:val="28"/>
          <w:lang w:val="de-DE"/>
        </w:rPr>
        <w:t>5. Xác định sơ bộ chi phí liên quan trong quá trình thực hiện và chi phí vận hành dự án sau khi hoàn thành:</w:t>
      </w:r>
    </w:p>
    <w:p w14:paraId="4B3802B4" w14:textId="324D1C03" w:rsidR="00C400A5" w:rsidRDefault="00C400A5" w:rsidP="00E13CF0">
      <w:pPr>
        <w:spacing w:before="60" w:after="60"/>
        <w:ind w:firstLine="540"/>
        <w:jc w:val="both"/>
        <w:rPr>
          <w:rFonts w:ascii="Times New Roman" w:hAnsi="Times New Roman"/>
          <w:b w:val="0"/>
          <w:color w:val="auto"/>
          <w:sz w:val="28"/>
          <w:szCs w:val="28"/>
          <w:lang w:val="de-DE"/>
        </w:rPr>
      </w:pPr>
      <w:r w:rsidRPr="00FD50A6">
        <w:rPr>
          <w:rFonts w:ascii="Times New Roman" w:hAnsi="Times New Roman"/>
          <w:b w:val="0"/>
          <w:color w:val="auto"/>
          <w:sz w:val="28"/>
          <w:szCs w:val="28"/>
          <w:lang w:val="de-DE"/>
        </w:rPr>
        <w:t xml:space="preserve">5.1. Sơ bộ chi phí liên quan trong quá trình thực hiện: </w:t>
      </w:r>
      <w:r w:rsidR="00B72DBA">
        <w:rPr>
          <w:rFonts w:ascii="Times New Roman" w:hAnsi="Times New Roman"/>
          <w:b w:val="0"/>
          <w:color w:val="auto"/>
          <w:sz w:val="28"/>
          <w:szCs w:val="28"/>
          <w:lang w:val="de-DE"/>
        </w:rPr>
        <w:t xml:space="preserve">160.857 </w:t>
      </w:r>
      <w:r w:rsidRPr="00FD50A6">
        <w:rPr>
          <w:rFonts w:ascii="Times New Roman" w:hAnsi="Times New Roman"/>
          <w:b w:val="0"/>
          <w:color w:val="auto"/>
          <w:sz w:val="28"/>
          <w:szCs w:val="28"/>
          <w:lang w:val="de-DE"/>
        </w:rPr>
        <w:t>triệu đồng.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4807"/>
        <w:gridCol w:w="2812"/>
      </w:tblGrid>
      <w:tr w:rsidR="00A175D7" w:rsidRPr="006A37A0" w14:paraId="0123F906" w14:textId="77777777" w:rsidTr="001C7207">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59B8A00F" w14:textId="77777777" w:rsidR="00A175D7" w:rsidRPr="006A37A0" w:rsidRDefault="00A175D7" w:rsidP="008B30EE">
            <w:pPr>
              <w:spacing w:before="40" w:after="20"/>
              <w:jc w:val="center"/>
              <w:rPr>
                <w:rFonts w:ascii="Times New Roman" w:hAnsi="Times New Roman"/>
                <w:color w:val="auto"/>
                <w:sz w:val="28"/>
                <w:szCs w:val="28"/>
              </w:rPr>
            </w:pPr>
            <w:r w:rsidRPr="006A37A0">
              <w:rPr>
                <w:rFonts w:ascii="Times New Roman" w:hAnsi="Times New Roman"/>
                <w:color w:val="auto"/>
                <w:sz w:val="28"/>
                <w:szCs w:val="28"/>
              </w:rPr>
              <w:t>STT</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14:paraId="1AE1529E" w14:textId="77777777" w:rsidR="00A175D7" w:rsidRPr="006A37A0" w:rsidRDefault="00A175D7" w:rsidP="008B30EE">
            <w:pPr>
              <w:spacing w:before="40" w:after="20"/>
              <w:jc w:val="center"/>
              <w:rPr>
                <w:rFonts w:ascii="Times New Roman" w:hAnsi="Times New Roman"/>
                <w:color w:val="auto"/>
                <w:sz w:val="28"/>
                <w:szCs w:val="28"/>
              </w:rPr>
            </w:pPr>
            <w:r w:rsidRPr="006A37A0">
              <w:rPr>
                <w:rFonts w:ascii="Times New Roman" w:hAnsi="Times New Roman"/>
                <w:color w:val="auto"/>
                <w:sz w:val="28"/>
                <w:szCs w:val="28"/>
              </w:rPr>
              <w:t>Khoản mục chi phí</w:t>
            </w:r>
          </w:p>
        </w:tc>
        <w:tc>
          <w:tcPr>
            <w:tcW w:w="2812" w:type="dxa"/>
            <w:tcBorders>
              <w:top w:val="single" w:sz="4" w:space="0" w:color="auto"/>
              <w:left w:val="single" w:sz="4" w:space="0" w:color="auto"/>
              <w:bottom w:val="single" w:sz="4" w:space="0" w:color="auto"/>
              <w:right w:val="single" w:sz="4" w:space="0" w:color="auto"/>
            </w:tcBorders>
            <w:shd w:val="clear" w:color="auto" w:fill="auto"/>
          </w:tcPr>
          <w:p w14:paraId="512B31D7" w14:textId="77777777" w:rsidR="00A175D7" w:rsidRPr="006A37A0" w:rsidRDefault="00A175D7" w:rsidP="008B30EE">
            <w:pPr>
              <w:spacing w:before="40" w:after="20" w:line="400" w:lineRule="exact"/>
              <w:jc w:val="both"/>
              <w:rPr>
                <w:rFonts w:ascii="Times New Roman" w:hAnsi="Times New Roman"/>
                <w:color w:val="auto"/>
                <w:sz w:val="28"/>
                <w:szCs w:val="28"/>
              </w:rPr>
            </w:pPr>
            <w:r>
              <w:rPr>
                <w:rFonts w:ascii="Times New Roman" w:hAnsi="Times New Roman"/>
                <w:color w:val="auto"/>
                <w:sz w:val="28"/>
                <w:szCs w:val="28"/>
              </w:rPr>
              <w:t>Kinh phí (</w:t>
            </w:r>
            <w:r w:rsidRPr="006A37A0">
              <w:rPr>
                <w:rFonts w:ascii="Times New Roman" w:hAnsi="Times New Roman"/>
                <w:color w:val="auto"/>
                <w:sz w:val="28"/>
                <w:szCs w:val="28"/>
              </w:rPr>
              <w:t>triệu đồng)</w:t>
            </w:r>
          </w:p>
        </w:tc>
      </w:tr>
      <w:tr w:rsidR="001C7207" w:rsidRPr="00654641" w14:paraId="08ED40E5" w14:textId="77777777" w:rsidTr="001C7207">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5C150E94" w14:textId="77777777" w:rsidR="001C7207" w:rsidRPr="00654641" w:rsidRDefault="001C7207" w:rsidP="001C7207">
            <w:pPr>
              <w:spacing w:before="40" w:after="20"/>
              <w:jc w:val="center"/>
              <w:rPr>
                <w:rFonts w:ascii="Times New Roman" w:hAnsi="Times New Roman"/>
                <w:b w:val="0"/>
                <w:color w:val="auto"/>
                <w:sz w:val="28"/>
                <w:szCs w:val="28"/>
              </w:rPr>
            </w:pPr>
            <w:r w:rsidRPr="00654641">
              <w:rPr>
                <w:rFonts w:ascii="Times New Roman" w:hAnsi="Times New Roman"/>
                <w:b w:val="0"/>
                <w:color w:val="auto"/>
                <w:sz w:val="28"/>
                <w:szCs w:val="28"/>
              </w:rPr>
              <w:t>1</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14:paraId="2EDD34D6" w14:textId="77777777" w:rsidR="001C7207" w:rsidRPr="00654641" w:rsidRDefault="001C7207" w:rsidP="001C7207">
            <w:pPr>
              <w:spacing w:before="40" w:after="20"/>
              <w:rPr>
                <w:rFonts w:ascii="Times New Roman" w:hAnsi="Times New Roman"/>
                <w:b w:val="0"/>
                <w:color w:val="auto"/>
                <w:sz w:val="28"/>
                <w:szCs w:val="28"/>
              </w:rPr>
            </w:pPr>
            <w:r w:rsidRPr="00654641">
              <w:rPr>
                <w:rFonts w:ascii="Times New Roman" w:hAnsi="Times New Roman"/>
                <w:b w:val="0"/>
                <w:color w:val="auto"/>
                <w:sz w:val="28"/>
                <w:szCs w:val="28"/>
              </w:rPr>
              <w:t>Chi phí GPMB</w:t>
            </w:r>
          </w:p>
        </w:tc>
        <w:tc>
          <w:tcPr>
            <w:tcW w:w="2812" w:type="dxa"/>
            <w:tcBorders>
              <w:top w:val="single" w:sz="4" w:space="0" w:color="auto"/>
              <w:left w:val="single" w:sz="4" w:space="0" w:color="auto"/>
              <w:bottom w:val="single" w:sz="4" w:space="0" w:color="auto"/>
              <w:right w:val="single" w:sz="4" w:space="0" w:color="auto"/>
            </w:tcBorders>
            <w:shd w:val="clear" w:color="auto" w:fill="auto"/>
          </w:tcPr>
          <w:p w14:paraId="7740B85A" w14:textId="0E3C6FDA" w:rsidR="001C7207" w:rsidRPr="00654641" w:rsidRDefault="00B72DBA" w:rsidP="001C7207">
            <w:pPr>
              <w:spacing w:before="40" w:after="20" w:line="400" w:lineRule="exact"/>
              <w:jc w:val="right"/>
              <w:rPr>
                <w:rFonts w:ascii="Times New Roman" w:hAnsi="Times New Roman"/>
                <w:b w:val="0"/>
                <w:color w:val="auto"/>
                <w:sz w:val="28"/>
                <w:szCs w:val="28"/>
              </w:rPr>
            </w:pPr>
            <w:r>
              <w:rPr>
                <w:rFonts w:ascii="Times New Roman" w:hAnsi="Times New Roman"/>
                <w:b w:val="0"/>
                <w:color w:val="auto"/>
                <w:sz w:val="28"/>
                <w:szCs w:val="28"/>
              </w:rPr>
              <w:t>26</w:t>
            </w:r>
            <w:r w:rsidR="001C7207" w:rsidRPr="001C7207">
              <w:rPr>
                <w:rFonts w:ascii="Times New Roman" w:hAnsi="Times New Roman"/>
                <w:b w:val="0"/>
                <w:color w:val="auto"/>
                <w:sz w:val="28"/>
                <w:szCs w:val="28"/>
              </w:rPr>
              <w:t>.</w:t>
            </w:r>
            <w:r>
              <w:rPr>
                <w:rFonts w:ascii="Times New Roman" w:hAnsi="Times New Roman"/>
                <w:b w:val="0"/>
                <w:color w:val="auto"/>
                <w:sz w:val="28"/>
                <w:szCs w:val="28"/>
              </w:rPr>
              <w:t>316</w:t>
            </w:r>
          </w:p>
        </w:tc>
      </w:tr>
      <w:tr w:rsidR="001C7207" w:rsidRPr="00654641" w14:paraId="1D3E88F4" w14:textId="77777777" w:rsidTr="001C7207">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10DF4FC2" w14:textId="77777777" w:rsidR="001C7207" w:rsidRPr="00654641" w:rsidRDefault="001C7207" w:rsidP="001C7207">
            <w:pPr>
              <w:spacing w:before="40" w:after="20"/>
              <w:jc w:val="center"/>
              <w:rPr>
                <w:rFonts w:ascii="Times New Roman" w:hAnsi="Times New Roman"/>
                <w:b w:val="0"/>
                <w:color w:val="auto"/>
                <w:sz w:val="28"/>
                <w:szCs w:val="28"/>
              </w:rPr>
            </w:pPr>
            <w:r w:rsidRPr="00654641">
              <w:rPr>
                <w:rFonts w:ascii="Times New Roman" w:hAnsi="Times New Roman"/>
                <w:b w:val="0"/>
                <w:color w:val="auto"/>
                <w:sz w:val="28"/>
                <w:szCs w:val="28"/>
              </w:rPr>
              <w:t>2</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14:paraId="620392A7" w14:textId="77777777" w:rsidR="001C7207" w:rsidRPr="00654641" w:rsidRDefault="001C7207" w:rsidP="001C7207">
            <w:pPr>
              <w:spacing w:before="40" w:after="20"/>
              <w:rPr>
                <w:rFonts w:ascii="Times New Roman" w:hAnsi="Times New Roman"/>
                <w:b w:val="0"/>
                <w:color w:val="auto"/>
                <w:sz w:val="28"/>
                <w:szCs w:val="28"/>
              </w:rPr>
            </w:pPr>
            <w:r w:rsidRPr="00654641">
              <w:rPr>
                <w:rFonts w:ascii="Times New Roman" w:hAnsi="Times New Roman"/>
                <w:b w:val="0"/>
                <w:color w:val="auto"/>
                <w:sz w:val="28"/>
                <w:szCs w:val="28"/>
              </w:rPr>
              <w:t>Chi phí xây dựng</w:t>
            </w:r>
          </w:p>
        </w:tc>
        <w:tc>
          <w:tcPr>
            <w:tcW w:w="2812" w:type="dxa"/>
            <w:tcBorders>
              <w:top w:val="single" w:sz="4" w:space="0" w:color="auto"/>
              <w:left w:val="single" w:sz="4" w:space="0" w:color="auto"/>
              <w:bottom w:val="single" w:sz="4" w:space="0" w:color="auto"/>
              <w:right w:val="single" w:sz="4" w:space="0" w:color="auto"/>
            </w:tcBorders>
            <w:shd w:val="clear" w:color="auto" w:fill="auto"/>
          </w:tcPr>
          <w:p w14:paraId="3E1DEDF4" w14:textId="4B1E952A" w:rsidR="001C7207" w:rsidRPr="00654641" w:rsidRDefault="00B72DBA" w:rsidP="001C7207">
            <w:pPr>
              <w:spacing w:before="40" w:after="20" w:line="400" w:lineRule="exact"/>
              <w:jc w:val="right"/>
              <w:rPr>
                <w:rFonts w:ascii="Times New Roman" w:hAnsi="Times New Roman"/>
                <w:b w:val="0"/>
                <w:color w:val="auto"/>
                <w:sz w:val="28"/>
                <w:szCs w:val="28"/>
              </w:rPr>
            </w:pPr>
            <w:r>
              <w:rPr>
                <w:rFonts w:ascii="Times New Roman" w:hAnsi="Times New Roman"/>
                <w:b w:val="0"/>
                <w:color w:val="auto"/>
                <w:sz w:val="28"/>
                <w:szCs w:val="28"/>
              </w:rPr>
              <w:t>104</w:t>
            </w:r>
            <w:r w:rsidR="001C7207" w:rsidRPr="001C7207">
              <w:rPr>
                <w:rFonts w:ascii="Times New Roman" w:hAnsi="Times New Roman"/>
                <w:b w:val="0"/>
                <w:color w:val="auto"/>
                <w:sz w:val="28"/>
                <w:szCs w:val="28"/>
              </w:rPr>
              <w:t>.</w:t>
            </w:r>
            <w:r>
              <w:rPr>
                <w:rFonts w:ascii="Times New Roman" w:hAnsi="Times New Roman"/>
                <w:b w:val="0"/>
                <w:color w:val="auto"/>
                <w:sz w:val="28"/>
                <w:szCs w:val="28"/>
              </w:rPr>
              <w:t>002</w:t>
            </w:r>
          </w:p>
        </w:tc>
      </w:tr>
      <w:tr w:rsidR="001C7207" w:rsidRPr="00654641" w14:paraId="4001A40E" w14:textId="77777777" w:rsidTr="001C7207">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0318ADEB" w14:textId="77777777" w:rsidR="001C7207" w:rsidRPr="00654641" w:rsidRDefault="001C7207" w:rsidP="001C7207">
            <w:pPr>
              <w:spacing w:before="40" w:after="20"/>
              <w:jc w:val="center"/>
              <w:rPr>
                <w:rFonts w:ascii="Times New Roman" w:hAnsi="Times New Roman"/>
                <w:b w:val="0"/>
                <w:color w:val="auto"/>
                <w:sz w:val="28"/>
                <w:szCs w:val="28"/>
              </w:rPr>
            </w:pPr>
            <w:r w:rsidRPr="00654641">
              <w:rPr>
                <w:rFonts w:ascii="Times New Roman" w:hAnsi="Times New Roman"/>
                <w:b w:val="0"/>
                <w:color w:val="auto"/>
                <w:sz w:val="28"/>
                <w:szCs w:val="28"/>
              </w:rPr>
              <w:t>3</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14:paraId="64D4C977" w14:textId="77777777" w:rsidR="001C7207" w:rsidRPr="00654641" w:rsidRDefault="001C7207" w:rsidP="001C7207">
            <w:pPr>
              <w:spacing w:before="40" w:after="20"/>
              <w:rPr>
                <w:rFonts w:ascii="Times New Roman" w:hAnsi="Times New Roman"/>
                <w:b w:val="0"/>
                <w:color w:val="auto"/>
                <w:sz w:val="28"/>
                <w:szCs w:val="28"/>
              </w:rPr>
            </w:pPr>
            <w:r w:rsidRPr="00654641">
              <w:rPr>
                <w:rFonts w:ascii="Times New Roman" w:hAnsi="Times New Roman"/>
                <w:b w:val="0"/>
                <w:color w:val="auto"/>
                <w:sz w:val="28"/>
                <w:szCs w:val="28"/>
              </w:rPr>
              <w:t>Chi phí QLDA, TVĐT, CPK</w:t>
            </w:r>
          </w:p>
        </w:tc>
        <w:tc>
          <w:tcPr>
            <w:tcW w:w="2812" w:type="dxa"/>
            <w:tcBorders>
              <w:top w:val="single" w:sz="4" w:space="0" w:color="auto"/>
              <w:left w:val="single" w:sz="4" w:space="0" w:color="auto"/>
              <w:bottom w:val="single" w:sz="4" w:space="0" w:color="auto"/>
              <w:right w:val="single" w:sz="4" w:space="0" w:color="auto"/>
            </w:tcBorders>
            <w:shd w:val="clear" w:color="auto" w:fill="auto"/>
          </w:tcPr>
          <w:p w14:paraId="5241C3CE" w14:textId="250EBB5E" w:rsidR="001C7207" w:rsidRPr="00654641" w:rsidRDefault="00B72DBA" w:rsidP="001C7207">
            <w:pPr>
              <w:spacing w:before="40" w:after="20" w:line="400" w:lineRule="exact"/>
              <w:jc w:val="right"/>
              <w:rPr>
                <w:rFonts w:ascii="Times New Roman" w:hAnsi="Times New Roman"/>
                <w:b w:val="0"/>
                <w:color w:val="auto"/>
                <w:sz w:val="28"/>
                <w:szCs w:val="28"/>
              </w:rPr>
            </w:pPr>
            <w:r>
              <w:rPr>
                <w:rFonts w:ascii="Times New Roman" w:hAnsi="Times New Roman"/>
                <w:b w:val="0"/>
                <w:color w:val="auto"/>
                <w:sz w:val="28"/>
                <w:szCs w:val="28"/>
              </w:rPr>
              <w:t>6.950</w:t>
            </w:r>
          </w:p>
        </w:tc>
      </w:tr>
      <w:tr w:rsidR="001C7207" w:rsidRPr="00654641" w14:paraId="116E0A4E" w14:textId="77777777" w:rsidTr="001C7207">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19FF8E58" w14:textId="77777777" w:rsidR="001C7207" w:rsidRPr="00654641" w:rsidRDefault="001C7207" w:rsidP="001C7207">
            <w:pPr>
              <w:spacing w:before="40" w:after="20"/>
              <w:jc w:val="center"/>
              <w:rPr>
                <w:rFonts w:ascii="Times New Roman" w:hAnsi="Times New Roman"/>
                <w:b w:val="0"/>
                <w:color w:val="auto"/>
                <w:sz w:val="28"/>
                <w:szCs w:val="28"/>
              </w:rPr>
            </w:pPr>
            <w:r w:rsidRPr="00654641">
              <w:rPr>
                <w:rFonts w:ascii="Times New Roman" w:hAnsi="Times New Roman"/>
                <w:b w:val="0"/>
                <w:color w:val="auto"/>
                <w:sz w:val="28"/>
                <w:szCs w:val="28"/>
              </w:rPr>
              <w:t>4</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14:paraId="7C0496F7" w14:textId="77777777" w:rsidR="001C7207" w:rsidRPr="00654641" w:rsidRDefault="001C7207" w:rsidP="001C7207">
            <w:pPr>
              <w:spacing w:before="40" w:after="20"/>
              <w:rPr>
                <w:rFonts w:ascii="Times New Roman" w:hAnsi="Times New Roman"/>
                <w:b w:val="0"/>
                <w:color w:val="auto"/>
                <w:sz w:val="28"/>
                <w:szCs w:val="28"/>
              </w:rPr>
            </w:pPr>
            <w:r w:rsidRPr="00654641">
              <w:rPr>
                <w:rFonts w:ascii="Times New Roman" w:hAnsi="Times New Roman"/>
                <w:b w:val="0"/>
                <w:color w:val="auto"/>
                <w:sz w:val="28"/>
                <w:szCs w:val="28"/>
              </w:rPr>
              <w:t>Chi phí dự phòng</w:t>
            </w:r>
          </w:p>
        </w:tc>
        <w:tc>
          <w:tcPr>
            <w:tcW w:w="2812" w:type="dxa"/>
            <w:tcBorders>
              <w:top w:val="single" w:sz="4" w:space="0" w:color="auto"/>
              <w:left w:val="single" w:sz="4" w:space="0" w:color="auto"/>
              <w:bottom w:val="single" w:sz="4" w:space="0" w:color="auto"/>
              <w:right w:val="single" w:sz="4" w:space="0" w:color="auto"/>
            </w:tcBorders>
            <w:shd w:val="clear" w:color="auto" w:fill="auto"/>
          </w:tcPr>
          <w:p w14:paraId="57206921" w14:textId="6EF1C3CD" w:rsidR="001C7207" w:rsidRPr="00654641" w:rsidRDefault="00B72DBA" w:rsidP="001C7207">
            <w:pPr>
              <w:spacing w:before="40" w:after="20" w:line="400" w:lineRule="exact"/>
              <w:jc w:val="right"/>
              <w:rPr>
                <w:rFonts w:ascii="Times New Roman" w:hAnsi="Times New Roman"/>
                <w:b w:val="0"/>
                <w:color w:val="auto"/>
                <w:sz w:val="28"/>
                <w:szCs w:val="28"/>
              </w:rPr>
            </w:pPr>
            <w:r>
              <w:rPr>
                <w:rFonts w:ascii="Times New Roman" w:hAnsi="Times New Roman"/>
                <w:b w:val="0"/>
                <w:color w:val="auto"/>
                <w:sz w:val="28"/>
                <w:szCs w:val="28"/>
              </w:rPr>
              <w:t>23</w:t>
            </w:r>
            <w:r w:rsidR="001C7207" w:rsidRPr="001C7207">
              <w:rPr>
                <w:rFonts w:ascii="Times New Roman" w:hAnsi="Times New Roman"/>
                <w:b w:val="0"/>
                <w:color w:val="auto"/>
                <w:sz w:val="28"/>
                <w:szCs w:val="28"/>
              </w:rPr>
              <w:t>.</w:t>
            </w:r>
            <w:r>
              <w:rPr>
                <w:rFonts w:ascii="Times New Roman" w:hAnsi="Times New Roman"/>
                <w:b w:val="0"/>
                <w:color w:val="auto"/>
                <w:sz w:val="28"/>
                <w:szCs w:val="28"/>
              </w:rPr>
              <w:t>589</w:t>
            </w:r>
          </w:p>
        </w:tc>
      </w:tr>
      <w:tr w:rsidR="00A175D7" w:rsidRPr="00654641" w14:paraId="4919413C" w14:textId="77777777" w:rsidTr="001C7207">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458E1AB7" w14:textId="77777777" w:rsidR="00A175D7" w:rsidRPr="00654641" w:rsidRDefault="00A175D7" w:rsidP="008B30EE">
            <w:pPr>
              <w:spacing w:before="40" w:after="20"/>
              <w:jc w:val="center"/>
              <w:rPr>
                <w:rFonts w:ascii="Times New Roman" w:hAnsi="Times New Roman"/>
                <w:b w:val="0"/>
                <w:color w:val="auto"/>
                <w:sz w:val="28"/>
                <w:szCs w:val="28"/>
              </w:rPr>
            </w:pPr>
            <w:r w:rsidRPr="00654641">
              <w:rPr>
                <w:rFonts w:ascii="Times New Roman" w:hAnsi="Times New Roman"/>
                <w:b w:val="0"/>
                <w:color w:val="auto"/>
                <w:sz w:val="28"/>
                <w:szCs w:val="28"/>
              </w:rPr>
              <w:t>5</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14:paraId="77A3CA26" w14:textId="77777777" w:rsidR="00A175D7" w:rsidRPr="00D741C3" w:rsidRDefault="00A175D7" w:rsidP="00D741C3">
            <w:pPr>
              <w:spacing w:before="40" w:after="20"/>
              <w:rPr>
                <w:rFonts w:ascii="Times New Roman" w:hAnsi="Times New Roman"/>
                <w:color w:val="auto"/>
                <w:sz w:val="28"/>
                <w:szCs w:val="28"/>
              </w:rPr>
            </w:pPr>
            <w:r w:rsidRPr="00D741C3">
              <w:rPr>
                <w:rFonts w:ascii="Times New Roman" w:hAnsi="Times New Roman"/>
                <w:color w:val="auto"/>
                <w:sz w:val="28"/>
                <w:szCs w:val="28"/>
              </w:rPr>
              <w:t>Tổng mức đầu tư</w:t>
            </w:r>
          </w:p>
        </w:tc>
        <w:tc>
          <w:tcPr>
            <w:tcW w:w="2812" w:type="dxa"/>
            <w:tcBorders>
              <w:top w:val="single" w:sz="4" w:space="0" w:color="auto"/>
              <w:left w:val="single" w:sz="4" w:space="0" w:color="auto"/>
              <w:bottom w:val="single" w:sz="4" w:space="0" w:color="auto"/>
              <w:right w:val="single" w:sz="4" w:space="0" w:color="auto"/>
            </w:tcBorders>
            <w:shd w:val="clear" w:color="auto" w:fill="auto"/>
          </w:tcPr>
          <w:p w14:paraId="618F14AE" w14:textId="00258EB6" w:rsidR="00A175D7" w:rsidRPr="00D741C3" w:rsidRDefault="00B72DBA" w:rsidP="008B30EE">
            <w:pPr>
              <w:spacing w:before="40" w:after="20" w:line="400" w:lineRule="exact"/>
              <w:jc w:val="right"/>
              <w:rPr>
                <w:rFonts w:ascii="Times New Roman" w:hAnsi="Times New Roman"/>
                <w:color w:val="auto"/>
                <w:sz w:val="28"/>
                <w:szCs w:val="28"/>
              </w:rPr>
            </w:pPr>
            <w:r>
              <w:rPr>
                <w:rFonts w:ascii="Times New Roman" w:hAnsi="Times New Roman"/>
                <w:color w:val="auto"/>
                <w:sz w:val="28"/>
                <w:szCs w:val="28"/>
              </w:rPr>
              <w:t>160.857</w:t>
            </w:r>
          </w:p>
        </w:tc>
      </w:tr>
    </w:tbl>
    <w:p w14:paraId="46DE4366" w14:textId="77777777" w:rsidR="00C400A5" w:rsidRPr="005506F4" w:rsidRDefault="00C400A5" w:rsidP="00E13CF0">
      <w:pPr>
        <w:spacing w:before="60" w:after="60"/>
        <w:ind w:firstLine="540"/>
        <w:jc w:val="both"/>
        <w:rPr>
          <w:rFonts w:ascii="Times New Roman" w:hAnsi="Times New Roman"/>
          <w:b w:val="0"/>
          <w:color w:val="auto"/>
          <w:spacing w:val="-6"/>
          <w:sz w:val="28"/>
          <w:szCs w:val="28"/>
          <w:lang w:val="it-IT"/>
        </w:rPr>
      </w:pPr>
      <w:r w:rsidRPr="005506F4">
        <w:rPr>
          <w:rFonts w:ascii="Times New Roman" w:hAnsi="Times New Roman"/>
          <w:b w:val="0"/>
          <w:color w:val="auto"/>
          <w:spacing w:val="-6"/>
          <w:sz w:val="28"/>
          <w:szCs w:val="28"/>
          <w:lang w:val="it-IT"/>
        </w:rPr>
        <w:t>5.2. Chi phí vận hành sau khi hoàn thành: Vốn Quỹ bảo trì đường bộ.</w:t>
      </w:r>
    </w:p>
    <w:p w14:paraId="57CC76BF" w14:textId="77777777" w:rsidR="00C400A5" w:rsidRPr="005506F4" w:rsidRDefault="00C400A5" w:rsidP="00E13CF0">
      <w:pPr>
        <w:spacing w:before="60" w:after="60"/>
        <w:ind w:firstLine="547"/>
        <w:jc w:val="both"/>
        <w:rPr>
          <w:rFonts w:ascii="Times New Roman" w:hAnsi="Times New Roman"/>
          <w:color w:val="auto"/>
          <w:sz w:val="28"/>
          <w:szCs w:val="28"/>
          <w:lang w:val="it-IT"/>
        </w:rPr>
      </w:pPr>
      <w:r w:rsidRPr="005506F4">
        <w:rPr>
          <w:rFonts w:ascii="Times New Roman" w:hAnsi="Times New Roman"/>
          <w:color w:val="auto"/>
          <w:sz w:val="28"/>
          <w:szCs w:val="28"/>
          <w:lang w:val="it-IT"/>
        </w:rPr>
        <w:t>6. Phân tích đánh giá sơ bộ tác động về môi trường, xã hội; xác định sơ bộ hiệu quả đầu tư về kinh tế - xã hội:</w:t>
      </w:r>
    </w:p>
    <w:p w14:paraId="59F45D4B" w14:textId="77777777" w:rsidR="00C400A5" w:rsidRPr="005506F4" w:rsidRDefault="00C400A5" w:rsidP="00E13CF0">
      <w:pPr>
        <w:spacing w:before="60" w:after="60"/>
        <w:ind w:firstLine="540"/>
        <w:jc w:val="both"/>
        <w:rPr>
          <w:rFonts w:ascii="Times New Roman" w:hAnsi="Times New Roman"/>
          <w:b w:val="0"/>
          <w:color w:val="auto"/>
          <w:sz w:val="28"/>
          <w:szCs w:val="28"/>
          <w:lang w:val="it-IT"/>
        </w:rPr>
      </w:pPr>
      <w:r w:rsidRPr="005506F4">
        <w:rPr>
          <w:rFonts w:ascii="Times New Roman" w:hAnsi="Times New Roman"/>
          <w:b w:val="0"/>
          <w:color w:val="auto"/>
          <w:sz w:val="28"/>
          <w:szCs w:val="28"/>
          <w:lang w:val="it-IT"/>
        </w:rPr>
        <w:t>6.1. Phân tích đánh giá sơ bộ tác động về môi trường, xã hội: Đầu tư dự án sẽ có tác động qua lại đối với môi trường, bao gồm cả tác động tích cực và tác động tiêu cực. Việc loại trừ hoặc giảm thiểu các tác động tiêu cực, thúc đẩy các tác động tích cực đến môi trường xã hội phụ thuộc rất nhiều vào công tác xác định và đánh giá đúng ảnh hưởng của tác động đó. Với đặc điểm địa hình và dân sinh trên khu vực, việc nghiên cứu đánh giá tác động của công trình đối với môi trường xung quanh sẽ được xem xét chủ yếu ở hai lĩnh vực: tự nhiên và kinh tế - xã hội.</w:t>
      </w:r>
    </w:p>
    <w:p w14:paraId="0EABF345" w14:textId="181AA023" w:rsidR="00C400A5" w:rsidRPr="005506F4" w:rsidRDefault="00C400A5" w:rsidP="00E13CF0">
      <w:pPr>
        <w:spacing w:before="60" w:after="60"/>
        <w:ind w:firstLine="540"/>
        <w:jc w:val="both"/>
        <w:rPr>
          <w:rFonts w:ascii="Times New Roman" w:hAnsi="Times New Roman"/>
          <w:b w:val="0"/>
          <w:color w:val="auto"/>
          <w:sz w:val="28"/>
          <w:szCs w:val="28"/>
          <w:lang w:val="it-IT"/>
        </w:rPr>
      </w:pPr>
      <w:r w:rsidRPr="005506F4">
        <w:rPr>
          <w:rFonts w:ascii="Times New Roman" w:hAnsi="Times New Roman"/>
          <w:b w:val="0"/>
          <w:color w:val="auto"/>
          <w:sz w:val="28"/>
          <w:szCs w:val="28"/>
          <w:lang w:val="it-IT"/>
        </w:rPr>
        <w:t>6.2. Xác định sơ bộ hiệu quả đầu tư về kinh tế - xã hội: Việc đầu tư xây dựng công trình sẽ tạo điều kiện việc vận chuyển hành khách và hàng hóa trên tuyến đường được thuận lợi hơn, tạo mạng lưới giao thông đồng bộ góp phần phát triển kinh tế địa phương và đảm bảo an ninh quốc phòng, góp phần thúc đẩy kết nối giao thương giữa Lâm Đồ</w:t>
      </w:r>
      <w:r w:rsidR="00D741C3">
        <w:rPr>
          <w:rFonts w:ascii="Times New Roman" w:hAnsi="Times New Roman"/>
          <w:b w:val="0"/>
          <w:color w:val="auto"/>
          <w:sz w:val="28"/>
          <w:szCs w:val="28"/>
          <w:lang w:val="it-IT"/>
        </w:rPr>
        <w:t>ng và tỉnh Đắk Nông</w:t>
      </w:r>
      <w:r w:rsidRPr="005506F4">
        <w:rPr>
          <w:rFonts w:ascii="Times New Roman" w:hAnsi="Times New Roman"/>
          <w:b w:val="0"/>
          <w:color w:val="auto"/>
          <w:sz w:val="28"/>
          <w:szCs w:val="28"/>
          <w:lang w:val="it-IT"/>
        </w:rPr>
        <w:t>.</w:t>
      </w:r>
    </w:p>
    <w:p w14:paraId="75A05C8E" w14:textId="77777777" w:rsidR="00C400A5" w:rsidRPr="005506F4" w:rsidRDefault="00C400A5" w:rsidP="00E13CF0">
      <w:pPr>
        <w:spacing w:before="60" w:after="60"/>
        <w:ind w:firstLine="547"/>
        <w:jc w:val="both"/>
        <w:rPr>
          <w:rFonts w:ascii="Times New Roman" w:hAnsi="Times New Roman"/>
          <w:b w:val="0"/>
          <w:color w:val="auto"/>
          <w:sz w:val="28"/>
          <w:szCs w:val="28"/>
          <w:lang w:val="it-IT"/>
        </w:rPr>
      </w:pPr>
      <w:r w:rsidRPr="005506F4">
        <w:rPr>
          <w:rFonts w:ascii="Times New Roman" w:hAnsi="Times New Roman"/>
          <w:color w:val="auto"/>
          <w:sz w:val="28"/>
          <w:szCs w:val="28"/>
          <w:lang w:val="it-IT"/>
        </w:rPr>
        <w:t>7. Các giải pháp tổ chức thực hiện:</w:t>
      </w:r>
      <w:r w:rsidRPr="005506F4">
        <w:rPr>
          <w:rFonts w:ascii="Times New Roman" w:hAnsi="Times New Roman"/>
          <w:b w:val="0"/>
          <w:color w:val="auto"/>
          <w:sz w:val="28"/>
          <w:szCs w:val="28"/>
          <w:lang w:val="it-IT"/>
        </w:rPr>
        <w:t xml:space="preserve"> Theo quy định hiện hành. </w:t>
      </w:r>
    </w:p>
    <w:p w14:paraId="1E018916" w14:textId="5021B62B" w:rsidR="008B1303" w:rsidRPr="00954A14" w:rsidRDefault="008B1303" w:rsidP="00B95295">
      <w:pPr>
        <w:tabs>
          <w:tab w:val="center" w:pos="1680"/>
          <w:tab w:val="center" w:pos="6960"/>
        </w:tabs>
        <w:spacing w:line="276" w:lineRule="auto"/>
        <w:rPr>
          <w:rFonts w:ascii="Times New Roman" w:hAnsi="Times New Roman"/>
          <w:b w:val="0"/>
          <w:color w:val="auto"/>
          <w:sz w:val="22"/>
          <w:szCs w:val="22"/>
          <w:lang w:val="it-IT"/>
        </w:rPr>
      </w:pPr>
      <w:bookmarkStart w:id="7" w:name="_GoBack"/>
      <w:bookmarkEnd w:id="7"/>
    </w:p>
    <w:sectPr w:rsidR="008B1303" w:rsidRPr="00954A14" w:rsidSect="008B30EE">
      <w:headerReference w:type="default" r:id="rId8"/>
      <w:headerReference w:type="first" r:id="rId9"/>
      <w:pgSz w:w="11907" w:h="16840" w:code="9"/>
      <w:pgMar w:top="1191" w:right="1134" w:bottom="1134" w:left="1701" w:header="284" w:footer="284" w:gutter="0"/>
      <w:pgNumType w:start="1"/>
      <w:cols w:space="720"/>
      <w:titlePg/>
      <w:docGrid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C2BEF" w14:textId="77777777" w:rsidR="001B1FE1" w:rsidRDefault="001B1FE1">
      <w:r>
        <w:separator/>
      </w:r>
    </w:p>
  </w:endnote>
  <w:endnote w:type="continuationSeparator" w:id="0">
    <w:p w14:paraId="43A7FF0B" w14:textId="77777777" w:rsidR="001B1FE1" w:rsidRDefault="001B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49018" w14:textId="77777777" w:rsidR="001B1FE1" w:rsidRDefault="001B1FE1">
      <w:r>
        <w:separator/>
      </w:r>
    </w:p>
  </w:footnote>
  <w:footnote w:type="continuationSeparator" w:id="0">
    <w:p w14:paraId="792D468D" w14:textId="77777777" w:rsidR="001B1FE1" w:rsidRDefault="001B1F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956017"/>
      <w:docPartObj>
        <w:docPartGallery w:val="Page Numbers (Top of Page)"/>
        <w:docPartUnique/>
      </w:docPartObj>
    </w:sdtPr>
    <w:sdtEndPr>
      <w:rPr>
        <w:rFonts w:asciiTheme="majorHAnsi" w:hAnsiTheme="majorHAnsi" w:cstheme="majorHAnsi"/>
        <w:b w:val="0"/>
        <w:bCs/>
        <w:noProof/>
        <w:color w:val="auto"/>
      </w:rPr>
    </w:sdtEndPr>
    <w:sdtContent>
      <w:p w14:paraId="2C91C3E8" w14:textId="3BE14C3B" w:rsidR="008B30EE" w:rsidRPr="006B245F" w:rsidRDefault="008B30EE">
        <w:pPr>
          <w:pStyle w:val="Header"/>
          <w:jc w:val="center"/>
          <w:rPr>
            <w:rFonts w:asciiTheme="majorHAnsi" w:hAnsiTheme="majorHAnsi" w:cstheme="majorHAnsi"/>
            <w:b w:val="0"/>
            <w:bCs/>
            <w:color w:val="auto"/>
          </w:rPr>
        </w:pPr>
        <w:r w:rsidRPr="006B245F">
          <w:rPr>
            <w:rFonts w:asciiTheme="majorHAnsi" w:hAnsiTheme="majorHAnsi" w:cstheme="majorHAnsi"/>
            <w:b w:val="0"/>
            <w:bCs/>
            <w:color w:val="auto"/>
          </w:rPr>
          <w:fldChar w:fldCharType="begin"/>
        </w:r>
        <w:r w:rsidRPr="006B245F">
          <w:rPr>
            <w:rFonts w:asciiTheme="majorHAnsi" w:hAnsiTheme="majorHAnsi" w:cstheme="majorHAnsi"/>
            <w:b w:val="0"/>
            <w:bCs/>
            <w:color w:val="auto"/>
          </w:rPr>
          <w:instrText xml:space="preserve"> PAGE   \* MERGEFORMAT </w:instrText>
        </w:r>
        <w:r w:rsidRPr="006B245F">
          <w:rPr>
            <w:rFonts w:asciiTheme="majorHAnsi" w:hAnsiTheme="majorHAnsi" w:cstheme="majorHAnsi"/>
            <w:b w:val="0"/>
            <w:bCs/>
            <w:color w:val="auto"/>
          </w:rPr>
          <w:fldChar w:fldCharType="separate"/>
        </w:r>
        <w:r w:rsidR="000A2CCC">
          <w:rPr>
            <w:rFonts w:asciiTheme="majorHAnsi" w:hAnsiTheme="majorHAnsi" w:cstheme="majorHAnsi"/>
            <w:b w:val="0"/>
            <w:bCs/>
            <w:noProof/>
            <w:color w:val="auto"/>
          </w:rPr>
          <w:t>2</w:t>
        </w:r>
        <w:r w:rsidRPr="006B245F">
          <w:rPr>
            <w:rFonts w:asciiTheme="majorHAnsi" w:hAnsiTheme="majorHAnsi" w:cstheme="majorHAnsi"/>
            <w:b w:val="0"/>
            <w:bCs/>
            <w:noProof/>
            <w:color w:val="auto"/>
          </w:rPr>
          <w:fldChar w:fldCharType="end"/>
        </w:r>
      </w:p>
    </w:sdtContent>
  </w:sdt>
  <w:p w14:paraId="36CD52CF" w14:textId="77777777" w:rsidR="008B30EE" w:rsidRDefault="008B30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363803"/>
      <w:docPartObj>
        <w:docPartGallery w:val="Page Numbers (Top of Page)"/>
        <w:docPartUnique/>
      </w:docPartObj>
    </w:sdtPr>
    <w:sdtEndPr>
      <w:rPr>
        <w:noProof/>
      </w:rPr>
    </w:sdtEndPr>
    <w:sdtContent>
      <w:p w14:paraId="088E0A1C" w14:textId="53CED593" w:rsidR="008B30EE" w:rsidRDefault="001B1FE1">
        <w:pPr>
          <w:pStyle w:val="Header"/>
          <w:jc w:val="center"/>
        </w:pPr>
      </w:p>
    </w:sdtContent>
  </w:sdt>
  <w:p w14:paraId="62E8DFED" w14:textId="77777777" w:rsidR="008B30EE" w:rsidRDefault="008B30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2422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90A7B"/>
    <w:multiLevelType w:val="singleLevel"/>
    <w:tmpl w:val="81D44A96"/>
    <w:lvl w:ilvl="0">
      <w:start w:val="48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B0D3580"/>
    <w:multiLevelType w:val="singleLevel"/>
    <w:tmpl w:val="60BEBA02"/>
    <w:lvl w:ilvl="0">
      <w:start w:val="1"/>
      <w:numFmt w:val="bullet"/>
      <w:lvlText w:val="-"/>
      <w:lvlJc w:val="left"/>
      <w:pPr>
        <w:tabs>
          <w:tab w:val="num" w:pos="1080"/>
        </w:tabs>
        <w:ind w:left="1080" w:hanging="360"/>
      </w:pPr>
      <w:rPr>
        <w:rFonts w:ascii="Times New Roman" w:hAnsi="Times New Roman" w:hint="default"/>
      </w:rPr>
    </w:lvl>
  </w:abstractNum>
  <w:abstractNum w:abstractNumId="3" w15:restartNumberingAfterBreak="0">
    <w:nsid w:val="0CCC2351"/>
    <w:multiLevelType w:val="hybridMultilevel"/>
    <w:tmpl w:val="DEF296D6"/>
    <w:lvl w:ilvl="0" w:tplc="100262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55D11"/>
    <w:multiLevelType w:val="singleLevel"/>
    <w:tmpl w:val="5F0CAF82"/>
    <w:lvl w:ilvl="0">
      <w:numFmt w:val="bullet"/>
      <w:lvlText w:val="-"/>
      <w:lvlJc w:val="left"/>
      <w:pPr>
        <w:tabs>
          <w:tab w:val="num" w:pos="360"/>
        </w:tabs>
        <w:ind w:left="360" w:hanging="360"/>
      </w:pPr>
      <w:rPr>
        <w:rFonts w:ascii="Times New Roman" w:hAnsi="Times New Roman" w:hint="default"/>
        <w:i/>
      </w:rPr>
    </w:lvl>
  </w:abstractNum>
  <w:abstractNum w:abstractNumId="5" w15:restartNumberingAfterBreak="0">
    <w:nsid w:val="17AB2FE1"/>
    <w:multiLevelType w:val="singleLevel"/>
    <w:tmpl w:val="A8E4E0D0"/>
    <w:lvl w:ilvl="0">
      <w:start w:val="1"/>
      <w:numFmt w:val="bullet"/>
      <w:lvlText w:val=""/>
      <w:lvlJc w:val="left"/>
      <w:pPr>
        <w:tabs>
          <w:tab w:val="num" w:pos="1080"/>
        </w:tabs>
        <w:ind w:left="1080" w:hanging="360"/>
      </w:pPr>
      <w:rPr>
        <w:rFonts w:ascii="Symbol" w:hAnsi="Symbol" w:hint="default"/>
        <w:i w:val="0"/>
      </w:rPr>
    </w:lvl>
  </w:abstractNum>
  <w:abstractNum w:abstractNumId="6" w15:restartNumberingAfterBreak="0">
    <w:nsid w:val="1DCB26B8"/>
    <w:multiLevelType w:val="singleLevel"/>
    <w:tmpl w:val="23D85D50"/>
    <w:lvl w:ilvl="0">
      <w:start w:val="1"/>
      <w:numFmt w:val="bullet"/>
      <w:lvlText w:val="-"/>
      <w:lvlJc w:val="left"/>
      <w:pPr>
        <w:tabs>
          <w:tab w:val="num" w:pos="1080"/>
        </w:tabs>
        <w:ind w:left="1080" w:hanging="360"/>
      </w:pPr>
      <w:rPr>
        <w:rFonts w:ascii="Times New Roman" w:hAnsi="Times New Roman" w:hint="default"/>
      </w:rPr>
    </w:lvl>
  </w:abstractNum>
  <w:abstractNum w:abstractNumId="7" w15:restartNumberingAfterBreak="0">
    <w:nsid w:val="1FC322F1"/>
    <w:multiLevelType w:val="multilevel"/>
    <w:tmpl w:val="7A929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7F340D"/>
    <w:multiLevelType w:val="singleLevel"/>
    <w:tmpl w:val="51C42DA6"/>
    <w:lvl w:ilvl="0">
      <w:start w:val="1"/>
      <w:numFmt w:val="bullet"/>
      <w:lvlText w:val="-"/>
      <w:lvlJc w:val="left"/>
      <w:pPr>
        <w:tabs>
          <w:tab w:val="num" w:pos="1080"/>
        </w:tabs>
        <w:ind w:left="1080" w:hanging="360"/>
      </w:pPr>
      <w:rPr>
        <w:rFonts w:ascii="Times New Roman" w:hAnsi="Times New Roman" w:hint="default"/>
      </w:rPr>
    </w:lvl>
  </w:abstractNum>
  <w:abstractNum w:abstractNumId="9" w15:restartNumberingAfterBreak="0">
    <w:nsid w:val="27F64B4F"/>
    <w:multiLevelType w:val="multilevel"/>
    <w:tmpl w:val="A2089352"/>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0" w15:restartNumberingAfterBreak="0">
    <w:nsid w:val="2B7136F9"/>
    <w:multiLevelType w:val="multilevel"/>
    <w:tmpl w:val="5D7E3B4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2B8376F4"/>
    <w:multiLevelType w:val="singleLevel"/>
    <w:tmpl w:val="7EE6CCA2"/>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FD122F7"/>
    <w:multiLevelType w:val="hybridMultilevel"/>
    <w:tmpl w:val="99A2426E"/>
    <w:lvl w:ilvl="0" w:tplc="E85CB72C">
      <w:start w:val="1"/>
      <w:numFmt w:val="bullet"/>
      <w:pStyle w:val="Normal-"/>
      <w:suff w:val="space"/>
      <w:lvlText w:val=""/>
      <w:lvlJc w:val="left"/>
      <w:pPr>
        <w:ind w:left="4046" w:hanging="360"/>
      </w:pPr>
      <w:rPr>
        <w:rFonts w:ascii="Symbol" w:hAnsi="Symbol" w:hint="default"/>
        <w:color w:val="auto"/>
      </w:rPr>
    </w:lvl>
    <w:lvl w:ilvl="1" w:tplc="23469FAC">
      <w:start w:val="1"/>
      <w:numFmt w:val="bullet"/>
      <w:suff w:val="space"/>
      <w:lvlText w:val=""/>
      <w:lvlJc w:val="left"/>
      <w:pPr>
        <w:ind w:left="1440" w:hanging="360"/>
      </w:pPr>
      <w:rPr>
        <w:rFonts w:ascii="Symbol" w:hAnsi="Symbol" w:hint="default"/>
      </w:rPr>
    </w:lvl>
    <w:lvl w:ilvl="2" w:tplc="04090005">
      <w:start w:val="1"/>
      <w:numFmt w:val="lowerRoman"/>
      <w:lvlText w:val="%3."/>
      <w:lvlJc w:val="right"/>
      <w:pPr>
        <w:tabs>
          <w:tab w:val="num" w:pos="3785"/>
        </w:tabs>
        <w:ind w:left="3785" w:hanging="180"/>
      </w:pPr>
    </w:lvl>
    <w:lvl w:ilvl="3" w:tplc="04090001">
      <w:start w:val="1"/>
      <w:numFmt w:val="decimal"/>
      <w:lvlText w:val="%4."/>
      <w:lvlJc w:val="left"/>
      <w:pPr>
        <w:tabs>
          <w:tab w:val="num" w:pos="4505"/>
        </w:tabs>
        <w:ind w:left="4505" w:hanging="360"/>
      </w:pPr>
    </w:lvl>
    <w:lvl w:ilvl="4" w:tplc="04090003">
      <w:start w:val="1"/>
      <w:numFmt w:val="lowerLetter"/>
      <w:lvlText w:val="%5."/>
      <w:lvlJc w:val="left"/>
      <w:pPr>
        <w:tabs>
          <w:tab w:val="num" w:pos="5225"/>
        </w:tabs>
        <w:ind w:left="5225" w:hanging="360"/>
      </w:pPr>
    </w:lvl>
    <w:lvl w:ilvl="5" w:tplc="04090005">
      <w:start w:val="1"/>
      <w:numFmt w:val="lowerRoman"/>
      <w:lvlText w:val="%6."/>
      <w:lvlJc w:val="right"/>
      <w:pPr>
        <w:tabs>
          <w:tab w:val="num" w:pos="5945"/>
        </w:tabs>
        <w:ind w:left="5945" w:hanging="180"/>
      </w:pPr>
    </w:lvl>
    <w:lvl w:ilvl="6" w:tplc="04090001">
      <w:start w:val="1"/>
      <w:numFmt w:val="decimal"/>
      <w:lvlText w:val="%7."/>
      <w:lvlJc w:val="left"/>
      <w:pPr>
        <w:tabs>
          <w:tab w:val="num" w:pos="6665"/>
        </w:tabs>
        <w:ind w:left="6665" w:hanging="360"/>
      </w:pPr>
    </w:lvl>
    <w:lvl w:ilvl="7" w:tplc="04090003">
      <w:start w:val="1"/>
      <w:numFmt w:val="lowerLetter"/>
      <w:lvlText w:val="%8."/>
      <w:lvlJc w:val="left"/>
      <w:pPr>
        <w:tabs>
          <w:tab w:val="num" w:pos="7385"/>
        </w:tabs>
        <w:ind w:left="7385" w:hanging="360"/>
      </w:pPr>
    </w:lvl>
    <w:lvl w:ilvl="8" w:tplc="04090005">
      <w:start w:val="1"/>
      <w:numFmt w:val="lowerRoman"/>
      <w:lvlText w:val="%9."/>
      <w:lvlJc w:val="right"/>
      <w:pPr>
        <w:tabs>
          <w:tab w:val="num" w:pos="8105"/>
        </w:tabs>
        <w:ind w:left="8105" w:hanging="180"/>
      </w:pPr>
    </w:lvl>
  </w:abstractNum>
  <w:abstractNum w:abstractNumId="13" w15:restartNumberingAfterBreak="0">
    <w:nsid w:val="356B0677"/>
    <w:multiLevelType w:val="multilevel"/>
    <w:tmpl w:val="4268FE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5"/>
        </w:tabs>
        <w:ind w:left="1145" w:hanging="360"/>
      </w:pPr>
      <w:rPr>
        <w:rFonts w:hint="default"/>
      </w:rPr>
    </w:lvl>
    <w:lvl w:ilvl="2">
      <w:start w:val="1"/>
      <w:numFmt w:val="decimal"/>
      <w:lvlText w:val="%1.%2.%3"/>
      <w:lvlJc w:val="left"/>
      <w:pPr>
        <w:tabs>
          <w:tab w:val="num" w:pos="2290"/>
        </w:tabs>
        <w:ind w:left="2290" w:hanging="720"/>
      </w:pPr>
      <w:rPr>
        <w:rFonts w:hint="default"/>
      </w:rPr>
    </w:lvl>
    <w:lvl w:ilvl="3">
      <w:start w:val="1"/>
      <w:numFmt w:val="decimal"/>
      <w:lvlText w:val="%1.%2.%3.%4"/>
      <w:lvlJc w:val="left"/>
      <w:pPr>
        <w:tabs>
          <w:tab w:val="num" w:pos="3435"/>
        </w:tabs>
        <w:ind w:left="3435" w:hanging="1080"/>
      </w:pPr>
      <w:rPr>
        <w:rFonts w:hint="default"/>
      </w:rPr>
    </w:lvl>
    <w:lvl w:ilvl="4">
      <w:start w:val="1"/>
      <w:numFmt w:val="decimal"/>
      <w:lvlText w:val="%1.%2.%3.%4.%5"/>
      <w:lvlJc w:val="left"/>
      <w:pPr>
        <w:tabs>
          <w:tab w:val="num" w:pos="4220"/>
        </w:tabs>
        <w:ind w:left="4220" w:hanging="1080"/>
      </w:pPr>
      <w:rPr>
        <w:rFonts w:hint="default"/>
      </w:rPr>
    </w:lvl>
    <w:lvl w:ilvl="5">
      <w:start w:val="1"/>
      <w:numFmt w:val="decimal"/>
      <w:lvlText w:val="%1.%2.%3.%4.%5.%6"/>
      <w:lvlJc w:val="left"/>
      <w:pPr>
        <w:tabs>
          <w:tab w:val="num" w:pos="5365"/>
        </w:tabs>
        <w:ind w:left="5365" w:hanging="1440"/>
      </w:pPr>
      <w:rPr>
        <w:rFonts w:hint="default"/>
      </w:rPr>
    </w:lvl>
    <w:lvl w:ilvl="6">
      <w:start w:val="1"/>
      <w:numFmt w:val="decimal"/>
      <w:lvlText w:val="%1.%2.%3.%4.%5.%6.%7"/>
      <w:lvlJc w:val="left"/>
      <w:pPr>
        <w:tabs>
          <w:tab w:val="num" w:pos="6150"/>
        </w:tabs>
        <w:ind w:left="6150" w:hanging="1440"/>
      </w:pPr>
      <w:rPr>
        <w:rFonts w:hint="default"/>
      </w:rPr>
    </w:lvl>
    <w:lvl w:ilvl="7">
      <w:start w:val="1"/>
      <w:numFmt w:val="decimal"/>
      <w:lvlText w:val="%1.%2.%3.%4.%5.%6.%7.%8"/>
      <w:lvlJc w:val="left"/>
      <w:pPr>
        <w:tabs>
          <w:tab w:val="num" w:pos="7295"/>
        </w:tabs>
        <w:ind w:left="7295" w:hanging="1800"/>
      </w:pPr>
      <w:rPr>
        <w:rFonts w:hint="default"/>
      </w:rPr>
    </w:lvl>
    <w:lvl w:ilvl="8">
      <w:start w:val="1"/>
      <w:numFmt w:val="decimal"/>
      <w:lvlText w:val="%1.%2.%3.%4.%5.%6.%7.%8.%9"/>
      <w:lvlJc w:val="left"/>
      <w:pPr>
        <w:tabs>
          <w:tab w:val="num" w:pos="8440"/>
        </w:tabs>
        <w:ind w:left="8440" w:hanging="2160"/>
      </w:pPr>
      <w:rPr>
        <w:rFonts w:hint="default"/>
      </w:rPr>
    </w:lvl>
  </w:abstractNum>
  <w:abstractNum w:abstractNumId="14" w15:restartNumberingAfterBreak="0">
    <w:nsid w:val="3AFC16B6"/>
    <w:multiLevelType w:val="hybridMultilevel"/>
    <w:tmpl w:val="06E4C024"/>
    <w:lvl w:ilvl="0" w:tplc="D0A4A668">
      <w:start w:val="1"/>
      <w:numFmt w:val="bullet"/>
      <w:lvlText w:val=""/>
      <w:lvlJc w:val="left"/>
      <w:pPr>
        <w:tabs>
          <w:tab w:val="num" w:pos="1440"/>
        </w:tabs>
        <w:ind w:left="1440" w:hanging="360"/>
      </w:pPr>
      <w:rPr>
        <w:rFonts w:ascii="Symbol" w:hAnsi="Symbol" w:hint="default"/>
      </w:rPr>
    </w:lvl>
    <w:lvl w:ilvl="1" w:tplc="5D4E0386" w:tentative="1">
      <w:start w:val="1"/>
      <w:numFmt w:val="bullet"/>
      <w:lvlText w:val="o"/>
      <w:lvlJc w:val="left"/>
      <w:pPr>
        <w:tabs>
          <w:tab w:val="num" w:pos="2160"/>
        </w:tabs>
        <w:ind w:left="2160" w:hanging="360"/>
      </w:pPr>
      <w:rPr>
        <w:rFonts w:ascii="Courier New" w:hAnsi="Courier New" w:cs="Courier New" w:hint="default"/>
      </w:rPr>
    </w:lvl>
    <w:lvl w:ilvl="2" w:tplc="AF024E70" w:tentative="1">
      <w:start w:val="1"/>
      <w:numFmt w:val="bullet"/>
      <w:lvlText w:val=""/>
      <w:lvlJc w:val="left"/>
      <w:pPr>
        <w:tabs>
          <w:tab w:val="num" w:pos="2880"/>
        </w:tabs>
        <w:ind w:left="2880" w:hanging="360"/>
      </w:pPr>
      <w:rPr>
        <w:rFonts w:ascii="Wingdings" w:hAnsi="Wingdings" w:hint="default"/>
      </w:rPr>
    </w:lvl>
    <w:lvl w:ilvl="3" w:tplc="B4BAEB64" w:tentative="1">
      <w:start w:val="1"/>
      <w:numFmt w:val="bullet"/>
      <w:lvlText w:val=""/>
      <w:lvlJc w:val="left"/>
      <w:pPr>
        <w:tabs>
          <w:tab w:val="num" w:pos="3600"/>
        </w:tabs>
        <w:ind w:left="3600" w:hanging="360"/>
      </w:pPr>
      <w:rPr>
        <w:rFonts w:ascii="Symbol" w:hAnsi="Symbol" w:hint="default"/>
      </w:rPr>
    </w:lvl>
    <w:lvl w:ilvl="4" w:tplc="0ACEEA4C" w:tentative="1">
      <w:start w:val="1"/>
      <w:numFmt w:val="bullet"/>
      <w:lvlText w:val="o"/>
      <w:lvlJc w:val="left"/>
      <w:pPr>
        <w:tabs>
          <w:tab w:val="num" w:pos="4320"/>
        </w:tabs>
        <w:ind w:left="4320" w:hanging="360"/>
      </w:pPr>
      <w:rPr>
        <w:rFonts w:ascii="Courier New" w:hAnsi="Courier New" w:cs="Courier New" w:hint="default"/>
      </w:rPr>
    </w:lvl>
    <w:lvl w:ilvl="5" w:tplc="2D0C8D56" w:tentative="1">
      <w:start w:val="1"/>
      <w:numFmt w:val="bullet"/>
      <w:lvlText w:val=""/>
      <w:lvlJc w:val="left"/>
      <w:pPr>
        <w:tabs>
          <w:tab w:val="num" w:pos="5040"/>
        </w:tabs>
        <w:ind w:left="5040" w:hanging="360"/>
      </w:pPr>
      <w:rPr>
        <w:rFonts w:ascii="Wingdings" w:hAnsi="Wingdings" w:hint="default"/>
      </w:rPr>
    </w:lvl>
    <w:lvl w:ilvl="6" w:tplc="BFB4D76C" w:tentative="1">
      <w:start w:val="1"/>
      <w:numFmt w:val="bullet"/>
      <w:lvlText w:val=""/>
      <w:lvlJc w:val="left"/>
      <w:pPr>
        <w:tabs>
          <w:tab w:val="num" w:pos="5760"/>
        </w:tabs>
        <w:ind w:left="5760" w:hanging="360"/>
      </w:pPr>
      <w:rPr>
        <w:rFonts w:ascii="Symbol" w:hAnsi="Symbol" w:hint="default"/>
      </w:rPr>
    </w:lvl>
    <w:lvl w:ilvl="7" w:tplc="031EEF9A" w:tentative="1">
      <w:start w:val="1"/>
      <w:numFmt w:val="bullet"/>
      <w:lvlText w:val="o"/>
      <w:lvlJc w:val="left"/>
      <w:pPr>
        <w:tabs>
          <w:tab w:val="num" w:pos="6480"/>
        </w:tabs>
        <w:ind w:left="6480" w:hanging="360"/>
      </w:pPr>
      <w:rPr>
        <w:rFonts w:ascii="Courier New" w:hAnsi="Courier New" w:cs="Courier New" w:hint="default"/>
      </w:rPr>
    </w:lvl>
    <w:lvl w:ilvl="8" w:tplc="9210D576"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BEB69E3"/>
    <w:multiLevelType w:val="singleLevel"/>
    <w:tmpl w:val="04102D6E"/>
    <w:lvl w:ilvl="0">
      <w:start w:val="1"/>
      <w:numFmt w:val="bullet"/>
      <w:lvlText w:val="-"/>
      <w:lvlJc w:val="left"/>
      <w:pPr>
        <w:tabs>
          <w:tab w:val="num" w:pos="1140"/>
        </w:tabs>
        <w:ind w:left="1140" w:hanging="360"/>
      </w:pPr>
      <w:rPr>
        <w:rFonts w:ascii="Times New Roman" w:hAnsi="Times New Roman" w:hint="default"/>
      </w:rPr>
    </w:lvl>
  </w:abstractNum>
  <w:abstractNum w:abstractNumId="16" w15:restartNumberingAfterBreak="0">
    <w:nsid w:val="3E4C1F59"/>
    <w:multiLevelType w:val="hybridMultilevel"/>
    <w:tmpl w:val="A4D05C08"/>
    <w:lvl w:ilvl="0" w:tplc="66D8F878">
      <w:start w:val="1"/>
      <w:numFmt w:val="bullet"/>
      <w:lvlText w:val="-"/>
      <w:lvlJc w:val="left"/>
      <w:pPr>
        <w:tabs>
          <w:tab w:val="num" w:pos="2610"/>
        </w:tabs>
        <w:ind w:left="2610" w:hanging="360"/>
      </w:pPr>
      <w:rPr>
        <w:rFonts w:ascii="Times New Roman" w:eastAsia="Times New Roman" w:hAnsi="Times New Roman" w:cs="Times New Roman" w:hint="default"/>
      </w:rPr>
    </w:lvl>
    <w:lvl w:ilvl="1" w:tplc="04090003" w:tentative="1">
      <w:start w:val="1"/>
      <w:numFmt w:val="bullet"/>
      <w:lvlText w:val="o"/>
      <w:lvlJc w:val="left"/>
      <w:pPr>
        <w:tabs>
          <w:tab w:val="num" w:pos="3330"/>
        </w:tabs>
        <w:ind w:left="333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cs="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cs="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17" w15:restartNumberingAfterBreak="0">
    <w:nsid w:val="48CF6EF3"/>
    <w:multiLevelType w:val="singleLevel"/>
    <w:tmpl w:val="5A282EAA"/>
    <w:lvl w:ilvl="0">
      <w:start w:val="4"/>
      <w:numFmt w:val="bullet"/>
      <w:lvlText w:val="-"/>
      <w:lvlJc w:val="left"/>
      <w:pPr>
        <w:tabs>
          <w:tab w:val="num" w:pos="1080"/>
        </w:tabs>
        <w:ind w:left="1080" w:hanging="360"/>
      </w:pPr>
      <w:rPr>
        <w:rFonts w:ascii="Times New Roman" w:hAnsi="Times New Roman" w:hint="default"/>
      </w:rPr>
    </w:lvl>
  </w:abstractNum>
  <w:abstractNum w:abstractNumId="18" w15:restartNumberingAfterBreak="0">
    <w:nsid w:val="49B74193"/>
    <w:multiLevelType w:val="singleLevel"/>
    <w:tmpl w:val="ACC47452"/>
    <w:lvl w:ilvl="0">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4AFF6974"/>
    <w:multiLevelType w:val="multilevel"/>
    <w:tmpl w:val="8ECE1B42"/>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155"/>
        </w:tabs>
        <w:ind w:left="1155" w:hanging="43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4B49636F"/>
    <w:multiLevelType w:val="singleLevel"/>
    <w:tmpl w:val="0A502350"/>
    <w:lvl w:ilvl="0">
      <w:start w:val="1"/>
      <w:numFmt w:val="decimal"/>
      <w:lvlText w:val="%1."/>
      <w:lvlJc w:val="left"/>
      <w:pPr>
        <w:tabs>
          <w:tab w:val="num" w:pos="1080"/>
        </w:tabs>
        <w:ind w:left="1080" w:hanging="360"/>
      </w:pPr>
      <w:rPr>
        <w:rFonts w:hint="default"/>
      </w:rPr>
    </w:lvl>
  </w:abstractNum>
  <w:abstractNum w:abstractNumId="21" w15:restartNumberingAfterBreak="0">
    <w:nsid w:val="4C2611AC"/>
    <w:multiLevelType w:val="hybridMultilevel"/>
    <w:tmpl w:val="42669F4A"/>
    <w:lvl w:ilvl="0" w:tplc="F1BE99E4">
      <w:start w:val="1"/>
      <w:numFmt w:val="bullet"/>
      <w:suff w:val="space"/>
      <w:lvlText w:val=""/>
      <w:lvlJc w:val="left"/>
      <w:pPr>
        <w:ind w:left="3856" w:hanging="170"/>
      </w:pPr>
      <w:rPr>
        <w:rFonts w:ascii="Symbol" w:hAnsi="Symbol" w:hint="default"/>
        <w:color w:val="auto"/>
      </w:rPr>
    </w:lvl>
    <w:lvl w:ilvl="1" w:tplc="33001912">
      <w:start w:val="1"/>
      <w:numFmt w:val="bullet"/>
      <w:lvlText w:val=""/>
      <w:lvlJc w:val="left"/>
      <w:pPr>
        <w:tabs>
          <w:tab w:val="num" w:pos="1080"/>
        </w:tabs>
        <w:ind w:left="1080" w:hanging="360"/>
      </w:pPr>
      <w:rPr>
        <w:rFonts w:ascii="Symbol" w:hAnsi="Symbol" w:hint="default"/>
      </w:rPr>
    </w:lvl>
    <w:lvl w:ilvl="2" w:tplc="40B86400">
      <w:start w:val="1"/>
      <w:numFmt w:val="lowerRoman"/>
      <w:lvlText w:val="%3."/>
      <w:lvlJc w:val="right"/>
      <w:pPr>
        <w:tabs>
          <w:tab w:val="num" w:pos="1800"/>
        </w:tabs>
        <w:ind w:left="1800" w:hanging="180"/>
      </w:pPr>
    </w:lvl>
    <w:lvl w:ilvl="3" w:tplc="ED58D7AA">
      <w:start w:val="1"/>
      <w:numFmt w:val="decimal"/>
      <w:lvlText w:val="%4."/>
      <w:lvlJc w:val="left"/>
      <w:pPr>
        <w:tabs>
          <w:tab w:val="num" w:pos="2520"/>
        </w:tabs>
        <w:ind w:left="2520" w:hanging="360"/>
      </w:pPr>
    </w:lvl>
    <w:lvl w:ilvl="4" w:tplc="251AC99E">
      <w:start w:val="1"/>
      <w:numFmt w:val="lowerLetter"/>
      <w:lvlText w:val="%5."/>
      <w:lvlJc w:val="left"/>
      <w:pPr>
        <w:tabs>
          <w:tab w:val="num" w:pos="3240"/>
        </w:tabs>
        <w:ind w:left="3240" w:hanging="360"/>
      </w:pPr>
    </w:lvl>
    <w:lvl w:ilvl="5" w:tplc="7016552E">
      <w:start w:val="33"/>
      <w:numFmt w:val="bullet"/>
      <w:lvlText w:val="-"/>
      <w:lvlJc w:val="left"/>
      <w:pPr>
        <w:tabs>
          <w:tab w:val="num" w:pos="4140"/>
        </w:tabs>
        <w:ind w:left="4140" w:hanging="360"/>
      </w:pPr>
      <w:rPr>
        <w:rFonts w:ascii="Times New Roman" w:eastAsia="Times New Roman" w:hAnsi="Times New Roman" w:cs="Times New Roman" w:hint="default"/>
        <w:color w:val="auto"/>
        <w:sz w:val="26"/>
      </w:rPr>
    </w:lvl>
    <w:lvl w:ilvl="6" w:tplc="392CAC52" w:tentative="1">
      <w:start w:val="1"/>
      <w:numFmt w:val="decimal"/>
      <w:lvlText w:val="%7."/>
      <w:lvlJc w:val="left"/>
      <w:pPr>
        <w:tabs>
          <w:tab w:val="num" w:pos="4680"/>
        </w:tabs>
        <w:ind w:left="4680" w:hanging="360"/>
      </w:pPr>
    </w:lvl>
    <w:lvl w:ilvl="7" w:tplc="4FBE8298" w:tentative="1">
      <w:start w:val="1"/>
      <w:numFmt w:val="lowerLetter"/>
      <w:lvlText w:val="%8."/>
      <w:lvlJc w:val="left"/>
      <w:pPr>
        <w:tabs>
          <w:tab w:val="num" w:pos="5400"/>
        </w:tabs>
        <w:ind w:left="5400" w:hanging="360"/>
      </w:pPr>
    </w:lvl>
    <w:lvl w:ilvl="8" w:tplc="7C5677B6" w:tentative="1">
      <w:start w:val="1"/>
      <w:numFmt w:val="lowerRoman"/>
      <w:lvlText w:val="%9."/>
      <w:lvlJc w:val="right"/>
      <w:pPr>
        <w:tabs>
          <w:tab w:val="num" w:pos="6120"/>
        </w:tabs>
        <w:ind w:left="6120" w:hanging="180"/>
      </w:pPr>
    </w:lvl>
  </w:abstractNum>
  <w:abstractNum w:abstractNumId="22" w15:restartNumberingAfterBreak="0">
    <w:nsid w:val="51160CE7"/>
    <w:multiLevelType w:val="singleLevel"/>
    <w:tmpl w:val="A8E4E0D0"/>
    <w:lvl w:ilvl="0">
      <w:start w:val="1"/>
      <w:numFmt w:val="bullet"/>
      <w:lvlText w:val=""/>
      <w:lvlJc w:val="left"/>
      <w:pPr>
        <w:tabs>
          <w:tab w:val="num" w:pos="1080"/>
        </w:tabs>
        <w:ind w:left="1080" w:hanging="360"/>
      </w:pPr>
      <w:rPr>
        <w:rFonts w:ascii="Symbol" w:hAnsi="Symbol" w:hint="default"/>
        <w:i w:val="0"/>
      </w:rPr>
    </w:lvl>
  </w:abstractNum>
  <w:abstractNum w:abstractNumId="23" w15:restartNumberingAfterBreak="0">
    <w:nsid w:val="51207BEE"/>
    <w:multiLevelType w:val="multilevel"/>
    <w:tmpl w:val="340073D0"/>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095"/>
        </w:tabs>
        <w:ind w:left="1095" w:hanging="37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15:restartNumberingAfterBreak="0">
    <w:nsid w:val="5236220D"/>
    <w:multiLevelType w:val="singleLevel"/>
    <w:tmpl w:val="A8E4E0D0"/>
    <w:lvl w:ilvl="0">
      <w:start w:val="1"/>
      <w:numFmt w:val="bullet"/>
      <w:lvlText w:val=""/>
      <w:lvlJc w:val="left"/>
      <w:pPr>
        <w:tabs>
          <w:tab w:val="num" w:pos="1080"/>
        </w:tabs>
        <w:ind w:left="1080" w:hanging="360"/>
      </w:pPr>
      <w:rPr>
        <w:rFonts w:ascii="Symbol" w:hAnsi="Symbol" w:hint="default"/>
        <w:i w:val="0"/>
      </w:rPr>
    </w:lvl>
  </w:abstractNum>
  <w:abstractNum w:abstractNumId="25" w15:restartNumberingAfterBreak="0">
    <w:nsid w:val="52A54779"/>
    <w:multiLevelType w:val="singleLevel"/>
    <w:tmpl w:val="A8E4E0D0"/>
    <w:lvl w:ilvl="0">
      <w:start w:val="1"/>
      <w:numFmt w:val="bullet"/>
      <w:lvlText w:val=""/>
      <w:lvlJc w:val="left"/>
      <w:pPr>
        <w:tabs>
          <w:tab w:val="num" w:pos="1080"/>
        </w:tabs>
        <w:ind w:left="1080" w:hanging="360"/>
      </w:pPr>
      <w:rPr>
        <w:rFonts w:ascii="Symbol" w:hAnsi="Symbol" w:hint="default"/>
        <w:i w:val="0"/>
      </w:rPr>
    </w:lvl>
  </w:abstractNum>
  <w:abstractNum w:abstractNumId="26" w15:restartNumberingAfterBreak="0">
    <w:nsid w:val="5BA91A49"/>
    <w:multiLevelType w:val="multilevel"/>
    <w:tmpl w:val="9A9A8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5C0C04D7"/>
    <w:multiLevelType w:val="multilevel"/>
    <w:tmpl w:val="95CE6B9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30"/>
        </w:tabs>
        <w:ind w:left="113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6075408C"/>
    <w:multiLevelType w:val="singleLevel"/>
    <w:tmpl w:val="0BA8A67C"/>
    <w:lvl w:ilvl="0">
      <w:start w:val="1"/>
      <w:numFmt w:val="bullet"/>
      <w:lvlText w:val="-"/>
      <w:lvlJc w:val="left"/>
      <w:pPr>
        <w:tabs>
          <w:tab w:val="num" w:pos="1080"/>
        </w:tabs>
        <w:ind w:left="1080" w:hanging="360"/>
      </w:pPr>
      <w:rPr>
        <w:rFonts w:ascii="Times New Roman" w:hAnsi="Times New Roman" w:hint="default"/>
      </w:rPr>
    </w:lvl>
  </w:abstractNum>
  <w:abstractNum w:abstractNumId="29" w15:restartNumberingAfterBreak="0">
    <w:nsid w:val="61BF1DD5"/>
    <w:multiLevelType w:val="hybridMultilevel"/>
    <w:tmpl w:val="520E6B24"/>
    <w:lvl w:ilvl="0" w:tplc="650272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100320"/>
    <w:multiLevelType w:val="multilevel"/>
    <w:tmpl w:val="3B383F0A"/>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F95000D"/>
    <w:multiLevelType w:val="singleLevel"/>
    <w:tmpl w:val="51C42DA6"/>
    <w:lvl w:ilvl="0">
      <w:numFmt w:val="bullet"/>
      <w:lvlText w:val="-"/>
      <w:lvlJc w:val="left"/>
      <w:pPr>
        <w:tabs>
          <w:tab w:val="num" w:pos="1080"/>
        </w:tabs>
        <w:ind w:left="1080" w:hanging="360"/>
      </w:pPr>
      <w:rPr>
        <w:rFonts w:ascii="Times New Roman" w:hAnsi="Times New Roman" w:hint="default"/>
      </w:rPr>
    </w:lvl>
  </w:abstractNum>
  <w:abstractNum w:abstractNumId="32" w15:restartNumberingAfterBreak="0">
    <w:nsid w:val="720C1329"/>
    <w:multiLevelType w:val="singleLevel"/>
    <w:tmpl w:val="9C68C60C"/>
    <w:lvl w:ilvl="0">
      <w:start w:val="2"/>
      <w:numFmt w:val="bullet"/>
      <w:lvlText w:val="-"/>
      <w:lvlJc w:val="left"/>
      <w:pPr>
        <w:tabs>
          <w:tab w:val="num" w:pos="1080"/>
        </w:tabs>
        <w:ind w:left="1080" w:hanging="360"/>
      </w:pPr>
      <w:rPr>
        <w:rFonts w:ascii="Times New Roman" w:hAnsi="Times New Roman" w:hint="default"/>
      </w:rPr>
    </w:lvl>
  </w:abstractNum>
  <w:abstractNum w:abstractNumId="33" w15:restartNumberingAfterBreak="0">
    <w:nsid w:val="73705501"/>
    <w:multiLevelType w:val="singleLevel"/>
    <w:tmpl w:val="B0ECF9C6"/>
    <w:lvl w:ilvl="0">
      <w:start w:val="1"/>
      <w:numFmt w:val="bullet"/>
      <w:lvlText w:val="-"/>
      <w:lvlJc w:val="left"/>
      <w:pPr>
        <w:tabs>
          <w:tab w:val="num" w:pos="1080"/>
        </w:tabs>
        <w:ind w:left="1080" w:hanging="360"/>
      </w:pPr>
      <w:rPr>
        <w:rFonts w:ascii="Times New Roman" w:hAnsi="Times New Roman" w:hint="default"/>
      </w:rPr>
    </w:lvl>
  </w:abstractNum>
  <w:abstractNum w:abstractNumId="34" w15:restartNumberingAfterBreak="0">
    <w:nsid w:val="743B4559"/>
    <w:multiLevelType w:val="hybridMultilevel"/>
    <w:tmpl w:val="B14C535A"/>
    <w:lvl w:ilvl="0" w:tplc="43906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BA7D15"/>
    <w:multiLevelType w:val="singleLevel"/>
    <w:tmpl w:val="A8E4E0D0"/>
    <w:lvl w:ilvl="0">
      <w:start w:val="1"/>
      <w:numFmt w:val="bullet"/>
      <w:lvlText w:val=""/>
      <w:lvlJc w:val="left"/>
      <w:pPr>
        <w:tabs>
          <w:tab w:val="num" w:pos="1080"/>
        </w:tabs>
        <w:ind w:left="1080" w:hanging="360"/>
      </w:pPr>
      <w:rPr>
        <w:rFonts w:ascii="Symbol" w:hAnsi="Symbol" w:hint="default"/>
        <w:i w:val="0"/>
      </w:rPr>
    </w:lvl>
  </w:abstractNum>
  <w:abstractNum w:abstractNumId="36" w15:restartNumberingAfterBreak="0">
    <w:nsid w:val="7AEB65D9"/>
    <w:multiLevelType w:val="multilevel"/>
    <w:tmpl w:val="E10C3BB0"/>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155"/>
        </w:tabs>
        <w:ind w:left="1155" w:hanging="43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15:restartNumberingAfterBreak="0">
    <w:nsid w:val="7AEF681B"/>
    <w:multiLevelType w:val="singleLevel"/>
    <w:tmpl w:val="677EC834"/>
    <w:lvl w:ilvl="0">
      <w:start w:val="2"/>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7FD304F6"/>
    <w:multiLevelType w:val="hybridMultilevel"/>
    <w:tmpl w:val="1B480F08"/>
    <w:lvl w:ilvl="0" w:tplc="B5A2A7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36"/>
  </w:num>
  <w:num w:numId="3">
    <w:abstractNumId w:val="4"/>
  </w:num>
  <w:num w:numId="4">
    <w:abstractNumId w:val="28"/>
  </w:num>
  <w:num w:numId="5">
    <w:abstractNumId w:val="6"/>
  </w:num>
  <w:num w:numId="6">
    <w:abstractNumId w:val="33"/>
  </w:num>
  <w:num w:numId="7">
    <w:abstractNumId w:val="17"/>
  </w:num>
  <w:num w:numId="8">
    <w:abstractNumId w:val="2"/>
  </w:num>
  <w:num w:numId="9">
    <w:abstractNumId w:val="37"/>
  </w:num>
  <w:num w:numId="10">
    <w:abstractNumId w:val="18"/>
  </w:num>
  <w:num w:numId="11">
    <w:abstractNumId w:val="9"/>
  </w:num>
  <w:num w:numId="12">
    <w:abstractNumId w:val="10"/>
  </w:num>
  <w:num w:numId="13">
    <w:abstractNumId w:val="11"/>
  </w:num>
  <w:num w:numId="14">
    <w:abstractNumId w:val="31"/>
  </w:num>
  <w:num w:numId="15">
    <w:abstractNumId w:val="23"/>
  </w:num>
  <w:num w:numId="16">
    <w:abstractNumId w:val="8"/>
  </w:num>
  <w:num w:numId="17">
    <w:abstractNumId w:val="15"/>
  </w:num>
  <w:num w:numId="18">
    <w:abstractNumId w:val="25"/>
  </w:num>
  <w:num w:numId="19">
    <w:abstractNumId w:val="32"/>
  </w:num>
  <w:num w:numId="20">
    <w:abstractNumId w:val="20"/>
  </w:num>
  <w:num w:numId="21">
    <w:abstractNumId w:val="1"/>
  </w:num>
  <w:num w:numId="22">
    <w:abstractNumId w:val="0"/>
  </w:num>
  <w:num w:numId="23">
    <w:abstractNumId w:val="5"/>
  </w:num>
  <w:num w:numId="24">
    <w:abstractNumId w:val="35"/>
  </w:num>
  <w:num w:numId="25">
    <w:abstractNumId w:val="24"/>
  </w:num>
  <w:num w:numId="26">
    <w:abstractNumId w:val="22"/>
  </w:num>
  <w:num w:numId="27">
    <w:abstractNumId w:val="14"/>
  </w:num>
  <w:num w:numId="28">
    <w:abstractNumId w:val="38"/>
  </w:num>
  <w:num w:numId="29">
    <w:abstractNumId w:val="16"/>
  </w:num>
  <w:num w:numId="30">
    <w:abstractNumId w:val="27"/>
  </w:num>
  <w:num w:numId="31">
    <w:abstractNumId w:val="13"/>
  </w:num>
  <w:num w:numId="32">
    <w:abstractNumId w:val="26"/>
  </w:num>
  <w:num w:numId="33">
    <w:abstractNumId w:val="30"/>
  </w:num>
  <w:num w:numId="34">
    <w:abstractNumId w:val="7"/>
  </w:num>
  <w:num w:numId="35">
    <w:abstractNumId w:val="3"/>
  </w:num>
  <w:num w:numId="36">
    <w:abstractNumId w:val="34"/>
  </w:num>
  <w:num w:numId="37">
    <w:abstractNumId w:val="21"/>
  </w:num>
  <w:num w:numId="38">
    <w:abstractNumId w:val="1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8D"/>
    <w:rsid w:val="00000527"/>
    <w:rsid w:val="00000651"/>
    <w:rsid w:val="00000DFD"/>
    <w:rsid w:val="000032ED"/>
    <w:rsid w:val="0000350E"/>
    <w:rsid w:val="000037E6"/>
    <w:rsid w:val="00004AAD"/>
    <w:rsid w:val="0001134A"/>
    <w:rsid w:val="00011B10"/>
    <w:rsid w:val="00011BB4"/>
    <w:rsid w:val="000129FA"/>
    <w:rsid w:val="00013017"/>
    <w:rsid w:val="0001386B"/>
    <w:rsid w:val="00014335"/>
    <w:rsid w:val="000144D3"/>
    <w:rsid w:val="00017524"/>
    <w:rsid w:val="0001776A"/>
    <w:rsid w:val="00020BB5"/>
    <w:rsid w:val="00022D54"/>
    <w:rsid w:val="00023BAC"/>
    <w:rsid w:val="00024744"/>
    <w:rsid w:val="00024E29"/>
    <w:rsid w:val="0002563B"/>
    <w:rsid w:val="0002565C"/>
    <w:rsid w:val="000264A3"/>
    <w:rsid w:val="00026AD5"/>
    <w:rsid w:val="000275FB"/>
    <w:rsid w:val="00036187"/>
    <w:rsid w:val="000367F7"/>
    <w:rsid w:val="00036AE2"/>
    <w:rsid w:val="0003778C"/>
    <w:rsid w:val="0004020E"/>
    <w:rsid w:val="00040A17"/>
    <w:rsid w:val="00041C5F"/>
    <w:rsid w:val="000426EF"/>
    <w:rsid w:val="000440D0"/>
    <w:rsid w:val="0004452C"/>
    <w:rsid w:val="000459EB"/>
    <w:rsid w:val="00045C6A"/>
    <w:rsid w:val="000470BF"/>
    <w:rsid w:val="00051A8D"/>
    <w:rsid w:val="000536A1"/>
    <w:rsid w:val="00053808"/>
    <w:rsid w:val="00053DEF"/>
    <w:rsid w:val="00057406"/>
    <w:rsid w:val="000575B0"/>
    <w:rsid w:val="00060A2A"/>
    <w:rsid w:val="00060B58"/>
    <w:rsid w:val="00060FB1"/>
    <w:rsid w:val="000620A0"/>
    <w:rsid w:val="000637F7"/>
    <w:rsid w:val="00063A18"/>
    <w:rsid w:val="00065BB1"/>
    <w:rsid w:val="00065C55"/>
    <w:rsid w:val="00065F8A"/>
    <w:rsid w:val="00066C2C"/>
    <w:rsid w:val="00071916"/>
    <w:rsid w:val="000731FC"/>
    <w:rsid w:val="00073DBC"/>
    <w:rsid w:val="00076615"/>
    <w:rsid w:val="00077012"/>
    <w:rsid w:val="00077E31"/>
    <w:rsid w:val="0008004F"/>
    <w:rsid w:val="0008316F"/>
    <w:rsid w:val="00084352"/>
    <w:rsid w:val="00084C8F"/>
    <w:rsid w:val="00085A83"/>
    <w:rsid w:val="00086085"/>
    <w:rsid w:val="00086667"/>
    <w:rsid w:val="0009168C"/>
    <w:rsid w:val="00091EE8"/>
    <w:rsid w:val="0009551A"/>
    <w:rsid w:val="0009573D"/>
    <w:rsid w:val="00095C4F"/>
    <w:rsid w:val="00096B5D"/>
    <w:rsid w:val="0009753C"/>
    <w:rsid w:val="000A13F4"/>
    <w:rsid w:val="000A2160"/>
    <w:rsid w:val="000A24AB"/>
    <w:rsid w:val="000A277A"/>
    <w:rsid w:val="000A2CCC"/>
    <w:rsid w:val="000A2DA5"/>
    <w:rsid w:val="000A31D0"/>
    <w:rsid w:val="000A3794"/>
    <w:rsid w:val="000A47AB"/>
    <w:rsid w:val="000A5B77"/>
    <w:rsid w:val="000A6CA4"/>
    <w:rsid w:val="000A706B"/>
    <w:rsid w:val="000A77BC"/>
    <w:rsid w:val="000B0580"/>
    <w:rsid w:val="000B1097"/>
    <w:rsid w:val="000B161A"/>
    <w:rsid w:val="000B351B"/>
    <w:rsid w:val="000B3F5E"/>
    <w:rsid w:val="000B413A"/>
    <w:rsid w:val="000B6170"/>
    <w:rsid w:val="000B6B9C"/>
    <w:rsid w:val="000B6EBC"/>
    <w:rsid w:val="000B75DC"/>
    <w:rsid w:val="000B77B9"/>
    <w:rsid w:val="000B7811"/>
    <w:rsid w:val="000C199F"/>
    <w:rsid w:val="000C2E23"/>
    <w:rsid w:val="000C41CD"/>
    <w:rsid w:val="000C4610"/>
    <w:rsid w:val="000C52DA"/>
    <w:rsid w:val="000C53C4"/>
    <w:rsid w:val="000D23F8"/>
    <w:rsid w:val="000D2509"/>
    <w:rsid w:val="000D2880"/>
    <w:rsid w:val="000D48FC"/>
    <w:rsid w:val="000D4BDC"/>
    <w:rsid w:val="000D60B2"/>
    <w:rsid w:val="000D6E76"/>
    <w:rsid w:val="000E153F"/>
    <w:rsid w:val="000E2919"/>
    <w:rsid w:val="000E58EE"/>
    <w:rsid w:val="000E5BB8"/>
    <w:rsid w:val="000E6570"/>
    <w:rsid w:val="000E744D"/>
    <w:rsid w:val="000E7853"/>
    <w:rsid w:val="000F0D17"/>
    <w:rsid w:val="000F10E3"/>
    <w:rsid w:val="000F1FE4"/>
    <w:rsid w:val="000F4E79"/>
    <w:rsid w:val="000F6047"/>
    <w:rsid w:val="000F61B9"/>
    <w:rsid w:val="000F6223"/>
    <w:rsid w:val="000F71D0"/>
    <w:rsid w:val="00100634"/>
    <w:rsid w:val="0010156D"/>
    <w:rsid w:val="00102713"/>
    <w:rsid w:val="00102EA0"/>
    <w:rsid w:val="00103D06"/>
    <w:rsid w:val="001044E1"/>
    <w:rsid w:val="001056A1"/>
    <w:rsid w:val="00105EC1"/>
    <w:rsid w:val="0010607B"/>
    <w:rsid w:val="00106C33"/>
    <w:rsid w:val="0010732D"/>
    <w:rsid w:val="001074CC"/>
    <w:rsid w:val="00110239"/>
    <w:rsid w:val="0011140C"/>
    <w:rsid w:val="00112110"/>
    <w:rsid w:val="00114319"/>
    <w:rsid w:val="00114FC0"/>
    <w:rsid w:val="001158A4"/>
    <w:rsid w:val="00115AAD"/>
    <w:rsid w:val="00115C3B"/>
    <w:rsid w:val="00115E08"/>
    <w:rsid w:val="001165AC"/>
    <w:rsid w:val="001205C2"/>
    <w:rsid w:val="00120FF0"/>
    <w:rsid w:val="001227C9"/>
    <w:rsid w:val="00122C79"/>
    <w:rsid w:val="00123499"/>
    <w:rsid w:val="00124BA7"/>
    <w:rsid w:val="00126EEC"/>
    <w:rsid w:val="001273D3"/>
    <w:rsid w:val="00127E39"/>
    <w:rsid w:val="00130D19"/>
    <w:rsid w:val="0013186B"/>
    <w:rsid w:val="00131C36"/>
    <w:rsid w:val="00132092"/>
    <w:rsid w:val="00132508"/>
    <w:rsid w:val="00133357"/>
    <w:rsid w:val="00133D51"/>
    <w:rsid w:val="001351F4"/>
    <w:rsid w:val="00135CE5"/>
    <w:rsid w:val="00136F92"/>
    <w:rsid w:val="00137399"/>
    <w:rsid w:val="00137ADE"/>
    <w:rsid w:val="00140ACC"/>
    <w:rsid w:val="001414BD"/>
    <w:rsid w:val="0014258C"/>
    <w:rsid w:val="00142A4A"/>
    <w:rsid w:val="00145225"/>
    <w:rsid w:val="0014599F"/>
    <w:rsid w:val="00146997"/>
    <w:rsid w:val="00147B4F"/>
    <w:rsid w:val="001510C4"/>
    <w:rsid w:val="001514B1"/>
    <w:rsid w:val="00152457"/>
    <w:rsid w:val="001546A5"/>
    <w:rsid w:val="00154FF8"/>
    <w:rsid w:val="001559B1"/>
    <w:rsid w:val="001562EB"/>
    <w:rsid w:val="001563CE"/>
    <w:rsid w:val="0015658B"/>
    <w:rsid w:val="001569D4"/>
    <w:rsid w:val="00156A4E"/>
    <w:rsid w:val="001609D2"/>
    <w:rsid w:val="001612EC"/>
    <w:rsid w:val="00162ABD"/>
    <w:rsid w:val="00162DA4"/>
    <w:rsid w:val="0016502C"/>
    <w:rsid w:val="0016561E"/>
    <w:rsid w:val="00165775"/>
    <w:rsid w:val="00166AC0"/>
    <w:rsid w:val="00167475"/>
    <w:rsid w:val="00171B9C"/>
    <w:rsid w:val="00173C99"/>
    <w:rsid w:val="00174A37"/>
    <w:rsid w:val="001753D0"/>
    <w:rsid w:val="001754B7"/>
    <w:rsid w:val="00176A89"/>
    <w:rsid w:val="00177E61"/>
    <w:rsid w:val="00177F3D"/>
    <w:rsid w:val="00180B61"/>
    <w:rsid w:val="001820FA"/>
    <w:rsid w:val="00182C41"/>
    <w:rsid w:val="00183BCC"/>
    <w:rsid w:val="00183EC5"/>
    <w:rsid w:val="00184642"/>
    <w:rsid w:val="00184E67"/>
    <w:rsid w:val="00185814"/>
    <w:rsid w:val="00185889"/>
    <w:rsid w:val="00186006"/>
    <w:rsid w:val="00187ED7"/>
    <w:rsid w:val="00190FE2"/>
    <w:rsid w:val="00191053"/>
    <w:rsid w:val="00191464"/>
    <w:rsid w:val="00192149"/>
    <w:rsid w:val="001921A6"/>
    <w:rsid w:val="00197A52"/>
    <w:rsid w:val="001A01D8"/>
    <w:rsid w:val="001A0E7D"/>
    <w:rsid w:val="001A0FA4"/>
    <w:rsid w:val="001A1AAB"/>
    <w:rsid w:val="001A3778"/>
    <w:rsid w:val="001A3E53"/>
    <w:rsid w:val="001A3F70"/>
    <w:rsid w:val="001A65D0"/>
    <w:rsid w:val="001A71FA"/>
    <w:rsid w:val="001A7A77"/>
    <w:rsid w:val="001A7F39"/>
    <w:rsid w:val="001B0530"/>
    <w:rsid w:val="001B055B"/>
    <w:rsid w:val="001B0DDC"/>
    <w:rsid w:val="001B1FE1"/>
    <w:rsid w:val="001B2E05"/>
    <w:rsid w:val="001B3622"/>
    <w:rsid w:val="001B607E"/>
    <w:rsid w:val="001B6161"/>
    <w:rsid w:val="001B708B"/>
    <w:rsid w:val="001C2CEE"/>
    <w:rsid w:val="001C447B"/>
    <w:rsid w:val="001C7207"/>
    <w:rsid w:val="001C7F8A"/>
    <w:rsid w:val="001D1074"/>
    <w:rsid w:val="001D1E6B"/>
    <w:rsid w:val="001D211A"/>
    <w:rsid w:val="001D25A2"/>
    <w:rsid w:val="001D541F"/>
    <w:rsid w:val="001D7CAB"/>
    <w:rsid w:val="001E16FF"/>
    <w:rsid w:val="001E34D7"/>
    <w:rsid w:val="001E36A7"/>
    <w:rsid w:val="001E4B74"/>
    <w:rsid w:val="001E4FFB"/>
    <w:rsid w:val="001E5162"/>
    <w:rsid w:val="001E53EB"/>
    <w:rsid w:val="001E5FF7"/>
    <w:rsid w:val="001E6340"/>
    <w:rsid w:val="001F09F7"/>
    <w:rsid w:val="001F142A"/>
    <w:rsid w:val="001F1A14"/>
    <w:rsid w:val="001F1B1B"/>
    <w:rsid w:val="001F1F14"/>
    <w:rsid w:val="001F2194"/>
    <w:rsid w:val="001F22D1"/>
    <w:rsid w:val="001F34BC"/>
    <w:rsid w:val="001F550E"/>
    <w:rsid w:val="001F5635"/>
    <w:rsid w:val="001F5956"/>
    <w:rsid w:val="001F6CC6"/>
    <w:rsid w:val="00200769"/>
    <w:rsid w:val="002024F4"/>
    <w:rsid w:val="00203FC4"/>
    <w:rsid w:val="002045F1"/>
    <w:rsid w:val="002059AC"/>
    <w:rsid w:val="00205E3C"/>
    <w:rsid w:val="00206A43"/>
    <w:rsid w:val="0020767F"/>
    <w:rsid w:val="00207977"/>
    <w:rsid w:val="002101EA"/>
    <w:rsid w:val="00210F24"/>
    <w:rsid w:val="00214466"/>
    <w:rsid w:val="00214805"/>
    <w:rsid w:val="002155CD"/>
    <w:rsid w:val="002158C3"/>
    <w:rsid w:val="002158E7"/>
    <w:rsid w:val="00215A18"/>
    <w:rsid w:val="0021661B"/>
    <w:rsid w:val="00216EDC"/>
    <w:rsid w:val="00220903"/>
    <w:rsid w:val="00220918"/>
    <w:rsid w:val="0022180F"/>
    <w:rsid w:val="00222634"/>
    <w:rsid w:val="00223A08"/>
    <w:rsid w:val="00225337"/>
    <w:rsid w:val="0022681C"/>
    <w:rsid w:val="002269DF"/>
    <w:rsid w:val="00227507"/>
    <w:rsid w:val="0023027A"/>
    <w:rsid w:val="0023033F"/>
    <w:rsid w:val="002311C0"/>
    <w:rsid w:val="00235CE9"/>
    <w:rsid w:val="002374E1"/>
    <w:rsid w:val="00242246"/>
    <w:rsid w:val="002437F5"/>
    <w:rsid w:val="00245C43"/>
    <w:rsid w:val="00250F54"/>
    <w:rsid w:val="00251758"/>
    <w:rsid w:val="00252124"/>
    <w:rsid w:val="002524B7"/>
    <w:rsid w:val="002525A0"/>
    <w:rsid w:val="00252604"/>
    <w:rsid w:val="00253D4D"/>
    <w:rsid w:val="00253E2C"/>
    <w:rsid w:val="00253F3F"/>
    <w:rsid w:val="00255C3B"/>
    <w:rsid w:val="002603D5"/>
    <w:rsid w:val="00260EC1"/>
    <w:rsid w:val="00262145"/>
    <w:rsid w:val="00263D91"/>
    <w:rsid w:val="00264605"/>
    <w:rsid w:val="00265D52"/>
    <w:rsid w:val="002664AA"/>
    <w:rsid w:val="00266FBA"/>
    <w:rsid w:val="002703AB"/>
    <w:rsid w:val="002712BA"/>
    <w:rsid w:val="00271F9B"/>
    <w:rsid w:val="00273780"/>
    <w:rsid w:val="00273C94"/>
    <w:rsid w:val="00273CC6"/>
    <w:rsid w:val="00273DB6"/>
    <w:rsid w:val="00274C5F"/>
    <w:rsid w:val="00276082"/>
    <w:rsid w:val="00276B78"/>
    <w:rsid w:val="002775EC"/>
    <w:rsid w:val="00282177"/>
    <w:rsid w:val="00282C62"/>
    <w:rsid w:val="00283768"/>
    <w:rsid w:val="00284197"/>
    <w:rsid w:val="002851A2"/>
    <w:rsid w:val="00286CBF"/>
    <w:rsid w:val="0029006F"/>
    <w:rsid w:val="00291D95"/>
    <w:rsid w:val="00291FDF"/>
    <w:rsid w:val="00293454"/>
    <w:rsid w:val="0029400E"/>
    <w:rsid w:val="00294D96"/>
    <w:rsid w:val="00295DF5"/>
    <w:rsid w:val="002A0251"/>
    <w:rsid w:val="002A127B"/>
    <w:rsid w:val="002A31BD"/>
    <w:rsid w:val="002A4094"/>
    <w:rsid w:val="002A4C5D"/>
    <w:rsid w:val="002A4D6D"/>
    <w:rsid w:val="002A5068"/>
    <w:rsid w:val="002A59DF"/>
    <w:rsid w:val="002A6C9E"/>
    <w:rsid w:val="002A7F98"/>
    <w:rsid w:val="002A7FEE"/>
    <w:rsid w:val="002B3EA6"/>
    <w:rsid w:val="002B424D"/>
    <w:rsid w:val="002B556C"/>
    <w:rsid w:val="002B60D8"/>
    <w:rsid w:val="002B6F55"/>
    <w:rsid w:val="002C0AE6"/>
    <w:rsid w:val="002C251B"/>
    <w:rsid w:val="002C3A0C"/>
    <w:rsid w:val="002C3E1D"/>
    <w:rsid w:val="002C4829"/>
    <w:rsid w:val="002C5D9E"/>
    <w:rsid w:val="002C6BD3"/>
    <w:rsid w:val="002C6FB0"/>
    <w:rsid w:val="002C7613"/>
    <w:rsid w:val="002D0ECE"/>
    <w:rsid w:val="002D17E9"/>
    <w:rsid w:val="002D1BBD"/>
    <w:rsid w:val="002D2A3C"/>
    <w:rsid w:val="002D2A78"/>
    <w:rsid w:val="002D4DA3"/>
    <w:rsid w:val="002D5449"/>
    <w:rsid w:val="002D57CB"/>
    <w:rsid w:val="002D6070"/>
    <w:rsid w:val="002D7A5B"/>
    <w:rsid w:val="002E188A"/>
    <w:rsid w:val="002E3016"/>
    <w:rsid w:val="002E4A67"/>
    <w:rsid w:val="002E6C1D"/>
    <w:rsid w:val="002E704C"/>
    <w:rsid w:val="002F05CC"/>
    <w:rsid w:val="002F11EC"/>
    <w:rsid w:val="002F2DA9"/>
    <w:rsid w:val="002F5E43"/>
    <w:rsid w:val="002F7D15"/>
    <w:rsid w:val="0030028F"/>
    <w:rsid w:val="00301AB8"/>
    <w:rsid w:val="00301B57"/>
    <w:rsid w:val="00303025"/>
    <w:rsid w:val="00303849"/>
    <w:rsid w:val="00303B0C"/>
    <w:rsid w:val="003049D8"/>
    <w:rsid w:val="00304A1C"/>
    <w:rsid w:val="00307027"/>
    <w:rsid w:val="00307514"/>
    <w:rsid w:val="00307E35"/>
    <w:rsid w:val="00310C4C"/>
    <w:rsid w:val="00311054"/>
    <w:rsid w:val="0031114D"/>
    <w:rsid w:val="00312888"/>
    <w:rsid w:val="00314632"/>
    <w:rsid w:val="0031499F"/>
    <w:rsid w:val="00315E49"/>
    <w:rsid w:val="00316163"/>
    <w:rsid w:val="00316E4D"/>
    <w:rsid w:val="00317F49"/>
    <w:rsid w:val="00320787"/>
    <w:rsid w:val="00320E9A"/>
    <w:rsid w:val="00321128"/>
    <w:rsid w:val="0032245B"/>
    <w:rsid w:val="003237F9"/>
    <w:rsid w:val="00325BD4"/>
    <w:rsid w:val="00326E3E"/>
    <w:rsid w:val="003274A4"/>
    <w:rsid w:val="003278C8"/>
    <w:rsid w:val="00327BB7"/>
    <w:rsid w:val="00330FC3"/>
    <w:rsid w:val="00332FA4"/>
    <w:rsid w:val="00334754"/>
    <w:rsid w:val="00340DAF"/>
    <w:rsid w:val="00341F81"/>
    <w:rsid w:val="00342E69"/>
    <w:rsid w:val="0034323B"/>
    <w:rsid w:val="003435B8"/>
    <w:rsid w:val="00343EA9"/>
    <w:rsid w:val="003458F2"/>
    <w:rsid w:val="00356424"/>
    <w:rsid w:val="003573E2"/>
    <w:rsid w:val="003603ED"/>
    <w:rsid w:val="003606C3"/>
    <w:rsid w:val="00360C4C"/>
    <w:rsid w:val="00361524"/>
    <w:rsid w:val="003636FC"/>
    <w:rsid w:val="00363E36"/>
    <w:rsid w:val="003642DD"/>
    <w:rsid w:val="003648A6"/>
    <w:rsid w:val="00364914"/>
    <w:rsid w:val="00366406"/>
    <w:rsid w:val="0036649C"/>
    <w:rsid w:val="00366624"/>
    <w:rsid w:val="00366A68"/>
    <w:rsid w:val="00367058"/>
    <w:rsid w:val="003704D7"/>
    <w:rsid w:val="00373117"/>
    <w:rsid w:val="003737EC"/>
    <w:rsid w:val="00374493"/>
    <w:rsid w:val="003758B6"/>
    <w:rsid w:val="00375D4C"/>
    <w:rsid w:val="00375EBD"/>
    <w:rsid w:val="00375EBF"/>
    <w:rsid w:val="00375F94"/>
    <w:rsid w:val="00376126"/>
    <w:rsid w:val="0037754B"/>
    <w:rsid w:val="00381244"/>
    <w:rsid w:val="003829D4"/>
    <w:rsid w:val="00383923"/>
    <w:rsid w:val="00385EF8"/>
    <w:rsid w:val="00386BFB"/>
    <w:rsid w:val="00386CE1"/>
    <w:rsid w:val="00386DF2"/>
    <w:rsid w:val="00387B0A"/>
    <w:rsid w:val="003912E8"/>
    <w:rsid w:val="00392E3A"/>
    <w:rsid w:val="0039688C"/>
    <w:rsid w:val="00397B34"/>
    <w:rsid w:val="003A0FF1"/>
    <w:rsid w:val="003A2239"/>
    <w:rsid w:val="003A5FD9"/>
    <w:rsid w:val="003A7862"/>
    <w:rsid w:val="003B1865"/>
    <w:rsid w:val="003B1C45"/>
    <w:rsid w:val="003B2E63"/>
    <w:rsid w:val="003B2FA3"/>
    <w:rsid w:val="003B4079"/>
    <w:rsid w:val="003B4A7D"/>
    <w:rsid w:val="003B54B3"/>
    <w:rsid w:val="003B5F74"/>
    <w:rsid w:val="003C0360"/>
    <w:rsid w:val="003C24D5"/>
    <w:rsid w:val="003C389B"/>
    <w:rsid w:val="003C472F"/>
    <w:rsid w:val="003C5D01"/>
    <w:rsid w:val="003C7A37"/>
    <w:rsid w:val="003D15AE"/>
    <w:rsid w:val="003D2D33"/>
    <w:rsid w:val="003D46E9"/>
    <w:rsid w:val="003D4B50"/>
    <w:rsid w:val="003D56A2"/>
    <w:rsid w:val="003D65F7"/>
    <w:rsid w:val="003D7F86"/>
    <w:rsid w:val="003E0137"/>
    <w:rsid w:val="003E1B3D"/>
    <w:rsid w:val="003E6F77"/>
    <w:rsid w:val="003E70DD"/>
    <w:rsid w:val="003F008D"/>
    <w:rsid w:val="003F06B1"/>
    <w:rsid w:val="003F0D93"/>
    <w:rsid w:val="003F3B3F"/>
    <w:rsid w:val="003F3CF4"/>
    <w:rsid w:val="003F5676"/>
    <w:rsid w:val="003F71E2"/>
    <w:rsid w:val="003F781E"/>
    <w:rsid w:val="00400678"/>
    <w:rsid w:val="00400CAB"/>
    <w:rsid w:val="0040165D"/>
    <w:rsid w:val="00401BD5"/>
    <w:rsid w:val="0040393D"/>
    <w:rsid w:val="0040451E"/>
    <w:rsid w:val="00405C9A"/>
    <w:rsid w:val="00405E7A"/>
    <w:rsid w:val="00406952"/>
    <w:rsid w:val="004077FE"/>
    <w:rsid w:val="00407DE2"/>
    <w:rsid w:val="00410A23"/>
    <w:rsid w:val="00412A9D"/>
    <w:rsid w:val="0041329E"/>
    <w:rsid w:val="00414906"/>
    <w:rsid w:val="00415DCA"/>
    <w:rsid w:val="00416555"/>
    <w:rsid w:val="0041700E"/>
    <w:rsid w:val="00417604"/>
    <w:rsid w:val="00421984"/>
    <w:rsid w:val="00422FFA"/>
    <w:rsid w:val="0042326B"/>
    <w:rsid w:val="004244D0"/>
    <w:rsid w:val="00426CDA"/>
    <w:rsid w:val="00427E51"/>
    <w:rsid w:val="004301A3"/>
    <w:rsid w:val="00430C1B"/>
    <w:rsid w:val="00430DAA"/>
    <w:rsid w:val="0043167E"/>
    <w:rsid w:val="0043394D"/>
    <w:rsid w:val="00434911"/>
    <w:rsid w:val="0044038C"/>
    <w:rsid w:val="00442029"/>
    <w:rsid w:val="004448E8"/>
    <w:rsid w:val="00447BB7"/>
    <w:rsid w:val="004501C6"/>
    <w:rsid w:val="0045059B"/>
    <w:rsid w:val="00454B14"/>
    <w:rsid w:val="0045686F"/>
    <w:rsid w:val="00457E32"/>
    <w:rsid w:val="004604F9"/>
    <w:rsid w:val="00462C30"/>
    <w:rsid w:val="00462F28"/>
    <w:rsid w:val="00463CAC"/>
    <w:rsid w:val="00465BFC"/>
    <w:rsid w:val="00466675"/>
    <w:rsid w:val="0046777A"/>
    <w:rsid w:val="00471901"/>
    <w:rsid w:val="004722F8"/>
    <w:rsid w:val="004725FD"/>
    <w:rsid w:val="004727AA"/>
    <w:rsid w:val="00472A6E"/>
    <w:rsid w:val="00472F73"/>
    <w:rsid w:val="004764BB"/>
    <w:rsid w:val="00476522"/>
    <w:rsid w:val="0048012A"/>
    <w:rsid w:val="00480E17"/>
    <w:rsid w:val="00485A04"/>
    <w:rsid w:val="0048671F"/>
    <w:rsid w:val="0048694A"/>
    <w:rsid w:val="00486A2B"/>
    <w:rsid w:val="00492AFE"/>
    <w:rsid w:val="0049318B"/>
    <w:rsid w:val="004931F8"/>
    <w:rsid w:val="00495171"/>
    <w:rsid w:val="004963A8"/>
    <w:rsid w:val="004A042E"/>
    <w:rsid w:val="004A0633"/>
    <w:rsid w:val="004A2940"/>
    <w:rsid w:val="004A3050"/>
    <w:rsid w:val="004A4C69"/>
    <w:rsid w:val="004A7ACF"/>
    <w:rsid w:val="004A7FAB"/>
    <w:rsid w:val="004B44DD"/>
    <w:rsid w:val="004B4642"/>
    <w:rsid w:val="004B47A4"/>
    <w:rsid w:val="004B6418"/>
    <w:rsid w:val="004B7423"/>
    <w:rsid w:val="004C33DC"/>
    <w:rsid w:val="004C3E45"/>
    <w:rsid w:val="004C6AAB"/>
    <w:rsid w:val="004C6EE9"/>
    <w:rsid w:val="004D01C0"/>
    <w:rsid w:val="004D3936"/>
    <w:rsid w:val="004D3CDE"/>
    <w:rsid w:val="004D47C0"/>
    <w:rsid w:val="004D7D2F"/>
    <w:rsid w:val="004E16E3"/>
    <w:rsid w:val="004E3879"/>
    <w:rsid w:val="004E4259"/>
    <w:rsid w:val="004E6AE4"/>
    <w:rsid w:val="004F08D8"/>
    <w:rsid w:val="004F0D11"/>
    <w:rsid w:val="004F1EDF"/>
    <w:rsid w:val="004F2852"/>
    <w:rsid w:val="004F7CE0"/>
    <w:rsid w:val="00500238"/>
    <w:rsid w:val="005002AE"/>
    <w:rsid w:val="0050048F"/>
    <w:rsid w:val="00500551"/>
    <w:rsid w:val="005020B8"/>
    <w:rsid w:val="0050497C"/>
    <w:rsid w:val="00504AB5"/>
    <w:rsid w:val="0050649C"/>
    <w:rsid w:val="005073F2"/>
    <w:rsid w:val="00510732"/>
    <w:rsid w:val="005107DB"/>
    <w:rsid w:val="00511D65"/>
    <w:rsid w:val="005126D4"/>
    <w:rsid w:val="00512E9B"/>
    <w:rsid w:val="005149EF"/>
    <w:rsid w:val="00514CD6"/>
    <w:rsid w:val="00520EC8"/>
    <w:rsid w:val="005212CF"/>
    <w:rsid w:val="005232DD"/>
    <w:rsid w:val="00524E70"/>
    <w:rsid w:val="005251E9"/>
    <w:rsid w:val="00525AD0"/>
    <w:rsid w:val="005260BC"/>
    <w:rsid w:val="00526AF9"/>
    <w:rsid w:val="005313D0"/>
    <w:rsid w:val="00531BBA"/>
    <w:rsid w:val="005323DA"/>
    <w:rsid w:val="00532598"/>
    <w:rsid w:val="005333EA"/>
    <w:rsid w:val="00536A92"/>
    <w:rsid w:val="00536F16"/>
    <w:rsid w:val="00537636"/>
    <w:rsid w:val="00540FE7"/>
    <w:rsid w:val="00541C50"/>
    <w:rsid w:val="005426B5"/>
    <w:rsid w:val="00542E58"/>
    <w:rsid w:val="00544976"/>
    <w:rsid w:val="005449A0"/>
    <w:rsid w:val="0054541C"/>
    <w:rsid w:val="0054641C"/>
    <w:rsid w:val="00547E42"/>
    <w:rsid w:val="005504BA"/>
    <w:rsid w:val="0055075C"/>
    <w:rsid w:val="00550A8F"/>
    <w:rsid w:val="00551D42"/>
    <w:rsid w:val="005522FE"/>
    <w:rsid w:val="005524FA"/>
    <w:rsid w:val="00554818"/>
    <w:rsid w:val="0055522A"/>
    <w:rsid w:val="005553F0"/>
    <w:rsid w:val="00556335"/>
    <w:rsid w:val="00556E04"/>
    <w:rsid w:val="00556F44"/>
    <w:rsid w:val="00557922"/>
    <w:rsid w:val="00557C1F"/>
    <w:rsid w:val="005612B4"/>
    <w:rsid w:val="00561707"/>
    <w:rsid w:val="00562E53"/>
    <w:rsid w:val="0056362B"/>
    <w:rsid w:val="005641CD"/>
    <w:rsid w:val="00564CD2"/>
    <w:rsid w:val="00565B57"/>
    <w:rsid w:val="00565DB4"/>
    <w:rsid w:val="00566639"/>
    <w:rsid w:val="00566A41"/>
    <w:rsid w:val="0057191F"/>
    <w:rsid w:val="00571B9E"/>
    <w:rsid w:val="005734E3"/>
    <w:rsid w:val="0057410C"/>
    <w:rsid w:val="0057415E"/>
    <w:rsid w:val="005754E7"/>
    <w:rsid w:val="005800A5"/>
    <w:rsid w:val="00580C5B"/>
    <w:rsid w:val="0058121B"/>
    <w:rsid w:val="00582817"/>
    <w:rsid w:val="005831E5"/>
    <w:rsid w:val="00583356"/>
    <w:rsid w:val="00585597"/>
    <w:rsid w:val="005859CB"/>
    <w:rsid w:val="005864A4"/>
    <w:rsid w:val="00586981"/>
    <w:rsid w:val="00590726"/>
    <w:rsid w:val="00590AEF"/>
    <w:rsid w:val="00590C73"/>
    <w:rsid w:val="00590CE4"/>
    <w:rsid w:val="0059165C"/>
    <w:rsid w:val="005922A3"/>
    <w:rsid w:val="00592C5B"/>
    <w:rsid w:val="0059497B"/>
    <w:rsid w:val="00595EF3"/>
    <w:rsid w:val="005968C7"/>
    <w:rsid w:val="0059796F"/>
    <w:rsid w:val="005A1CAB"/>
    <w:rsid w:val="005A3661"/>
    <w:rsid w:val="005A44FC"/>
    <w:rsid w:val="005A5AB1"/>
    <w:rsid w:val="005A6989"/>
    <w:rsid w:val="005A7478"/>
    <w:rsid w:val="005B0EB6"/>
    <w:rsid w:val="005B27FB"/>
    <w:rsid w:val="005B332B"/>
    <w:rsid w:val="005B3DBE"/>
    <w:rsid w:val="005B6088"/>
    <w:rsid w:val="005B635B"/>
    <w:rsid w:val="005C1A91"/>
    <w:rsid w:val="005C2865"/>
    <w:rsid w:val="005C3947"/>
    <w:rsid w:val="005C44FF"/>
    <w:rsid w:val="005C4A11"/>
    <w:rsid w:val="005C5848"/>
    <w:rsid w:val="005C65BF"/>
    <w:rsid w:val="005C6639"/>
    <w:rsid w:val="005D0AF5"/>
    <w:rsid w:val="005D10A8"/>
    <w:rsid w:val="005D1D28"/>
    <w:rsid w:val="005D1F12"/>
    <w:rsid w:val="005D277D"/>
    <w:rsid w:val="005D5410"/>
    <w:rsid w:val="005D626A"/>
    <w:rsid w:val="005D6E5C"/>
    <w:rsid w:val="005D7A08"/>
    <w:rsid w:val="005E1CAF"/>
    <w:rsid w:val="005E1E06"/>
    <w:rsid w:val="005E2532"/>
    <w:rsid w:val="005E3425"/>
    <w:rsid w:val="005E4CF5"/>
    <w:rsid w:val="005E697E"/>
    <w:rsid w:val="005E72EC"/>
    <w:rsid w:val="005E7FE9"/>
    <w:rsid w:val="005F0C55"/>
    <w:rsid w:val="005F1C77"/>
    <w:rsid w:val="005F3784"/>
    <w:rsid w:val="005F3C53"/>
    <w:rsid w:val="005F3CC8"/>
    <w:rsid w:val="005F52D8"/>
    <w:rsid w:val="005F5C36"/>
    <w:rsid w:val="005F6BDD"/>
    <w:rsid w:val="005F7134"/>
    <w:rsid w:val="005F716A"/>
    <w:rsid w:val="005F7E01"/>
    <w:rsid w:val="00600864"/>
    <w:rsid w:val="00601B2B"/>
    <w:rsid w:val="0060236B"/>
    <w:rsid w:val="0060284D"/>
    <w:rsid w:val="006033A6"/>
    <w:rsid w:val="006034BD"/>
    <w:rsid w:val="006048FB"/>
    <w:rsid w:val="006059EC"/>
    <w:rsid w:val="00606B7C"/>
    <w:rsid w:val="0060791F"/>
    <w:rsid w:val="00613B6B"/>
    <w:rsid w:val="00613B6E"/>
    <w:rsid w:val="00613BEF"/>
    <w:rsid w:val="00614009"/>
    <w:rsid w:val="00614AAD"/>
    <w:rsid w:val="00616DD9"/>
    <w:rsid w:val="00621046"/>
    <w:rsid w:val="00621A8D"/>
    <w:rsid w:val="0062217C"/>
    <w:rsid w:val="00623F0A"/>
    <w:rsid w:val="006261B0"/>
    <w:rsid w:val="0062628A"/>
    <w:rsid w:val="0062671D"/>
    <w:rsid w:val="0062694C"/>
    <w:rsid w:val="00626C62"/>
    <w:rsid w:val="00631D89"/>
    <w:rsid w:val="00632B18"/>
    <w:rsid w:val="00632D06"/>
    <w:rsid w:val="006332A0"/>
    <w:rsid w:val="00634DF4"/>
    <w:rsid w:val="00634EC2"/>
    <w:rsid w:val="00636AE4"/>
    <w:rsid w:val="006379A8"/>
    <w:rsid w:val="00642DF4"/>
    <w:rsid w:val="00643AEA"/>
    <w:rsid w:val="00644360"/>
    <w:rsid w:val="00644372"/>
    <w:rsid w:val="006450E7"/>
    <w:rsid w:val="0064553D"/>
    <w:rsid w:val="00645610"/>
    <w:rsid w:val="00645ACF"/>
    <w:rsid w:val="00646DE7"/>
    <w:rsid w:val="00647197"/>
    <w:rsid w:val="00650052"/>
    <w:rsid w:val="00650C69"/>
    <w:rsid w:val="00650C75"/>
    <w:rsid w:val="00651280"/>
    <w:rsid w:val="00651F61"/>
    <w:rsid w:val="00652450"/>
    <w:rsid w:val="006548F1"/>
    <w:rsid w:val="0065619C"/>
    <w:rsid w:val="006563EB"/>
    <w:rsid w:val="00656752"/>
    <w:rsid w:val="006602C2"/>
    <w:rsid w:val="00661FD7"/>
    <w:rsid w:val="006621E3"/>
    <w:rsid w:val="00662691"/>
    <w:rsid w:val="00662C2F"/>
    <w:rsid w:val="00662FB8"/>
    <w:rsid w:val="00663A84"/>
    <w:rsid w:val="00663D2B"/>
    <w:rsid w:val="00665679"/>
    <w:rsid w:val="00665F13"/>
    <w:rsid w:val="0066655D"/>
    <w:rsid w:val="006669B6"/>
    <w:rsid w:val="00666B8B"/>
    <w:rsid w:val="006672D0"/>
    <w:rsid w:val="006710CA"/>
    <w:rsid w:val="006710E7"/>
    <w:rsid w:val="00672AE5"/>
    <w:rsid w:val="00674CDD"/>
    <w:rsid w:val="006758CF"/>
    <w:rsid w:val="00675D84"/>
    <w:rsid w:val="006771B4"/>
    <w:rsid w:val="00677453"/>
    <w:rsid w:val="00677844"/>
    <w:rsid w:val="00677AC0"/>
    <w:rsid w:val="006806A8"/>
    <w:rsid w:val="006818F5"/>
    <w:rsid w:val="00682DD9"/>
    <w:rsid w:val="006846A4"/>
    <w:rsid w:val="00684C16"/>
    <w:rsid w:val="00685844"/>
    <w:rsid w:val="00686A47"/>
    <w:rsid w:val="00690BED"/>
    <w:rsid w:val="00690DB9"/>
    <w:rsid w:val="00691BAF"/>
    <w:rsid w:val="0069340D"/>
    <w:rsid w:val="006935FF"/>
    <w:rsid w:val="00694AA4"/>
    <w:rsid w:val="0069518B"/>
    <w:rsid w:val="00695C1A"/>
    <w:rsid w:val="00696AD7"/>
    <w:rsid w:val="00697DB4"/>
    <w:rsid w:val="006A28AA"/>
    <w:rsid w:val="006A3581"/>
    <w:rsid w:val="006A3CBB"/>
    <w:rsid w:val="006A5FD7"/>
    <w:rsid w:val="006A632F"/>
    <w:rsid w:val="006B02D3"/>
    <w:rsid w:val="006B0CE8"/>
    <w:rsid w:val="006B0EC6"/>
    <w:rsid w:val="006B1374"/>
    <w:rsid w:val="006B23B6"/>
    <w:rsid w:val="006B245F"/>
    <w:rsid w:val="006B2606"/>
    <w:rsid w:val="006B46CC"/>
    <w:rsid w:val="006B4EBB"/>
    <w:rsid w:val="006C75A4"/>
    <w:rsid w:val="006C7B79"/>
    <w:rsid w:val="006D057A"/>
    <w:rsid w:val="006D05EC"/>
    <w:rsid w:val="006D0679"/>
    <w:rsid w:val="006D0867"/>
    <w:rsid w:val="006D21BE"/>
    <w:rsid w:val="006D29BF"/>
    <w:rsid w:val="006D3377"/>
    <w:rsid w:val="006D5608"/>
    <w:rsid w:val="006D775A"/>
    <w:rsid w:val="006E1806"/>
    <w:rsid w:val="006E26DA"/>
    <w:rsid w:val="006E29B8"/>
    <w:rsid w:val="006E323E"/>
    <w:rsid w:val="006E39C1"/>
    <w:rsid w:val="006E4281"/>
    <w:rsid w:val="006E4C26"/>
    <w:rsid w:val="006E5602"/>
    <w:rsid w:val="006E6A5B"/>
    <w:rsid w:val="006E7053"/>
    <w:rsid w:val="006E7235"/>
    <w:rsid w:val="006F03D4"/>
    <w:rsid w:val="006F1B7D"/>
    <w:rsid w:val="006F28D5"/>
    <w:rsid w:val="006F5CCE"/>
    <w:rsid w:val="006F6969"/>
    <w:rsid w:val="006F6C3B"/>
    <w:rsid w:val="006F7E62"/>
    <w:rsid w:val="007002BC"/>
    <w:rsid w:val="00700753"/>
    <w:rsid w:val="00700B2C"/>
    <w:rsid w:val="007014C5"/>
    <w:rsid w:val="007028A0"/>
    <w:rsid w:val="007035AD"/>
    <w:rsid w:val="00704079"/>
    <w:rsid w:val="007045AE"/>
    <w:rsid w:val="0070465F"/>
    <w:rsid w:val="00707A44"/>
    <w:rsid w:val="00711588"/>
    <w:rsid w:val="00711956"/>
    <w:rsid w:val="00711D49"/>
    <w:rsid w:val="007149DB"/>
    <w:rsid w:val="0071586D"/>
    <w:rsid w:val="00716D0A"/>
    <w:rsid w:val="00720539"/>
    <w:rsid w:val="0072086C"/>
    <w:rsid w:val="00721D35"/>
    <w:rsid w:val="00722828"/>
    <w:rsid w:val="00723099"/>
    <w:rsid w:val="007240D0"/>
    <w:rsid w:val="00725CB9"/>
    <w:rsid w:val="00727272"/>
    <w:rsid w:val="00727A6E"/>
    <w:rsid w:val="007302A5"/>
    <w:rsid w:val="007306A9"/>
    <w:rsid w:val="00732E49"/>
    <w:rsid w:val="00736024"/>
    <w:rsid w:val="00736343"/>
    <w:rsid w:val="00736748"/>
    <w:rsid w:val="007367E0"/>
    <w:rsid w:val="0073682D"/>
    <w:rsid w:val="00740EF1"/>
    <w:rsid w:val="00742988"/>
    <w:rsid w:val="0074451F"/>
    <w:rsid w:val="0074501B"/>
    <w:rsid w:val="00745CD1"/>
    <w:rsid w:val="00746465"/>
    <w:rsid w:val="00746799"/>
    <w:rsid w:val="00747299"/>
    <w:rsid w:val="0074741C"/>
    <w:rsid w:val="00747B37"/>
    <w:rsid w:val="00747C9F"/>
    <w:rsid w:val="00747EE1"/>
    <w:rsid w:val="007500DA"/>
    <w:rsid w:val="00750515"/>
    <w:rsid w:val="00750839"/>
    <w:rsid w:val="0075209F"/>
    <w:rsid w:val="00752DC4"/>
    <w:rsid w:val="007537A4"/>
    <w:rsid w:val="0075389E"/>
    <w:rsid w:val="007549D7"/>
    <w:rsid w:val="00756FF2"/>
    <w:rsid w:val="007574AA"/>
    <w:rsid w:val="007579AC"/>
    <w:rsid w:val="007601FF"/>
    <w:rsid w:val="00760700"/>
    <w:rsid w:val="00763A05"/>
    <w:rsid w:val="00766DEA"/>
    <w:rsid w:val="0077032D"/>
    <w:rsid w:val="007703AA"/>
    <w:rsid w:val="00770805"/>
    <w:rsid w:val="00772221"/>
    <w:rsid w:val="007729E9"/>
    <w:rsid w:val="00773120"/>
    <w:rsid w:val="00773EAC"/>
    <w:rsid w:val="00774AA1"/>
    <w:rsid w:val="00775304"/>
    <w:rsid w:val="00775308"/>
    <w:rsid w:val="0077664C"/>
    <w:rsid w:val="00777E2E"/>
    <w:rsid w:val="0078121F"/>
    <w:rsid w:val="0078283F"/>
    <w:rsid w:val="00782B9B"/>
    <w:rsid w:val="00783125"/>
    <w:rsid w:val="00784A15"/>
    <w:rsid w:val="0078512A"/>
    <w:rsid w:val="00785E26"/>
    <w:rsid w:val="0078658B"/>
    <w:rsid w:val="00786C99"/>
    <w:rsid w:val="0078735F"/>
    <w:rsid w:val="0078761E"/>
    <w:rsid w:val="00790062"/>
    <w:rsid w:val="00791182"/>
    <w:rsid w:val="0079217C"/>
    <w:rsid w:val="00793736"/>
    <w:rsid w:val="0079448C"/>
    <w:rsid w:val="007949EE"/>
    <w:rsid w:val="007973D5"/>
    <w:rsid w:val="007A0753"/>
    <w:rsid w:val="007A10DD"/>
    <w:rsid w:val="007A19F8"/>
    <w:rsid w:val="007A31E4"/>
    <w:rsid w:val="007A6320"/>
    <w:rsid w:val="007A71C3"/>
    <w:rsid w:val="007A7B47"/>
    <w:rsid w:val="007B0567"/>
    <w:rsid w:val="007B1A8B"/>
    <w:rsid w:val="007B3216"/>
    <w:rsid w:val="007B469C"/>
    <w:rsid w:val="007B5881"/>
    <w:rsid w:val="007B7442"/>
    <w:rsid w:val="007C07ED"/>
    <w:rsid w:val="007C3CDD"/>
    <w:rsid w:val="007C403C"/>
    <w:rsid w:val="007C40ED"/>
    <w:rsid w:val="007C43D1"/>
    <w:rsid w:val="007C4CC2"/>
    <w:rsid w:val="007C73B3"/>
    <w:rsid w:val="007D0703"/>
    <w:rsid w:val="007D10B9"/>
    <w:rsid w:val="007D144F"/>
    <w:rsid w:val="007D1D6B"/>
    <w:rsid w:val="007D1F79"/>
    <w:rsid w:val="007D235B"/>
    <w:rsid w:val="007D2911"/>
    <w:rsid w:val="007D2970"/>
    <w:rsid w:val="007D2D37"/>
    <w:rsid w:val="007D2E88"/>
    <w:rsid w:val="007D3449"/>
    <w:rsid w:val="007D6E0A"/>
    <w:rsid w:val="007E0310"/>
    <w:rsid w:val="007E0883"/>
    <w:rsid w:val="007E0A14"/>
    <w:rsid w:val="007E0C59"/>
    <w:rsid w:val="007E0FC9"/>
    <w:rsid w:val="007E22FF"/>
    <w:rsid w:val="007E2ABD"/>
    <w:rsid w:val="007E3771"/>
    <w:rsid w:val="007E3D33"/>
    <w:rsid w:val="007E4ECB"/>
    <w:rsid w:val="007E671F"/>
    <w:rsid w:val="007E6978"/>
    <w:rsid w:val="007E744E"/>
    <w:rsid w:val="007F5223"/>
    <w:rsid w:val="007F537F"/>
    <w:rsid w:val="00800057"/>
    <w:rsid w:val="00800BEB"/>
    <w:rsid w:val="00800E07"/>
    <w:rsid w:val="0080147D"/>
    <w:rsid w:val="00801F18"/>
    <w:rsid w:val="0080325C"/>
    <w:rsid w:val="008040D6"/>
    <w:rsid w:val="00804586"/>
    <w:rsid w:val="00804659"/>
    <w:rsid w:val="0080466E"/>
    <w:rsid w:val="00805CF1"/>
    <w:rsid w:val="008073E4"/>
    <w:rsid w:val="00807CFB"/>
    <w:rsid w:val="008111F6"/>
    <w:rsid w:val="008120E9"/>
    <w:rsid w:val="008131DC"/>
    <w:rsid w:val="00817006"/>
    <w:rsid w:val="00820345"/>
    <w:rsid w:val="0082156C"/>
    <w:rsid w:val="0082162B"/>
    <w:rsid w:val="008223D5"/>
    <w:rsid w:val="00822AAD"/>
    <w:rsid w:val="00823BEA"/>
    <w:rsid w:val="008273EF"/>
    <w:rsid w:val="008301A9"/>
    <w:rsid w:val="0083209F"/>
    <w:rsid w:val="008328BA"/>
    <w:rsid w:val="00832C3C"/>
    <w:rsid w:val="008334D6"/>
    <w:rsid w:val="0083590A"/>
    <w:rsid w:val="00840777"/>
    <w:rsid w:val="00840F95"/>
    <w:rsid w:val="008412C5"/>
    <w:rsid w:val="00843511"/>
    <w:rsid w:val="00843F56"/>
    <w:rsid w:val="00844B7C"/>
    <w:rsid w:val="00852145"/>
    <w:rsid w:val="0085265D"/>
    <w:rsid w:val="00854232"/>
    <w:rsid w:val="008545DE"/>
    <w:rsid w:val="00855DA0"/>
    <w:rsid w:val="0086083E"/>
    <w:rsid w:val="008624D8"/>
    <w:rsid w:val="008631A6"/>
    <w:rsid w:val="00863488"/>
    <w:rsid w:val="0086394F"/>
    <w:rsid w:val="0086409C"/>
    <w:rsid w:val="00864529"/>
    <w:rsid w:val="00864542"/>
    <w:rsid w:val="008654CD"/>
    <w:rsid w:val="008660E0"/>
    <w:rsid w:val="00866A5C"/>
    <w:rsid w:val="008677E5"/>
    <w:rsid w:val="00867F42"/>
    <w:rsid w:val="008718F8"/>
    <w:rsid w:val="00872177"/>
    <w:rsid w:val="008732CC"/>
    <w:rsid w:val="008732FD"/>
    <w:rsid w:val="00875327"/>
    <w:rsid w:val="008765E4"/>
    <w:rsid w:val="00876A17"/>
    <w:rsid w:val="00876D7A"/>
    <w:rsid w:val="00877A6D"/>
    <w:rsid w:val="00881096"/>
    <w:rsid w:val="008816A9"/>
    <w:rsid w:val="00883CED"/>
    <w:rsid w:val="00885290"/>
    <w:rsid w:val="00885732"/>
    <w:rsid w:val="00887298"/>
    <w:rsid w:val="00890498"/>
    <w:rsid w:val="00890984"/>
    <w:rsid w:val="00890A80"/>
    <w:rsid w:val="00891DF0"/>
    <w:rsid w:val="008958D3"/>
    <w:rsid w:val="00896692"/>
    <w:rsid w:val="00896F28"/>
    <w:rsid w:val="008A0021"/>
    <w:rsid w:val="008A1B49"/>
    <w:rsid w:val="008A2F33"/>
    <w:rsid w:val="008A3C8E"/>
    <w:rsid w:val="008A4FC3"/>
    <w:rsid w:val="008A7CBF"/>
    <w:rsid w:val="008B08E6"/>
    <w:rsid w:val="008B1303"/>
    <w:rsid w:val="008B1337"/>
    <w:rsid w:val="008B162A"/>
    <w:rsid w:val="008B1724"/>
    <w:rsid w:val="008B2A1E"/>
    <w:rsid w:val="008B30EE"/>
    <w:rsid w:val="008B314E"/>
    <w:rsid w:val="008B35F1"/>
    <w:rsid w:val="008B48F6"/>
    <w:rsid w:val="008B4BB1"/>
    <w:rsid w:val="008B6084"/>
    <w:rsid w:val="008B659B"/>
    <w:rsid w:val="008C030E"/>
    <w:rsid w:val="008C0340"/>
    <w:rsid w:val="008C2495"/>
    <w:rsid w:val="008C25AD"/>
    <w:rsid w:val="008C2769"/>
    <w:rsid w:val="008C2DBF"/>
    <w:rsid w:val="008C35FC"/>
    <w:rsid w:val="008C386C"/>
    <w:rsid w:val="008C387F"/>
    <w:rsid w:val="008C3A8E"/>
    <w:rsid w:val="008C42F3"/>
    <w:rsid w:val="008C5384"/>
    <w:rsid w:val="008C6CFD"/>
    <w:rsid w:val="008C7CBF"/>
    <w:rsid w:val="008D1D0C"/>
    <w:rsid w:val="008D1F6C"/>
    <w:rsid w:val="008D4AA3"/>
    <w:rsid w:val="008D6013"/>
    <w:rsid w:val="008D688A"/>
    <w:rsid w:val="008D6BB4"/>
    <w:rsid w:val="008E0138"/>
    <w:rsid w:val="008E1507"/>
    <w:rsid w:val="008E16C9"/>
    <w:rsid w:val="008E2813"/>
    <w:rsid w:val="008E5F8A"/>
    <w:rsid w:val="008E74AA"/>
    <w:rsid w:val="008E79EB"/>
    <w:rsid w:val="008F07AA"/>
    <w:rsid w:val="008F0CE4"/>
    <w:rsid w:val="008F27D7"/>
    <w:rsid w:val="008F3B32"/>
    <w:rsid w:val="008F440D"/>
    <w:rsid w:val="008F48A1"/>
    <w:rsid w:val="008F6AA0"/>
    <w:rsid w:val="008F6D09"/>
    <w:rsid w:val="00901438"/>
    <w:rsid w:val="00901594"/>
    <w:rsid w:val="00902494"/>
    <w:rsid w:val="00902FFA"/>
    <w:rsid w:val="009031A0"/>
    <w:rsid w:val="0090516A"/>
    <w:rsid w:val="00905271"/>
    <w:rsid w:val="009060AB"/>
    <w:rsid w:val="00906B80"/>
    <w:rsid w:val="009077AD"/>
    <w:rsid w:val="00911202"/>
    <w:rsid w:val="00912735"/>
    <w:rsid w:val="00913DBC"/>
    <w:rsid w:val="009148E0"/>
    <w:rsid w:val="009150AF"/>
    <w:rsid w:val="00915AD0"/>
    <w:rsid w:val="009160B8"/>
    <w:rsid w:val="0092151C"/>
    <w:rsid w:val="00923D57"/>
    <w:rsid w:val="00925B90"/>
    <w:rsid w:val="00926219"/>
    <w:rsid w:val="009269F6"/>
    <w:rsid w:val="00926B67"/>
    <w:rsid w:val="00927049"/>
    <w:rsid w:val="00927518"/>
    <w:rsid w:val="00932980"/>
    <w:rsid w:val="009344B1"/>
    <w:rsid w:val="0093512F"/>
    <w:rsid w:val="00936B6D"/>
    <w:rsid w:val="00937E8B"/>
    <w:rsid w:val="00940865"/>
    <w:rsid w:val="0094092D"/>
    <w:rsid w:val="009422F5"/>
    <w:rsid w:val="0094300B"/>
    <w:rsid w:val="00943CFF"/>
    <w:rsid w:val="00943D4C"/>
    <w:rsid w:val="00944A56"/>
    <w:rsid w:val="00944D0C"/>
    <w:rsid w:val="00947609"/>
    <w:rsid w:val="00951FC5"/>
    <w:rsid w:val="009520B0"/>
    <w:rsid w:val="00952A4D"/>
    <w:rsid w:val="009530F2"/>
    <w:rsid w:val="009546E0"/>
    <w:rsid w:val="00954A14"/>
    <w:rsid w:val="009556DA"/>
    <w:rsid w:val="00956292"/>
    <w:rsid w:val="00956FFE"/>
    <w:rsid w:val="00957CC0"/>
    <w:rsid w:val="00961E3E"/>
    <w:rsid w:val="00963644"/>
    <w:rsid w:val="00963BF5"/>
    <w:rsid w:val="009660BD"/>
    <w:rsid w:val="00970002"/>
    <w:rsid w:val="00970DB8"/>
    <w:rsid w:val="0097390D"/>
    <w:rsid w:val="00974E51"/>
    <w:rsid w:val="00976023"/>
    <w:rsid w:val="0097619C"/>
    <w:rsid w:val="009764ED"/>
    <w:rsid w:val="00976926"/>
    <w:rsid w:val="0098016D"/>
    <w:rsid w:val="00980271"/>
    <w:rsid w:val="00980330"/>
    <w:rsid w:val="00980655"/>
    <w:rsid w:val="00982278"/>
    <w:rsid w:val="0098336E"/>
    <w:rsid w:val="00984896"/>
    <w:rsid w:val="009853FD"/>
    <w:rsid w:val="009859EE"/>
    <w:rsid w:val="009863F6"/>
    <w:rsid w:val="00986755"/>
    <w:rsid w:val="00991270"/>
    <w:rsid w:val="009914B8"/>
    <w:rsid w:val="00991F0A"/>
    <w:rsid w:val="00992F0F"/>
    <w:rsid w:val="009940DF"/>
    <w:rsid w:val="0099423D"/>
    <w:rsid w:val="00995058"/>
    <w:rsid w:val="00995EAB"/>
    <w:rsid w:val="009970E0"/>
    <w:rsid w:val="00997120"/>
    <w:rsid w:val="0099773A"/>
    <w:rsid w:val="00997E2A"/>
    <w:rsid w:val="009A1C3F"/>
    <w:rsid w:val="009A20D0"/>
    <w:rsid w:val="009A32C7"/>
    <w:rsid w:val="009A35DC"/>
    <w:rsid w:val="009A4F04"/>
    <w:rsid w:val="009A5DAE"/>
    <w:rsid w:val="009A6C7B"/>
    <w:rsid w:val="009A7496"/>
    <w:rsid w:val="009B02FA"/>
    <w:rsid w:val="009B3824"/>
    <w:rsid w:val="009B53A6"/>
    <w:rsid w:val="009B7A08"/>
    <w:rsid w:val="009C0179"/>
    <w:rsid w:val="009C156B"/>
    <w:rsid w:val="009C2272"/>
    <w:rsid w:val="009C3401"/>
    <w:rsid w:val="009D309F"/>
    <w:rsid w:val="009D30AC"/>
    <w:rsid w:val="009D62AF"/>
    <w:rsid w:val="009E3362"/>
    <w:rsid w:val="009E36FB"/>
    <w:rsid w:val="009E3F79"/>
    <w:rsid w:val="009E455E"/>
    <w:rsid w:val="009E6E0A"/>
    <w:rsid w:val="009E70F3"/>
    <w:rsid w:val="009F05A1"/>
    <w:rsid w:val="009F2191"/>
    <w:rsid w:val="009F289F"/>
    <w:rsid w:val="009F2E0E"/>
    <w:rsid w:val="009F41E3"/>
    <w:rsid w:val="009F4D06"/>
    <w:rsid w:val="009F547E"/>
    <w:rsid w:val="009F6224"/>
    <w:rsid w:val="009F7782"/>
    <w:rsid w:val="00A01001"/>
    <w:rsid w:val="00A01F69"/>
    <w:rsid w:val="00A03A1E"/>
    <w:rsid w:val="00A03AF8"/>
    <w:rsid w:val="00A04215"/>
    <w:rsid w:val="00A0674B"/>
    <w:rsid w:val="00A06937"/>
    <w:rsid w:val="00A07A47"/>
    <w:rsid w:val="00A1048C"/>
    <w:rsid w:val="00A11A04"/>
    <w:rsid w:val="00A1204B"/>
    <w:rsid w:val="00A13FE8"/>
    <w:rsid w:val="00A15729"/>
    <w:rsid w:val="00A1597B"/>
    <w:rsid w:val="00A15D97"/>
    <w:rsid w:val="00A16289"/>
    <w:rsid w:val="00A171AE"/>
    <w:rsid w:val="00A175D7"/>
    <w:rsid w:val="00A179D2"/>
    <w:rsid w:val="00A2176D"/>
    <w:rsid w:val="00A21E15"/>
    <w:rsid w:val="00A23303"/>
    <w:rsid w:val="00A23CD2"/>
    <w:rsid w:val="00A2429B"/>
    <w:rsid w:val="00A246E2"/>
    <w:rsid w:val="00A27141"/>
    <w:rsid w:val="00A27DFD"/>
    <w:rsid w:val="00A27EE2"/>
    <w:rsid w:val="00A30D15"/>
    <w:rsid w:val="00A30E3E"/>
    <w:rsid w:val="00A32FD3"/>
    <w:rsid w:val="00A3458C"/>
    <w:rsid w:val="00A42C1F"/>
    <w:rsid w:val="00A44FD1"/>
    <w:rsid w:val="00A45C3C"/>
    <w:rsid w:val="00A52AB4"/>
    <w:rsid w:val="00A53309"/>
    <w:rsid w:val="00A53F19"/>
    <w:rsid w:val="00A55DC4"/>
    <w:rsid w:val="00A56027"/>
    <w:rsid w:val="00A569FE"/>
    <w:rsid w:val="00A576F1"/>
    <w:rsid w:val="00A615BC"/>
    <w:rsid w:val="00A616A0"/>
    <w:rsid w:val="00A6181A"/>
    <w:rsid w:val="00A63BB9"/>
    <w:rsid w:val="00A63C95"/>
    <w:rsid w:val="00A64119"/>
    <w:rsid w:val="00A64991"/>
    <w:rsid w:val="00A64FFF"/>
    <w:rsid w:val="00A6595E"/>
    <w:rsid w:val="00A65EC7"/>
    <w:rsid w:val="00A675E4"/>
    <w:rsid w:val="00A677F7"/>
    <w:rsid w:val="00A67B68"/>
    <w:rsid w:val="00A70193"/>
    <w:rsid w:val="00A705FD"/>
    <w:rsid w:val="00A73E3C"/>
    <w:rsid w:val="00A755CA"/>
    <w:rsid w:val="00A75982"/>
    <w:rsid w:val="00A803F3"/>
    <w:rsid w:val="00A812D9"/>
    <w:rsid w:val="00A8253D"/>
    <w:rsid w:val="00A82905"/>
    <w:rsid w:val="00A84027"/>
    <w:rsid w:val="00A84451"/>
    <w:rsid w:val="00A86011"/>
    <w:rsid w:val="00A879CD"/>
    <w:rsid w:val="00A90D91"/>
    <w:rsid w:val="00A90DAB"/>
    <w:rsid w:val="00A92448"/>
    <w:rsid w:val="00A92D74"/>
    <w:rsid w:val="00A9305A"/>
    <w:rsid w:val="00A956A4"/>
    <w:rsid w:val="00A978F9"/>
    <w:rsid w:val="00A97D18"/>
    <w:rsid w:val="00AA0020"/>
    <w:rsid w:val="00AA0184"/>
    <w:rsid w:val="00AA1770"/>
    <w:rsid w:val="00AA18E6"/>
    <w:rsid w:val="00AA30AE"/>
    <w:rsid w:val="00AA3DB0"/>
    <w:rsid w:val="00AA46C1"/>
    <w:rsid w:val="00AA74E5"/>
    <w:rsid w:val="00AA7733"/>
    <w:rsid w:val="00AA7B11"/>
    <w:rsid w:val="00AB2058"/>
    <w:rsid w:val="00AB2235"/>
    <w:rsid w:val="00AB4178"/>
    <w:rsid w:val="00AB4B05"/>
    <w:rsid w:val="00AB7CA9"/>
    <w:rsid w:val="00AC0D83"/>
    <w:rsid w:val="00AC1622"/>
    <w:rsid w:val="00AC3D4F"/>
    <w:rsid w:val="00AD0189"/>
    <w:rsid w:val="00AD174B"/>
    <w:rsid w:val="00AD20EB"/>
    <w:rsid w:val="00AD2903"/>
    <w:rsid w:val="00AD679E"/>
    <w:rsid w:val="00AD7369"/>
    <w:rsid w:val="00AD7B4F"/>
    <w:rsid w:val="00AE0167"/>
    <w:rsid w:val="00AE0556"/>
    <w:rsid w:val="00AE0FD3"/>
    <w:rsid w:val="00AE128B"/>
    <w:rsid w:val="00AE14EE"/>
    <w:rsid w:val="00AE2048"/>
    <w:rsid w:val="00AE376B"/>
    <w:rsid w:val="00AE450A"/>
    <w:rsid w:val="00AE4B47"/>
    <w:rsid w:val="00AE7E80"/>
    <w:rsid w:val="00AF0B15"/>
    <w:rsid w:val="00AF2EA8"/>
    <w:rsid w:val="00AF401D"/>
    <w:rsid w:val="00AF54A1"/>
    <w:rsid w:val="00AF5C29"/>
    <w:rsid w:val="00AF6BEC"/>
    <w:rsid w:val="00B01000"/>
    <w:rsid w:val="00B01740"/>
    <w:rsid w:val="00B018C3"/>
    <w:rsid w:val="00B0202C"/>
    <w:rsid w:val="00B020AF"/>
    <w:rsid w:val="00B02D82"/>
    <w:rsid w:val="00B03610"/>
    <w:rsid w:val="00B04B70"/>
    <w:rsid w:val="00B07425"/>
    <w:rsid w:val="00B07523"/>
    <w:rsid w:val="00B07865"/>
    <w:rsid w:val="00B07A3F"/>
    <w:rsid w:val="00B10F00"/>
    <w:rsid w:val="00B11B71"/>
    <w:rsid w:val="00B1289D"/>
    <w:rsid w:val="00B12D56"/>
    <w:rsid w:val="00B13379"/>
    <w:rsid w:val="00B1398B"/>
    <w:rsid w:val="00B16032"/>
    <w:rsid w:val="00B21302"/>
    <w:rsid w:val="00B24808"/>
    <w:rsid w:val="00B270CF"/>
    <w:rsid w:val="00B30F66"/>
    <w:rsid w:val="00B30F67"/>
    <w:rsid w:val="00B3182A"/>
    <w:rsid w:val="00B320B8"/>
    <w:rsid w:val="00B33271"/>
    <w:rsid w:val="00B33427"/>
    <w:rsid w:val="00B335D2"/>
    <w:rsid w:val="00B347E8"/>
    <w:rsid w:val="00B34FA8"/>
    <w:rsid w:val="00B358C5"/>
    <w:rsid w:val="00B359A9"/>
    <w:rsid w:val="00B361C7"/>
    <w:rsid w:val="00B40849"/>
    <w:rsid w:val="00B40BAE"/>
    <w:rsid w:val="00B40E45"/>
    <w:rsid w:val="00B44375"/>
    <w:rsid w:val="00B45E6F"/>
    <w:rsid w:val="00B45ED6"/>
    <w:rsid w:val="00B51272"/>
    <w:rsid w:val="00B518AE"/>
    <w:rsid w:val="00B52D16"/>
    <w:rsid w:val="00B539EF"/>
    <w:rsid w:val="00B539FC"/>
    <w:rsid w:val="00B53F95"/>
    <w:rsid w:val="00B556C3"/>
    <w:rsid w:val="00B559B9"/>
    <w:rsid w:val="00B56703"/>
    <w:rsid w:val="00B56FAF"/>
    <w:rsid w:val="00B5741C"/>
    <w:rsid w:val="00B6132B"/>
    <w:rsid w:val="00B614D6"/>
    <w:rsid w:val="00B625E2"/>
    <w:rsid w:val="00B62F3E"/>
    <w:rsid w:val="00B63207"/>
    <w:rsid w:val="00B63A92"/>
    <w:rsid w:val="00B65441"/>
    <w:rsid w:val="00B70BAD"/>
    <w:rsid w:val="00B71ABD"/>
    <w:rsid w:val="00B721F4"/>
    <w:rsid w:val="00B72509"/>
    <w:rsid w:val="00B72DBA"/>
    <w:rsid w:val="00B72FF6"/>
    <w:rsid w:val="00B73936"/>
    <w:rsid w:val="00B747BA"/>
    <w:rsid w:val="00B74C6F"/>
    <w:rsid w:val="00B74E69"/>
    <w:rsid w:val="00B76456"/>
    <w:rsid w:val="00B76969"/>
    <w:rsid w:val="00B76BD9"/>
    <w:rsid w:val="00B77CC9"/>
    <w:rsid w:val="00B81566"/>
    <w:rsid w:val="00B82288"/>
    <w:rsid w:val="00B825A1"/>
    <w:rsid w:val="00B832B8"/>
    <w:rsid w:val="00B8536E"/>
    <w:rsid w:val="00B908D6"/>
    <w:rsid w:val="00B91278"/>
    <w:rsid w:val="00B912CF"/>
    <w:rsid w:val="00B9171D"/>
    <w:rsid w:val="00B91AB1"/>
    <w:rsid w:val="00B91F42"/>
    <w:rsid w:val="00B93198"/>
    <w:rsid w:val="00B93B4C"/>
    <w:rsid w:val="00B93CDA"/>
    <w:rsid w:val="00B94974"/>
    <w:rsid w:val="00B949DE"/>
    <w:rsid w:val="00B94D68"/>
    <w:rsid w:val="00B95295"/>
    <w:rsid w:val="00B956DE"/>
    <w:rsid w:val="00B959A8"/>
    <w:rsid w:val="00B969A6"/>
    <w:rsid w:val="00B97264"/>
    <w:rsid w:val="00B979A4"/>
    <w:rsid w:val="00B979F5"/>
    <w:rsid w:val="00BA20C0"/>
    <w:rsid w:val="00BA262B"/>
    <w:rsid w:val="00BA3AEF"/>
    <w:rsid w:val="00BA4508"/>
    <w:rsid w:val="00BA6809"/>
    <w:rsid w:val="00BB3E0E"/>
    <w:rsid w:val="00BB4DCC"/>
    <w:rsid w:val="00BB6402"/>
    <w:rsid w:val="00BB7004"/>
    <w:rsid w:val="00BB7A8C"/>
    <w:rsid w:val="00BB7C45"/>
    <w:rsid w:val="00BC0053"/>
    <w:rsid w:val="00BC107C"/>
    <w:rsid w:val="00BC1519"/>
    <w:rsid w:val="00BC1689"/>
    <w:rsid w:val="00BC2E1B"/>
    <w:rsid w:val="00BC3928"/>
    <w:rsid w:val="00BC39DB"/>
    <w:rsid w:val="00BC3D8D"/>
    <w:rsid w:val="00BC5641"/>
    <w:rsid w:val="00BC5B02"/>
    <w:rsid w:val="00BC5F96"/>
    <w:rsid w:val="00BC6A9D"/>
    <w:rsid w:val="00BC6C39"/>
    <w:rsid w:val="00BC6DF8"/>
    <w:rsid w:val="00BD01F4"/>
    <w:rsid w:val="00BD03B9"/>
    <w:rsid w:val="00BD0F63"/>
    <w:rsid w:val="00BD2128"/>
    <w:rsid w:val="00BD2F3E"/>
    <w:rsid w:val="00BD3DD4"/>
    <w:rsid w:val="00BD59C1"/>
    <w:rsid w:val="00BD5E8B"/>
    <w:rsid w:val="00BD640B"/>
    <w:rsid w:val="00BD6937"/>
    <w:rsid w:val="00BD7BA8"/>
    <w:rsid w:val="00BE0236"/>
    <w:rsid w:val="00BE0B04"/>
    <w:rsid w:val="00BE0B4C"/>
    <w:rsid w:val="00BE3B37"/>
    <w:rsid w:val="00BE49E9"/>
    <w:rsid w:val="00BE4D4E"/>
    <w:rsid w:val="00BE65F6"/>
    <w:rsid w:val="00BE710B"/>
    <w:rsid w:val="00BE73D2"/>
    <w:rsid w:val="00BF0604"/>
    <w:rsid w:val="00BF1326"/>
    <w:rsid w:val="00BF17A7"/>
    <w:rsid w:val="00BF2D18"/>
    <w:rsid w:val="00BF3D93"/>
    <w:rsid w:val="00BF441D"/>
    <w:rsid w:val="00BF6ED4"/>
    <w:rsid w:val="00BF7E94"/>
    <w:rsid w:val="00C0005C"/>
    <w:rsid w:val="00C00986"/>
    <w:rsid w:val="00C02BC1"/>
    <w:rsid w:val="00C052E0"/>
    <w:rsid w:val="00C0591D"/>
    <w:rsid w:val="00C05AD8"/>
    <w:rsid w:val="00C10ECD"/>
    <w:rsid w:val="00C1272E"/>
    <w:rsid w:val="00C13937"/>
    <w:rsid w:val="00C14388"/>
    <w:rsid w:val="00C146F8"/>
    <w:rsid w:val="00C14DC0"/>
    <w:rsid w:val="00C2109C"/>
    <w:rsid w:val="00C217B7"/>
    <w:rsid w:val="00C24859"/>
    <w:rsid w:val="00C25B85"/>
    <w:rsid w:val="00C26562"/>
    <w:rsid w:val="00C26B70"/>
    <w:rsid w:val="00C2770B"/>
    <w:rsid w:val="00C30B4E"/>
    <w:rsid w:val="00C3376E"/>
    <w:rsid w:val="00C33DA2"/>
    <w:rsid w:val="00C34FCC"/>
    <w:rsid w:val="00C3575D"/>
    <w:rsid w:val="00C37821"/>
    <w:rsid w:val="00C400A5"/>
    <w:rsid w:val="00C41099"/>
    <w:rsid w:val="00C41F93"/>
    <w:rsid w:val="00C42BE6"/>
    <w:rsid w:val="00C42C1A"/>
    <w:rsid w:val="00C45DEC"/>
    <w:rsid w:val="00C47427"/>
    <w:rsid w:val="00C50F89"/>
    <w:rsid w:val="00C53799"/>
    <w:rsid w:val="00C53C8B"/>
    <w:rsid w:val="00C60091"/>
    <w:rsid w:val="00C60753"/>
    <w:rsid w:val="00C62404"/>
    <w:rsid w:val="00C62DDF"/>
    <w:rsid w:val="00C635A1"/>
    <w:rsid w:val="00C64008"/>
    <w:rsid w:val="00C648EC"/>
    <w:rsid w:val="00C667F9"/>
    <w:rsid w:val="00C6740D"/>
    <w:rsid w:val="00C7203D"/>
    <w:rsid w:val="00C7295B"/>
    <w:rsid w:val="00C72F3C"/>
    <w:rsid w:val="00C73419"/>
    <w:rsid w:val="00C74D26"/>
    <w:rsid w:val="00C75BBA"/>
    <w:rsid w:val="00C76628"/>
    <w:rsid w:val="00C77A06"/>
    <w:rsid w:val="00C80CC7"/>
    <w:rsid w:val="00C83A93"/>
    <w:rsid w:val="00C84D42"/>
    <w:rsid w:val="00C84E6F"/>
    <w:rsid w:val="00C85FB1"/>
    <w:rsid w:val="00C866CC"/>
    <w:rsid w:val="00C86A67"/>
    <w:rsid w:val="00C92FDE"/>
    <w:rsid w:val="00C939AC"/>
    <w:rsid w:val="00C93B9A"/>
    <w:rsid w:val="00C9461A"/>
    <w:rsid w:val="00C949EC"/>
    <w:rsid w:val="00C94B17"/>
    <w:rsid w:val="00C950AA"/>
    <w:rsid w:val="00C971C5"/>
    <w:rsid w:val="00CA10AE"/>
    <w:rsid w:val="00CA167C"/>
    <w:rsid w:val="00CA2BFE"/>
    <w:rsid w:val="00CA33EA"/>
    <w:rsid w:val="00CA582D"/>
    <w:rsid w:val="00CA7096"/>
    <w:rsid w:val="00CB112C"/>
    <w:rsid w:val="00CB26B8"/>
    <w:rsid w:val="00CB346F"/>
    <w:rsid w:val="00CB4C5C"/>
    <w:rsid w:val="00CB7B20"/>
    <w:rsid w:val="00CB7C34"/>
    <w:rsid w:val="00CC0624"/>
    <w:rsid w:val="00CC18CC"/>
    <w:rsid w:val="00CC1EFC"/>
    <w:rsid w:val="00CC21DB"/>
    <w:rsid w:val="00CC2784"/>
    <w:rsid w:val="00CC7FAE"/>
    <w:rsid w:val="00CD0235"/>
    <w:rsid w:val="00CD03B1"/>
    <w:rsid w:val="00CD0689"/>
    <w:rsid w:val="00CD18E1"/>
    <w:rsid w:val="00CD1947"/>
    <w:rsid w:val="00CD37F7"/>
    <w:rsid w:val="00CD3859"/>
    <w:rsid w:val="00CD4BEA"/>
    <w:rsid w:val="00CD4D11"/>
    <w:rsid w:val="00CD5DB5"/>
    <w:rsid w:val="00CD6DBE"/>
    <w:rsid w:val="00CD7ACF"/>
    <w:rsid w:val="00CE46EA"/>
    <w:rsid w:val="00CF0569"/>
    <w:rsid w:val="00CF092C"/>
    <w:rsid w:val="00CF09BE"/>
    <w:rsid w:val="00CF18AD"/>
    <w:rsid w:val="00CF229B"/>
    <w:rsid w:val="00CF2511"/>
    <w:rsid w:val="00CF2637"/>
    <w:rsid w:val="00CF3DD2"/>
    <w:rsid w:val="00CF3DF7"/>
    <w:rsid w:val="00CF4EE1"/>
    <w:rsid w:val="00CF52DD"/>
    <w:rsid w:val="00CF6999"/>
    <w:rsid w:val="00CF716B"/>
    <w:rsid w:val="00CF74C3"/>
    <w:rsid w:val="00D002D6"/>
    <w:rsid w:val="00D01659"/>
    <w:rsid w:val="00D0184C"/>
    <w:rsid w:val="00D028DF"/>
    <w:rsid w:val="00D040D7"/>
    <w:rsid w:val="00D04C8D"/>
    <w:rsid w:val="00D04E4B"/>
    <w:rsid w:val="00D064C1"/>
    <w:rsid w:val="00D067DC"/>
    <w:rsid w:val="00D107FC"/>
    <w:rsid w:val="00D10B56"/>
    <w:rsid w:val="00D10FBE"/>
    <w:rsid w:val="00D1104C"/>
    <w:rsid w:val="00D115D3"/>
    <w:rsid w:val="00D1169A"/>
    <w:rsid w:val="00D11AFF"/>
    <w:rsid w:val="00D1212F"/>
    <w:rsid w:val="00D15355"/>
    <w:rsid w:val="00D16CFE"/>
    <w:rsid w:val="00D17865"/>
    <w:rsid w:val="00D21BD3"/>
    <w:rsid w:val="00D2220B"/>
    <w:rsid w:val="00D241D5"/>
    <w:rsid w:val="00D26D4C"/>
    <w:rsid w:val="00D273FA"/>
    <w:rsid w:val="00D32461"/>
    <w:rsid w:val="00D32C34"/>
    <w:rsid w:val="00D33102"/>
    <w:rsid w:val="00D33FA0"/>
    <w:rsid w:val="00D34D62"/>
    <w:rsid w:val="00D36976"/>
    <w:rsid w:val="00D36E3B"/>
    <w:rsid w:val="00D40384"/>
    <w:rsid w:val="00D412EB"/>
    <w:rsid w:val="00D421A3"/>
    <w:rsid w:val="00D43078"/>
    <w:rsid w:val="00D4375B"/>
    <w:rsid w:val="00D44CF5"/>
    <w:rsid w:val="00D453A3"/>
    <w:rsid w:val="00D45B24"/>
    <w:rsid w:val="00D465BB"/>
    <w:rsid w:val="00D4796A"/>
    <w:rsid w:val="00D50394"/>
    <w:rsid w:val="00D505B6"/>
    <w:rsid w:val="00D5169B"/>
    <w:rsid w:val="00D52795"/>
    <w:rsid w:val="00D5315A"/>
    <w:rsid w:val="00D542E7"/>
    <w:rsid w:val="00D54954"/>
    <w:rsid w:val="00D56509"/>
    <w:rsid w:val="00D60259"/>
    <w:rsid w:val="00D62B81"/>
    <w:rsid w:val="00D63ECC"/>
    <w:rsid w:val="00D6406C"/>
    <w:rsid w:val="00D655D9"/>
    <w:rsid w:val="00D65CFA"/>
    <w:rsid w:val="00D66CE1"/>
    <w:rsid w:val="00D66DC5"/>
    <w:rsid w:val="00D70A99"/>
    <w:rsid w:val="00D716EC"/>
    <w:rsid w:val="00D71C65"/>
    <w:rsid w:val="00D729E2"/>
    <w:rsid w:val="00D72A19"/>
    <w:rsid w:val="00D72D6A"/>
    <w:rsid w:val="00D73BBA"/>
    <w:rsid w:val="00D73F08"/>
    <w:rsid w:val="00D741C3"/>
    <w:rsid w:val="00D754DD"/>
    <w:rsid w:val="00D75BF5"/>
    <w:rsid w:val="00D77637"/>
    <w:rsid w:val="00D776E6"/>
    <w:rsid w:val="00D81146"/>
    <w:rsid w:val="00D82449"/>
    <w:rsid w:val="00D86973"/>
    <w:rsid w:val="00D87690"/>
    <w:rsid w:val="00D876A5"/>
    <w:rsid w:val="00D879B4"/>
    <w:rsid w:val="00D90995"/>
    <w:rsid w:val="00D9374A"/>
    <w:rsid w:val="00D939E6"/>
    <w:rsid w:val="00D93AD5"/>
    <w:rsid w:val="00D94004"/>
    <w:rsid w:val="00D96436"/>
    <w:rsid w:val="00DA036D"/>
    <w:rsid w:val="00DA1A9B"/>
    <w:rsid w:val="00DA265F"/>
    <w:rsid w:val="00DA4989"/>
    <w:rsid w:val="00DA67C4"/>
    <w:rsid w:val="00DA7989"/>
    <w:rsid w:val="00DA7B85"/>
    <w:rsid w:val="00DA7C96"/>
    <w:rsid w:val="00DA7F3E"/>
    <w:rsid w:val="00DB15E0"/>
    <w:rsid w:val="00DB17A0"/>
    <w:rsid w:val="00DB2981"/>
    <w:rsid w:val="00DB2F0A"/>
    <w:rsid w:val="00DB7329"/>
    <w:rsid w:val="00DB7F8E"/>
    <w:rsid w:val="00DC02C0"/>
    <w:rsid w:val="00DC0C65"/>
    <w:rsid w:val="00DC0F1B"/>
    <w:rsid w:val="00DC2040"/>
    <w:rsid w:val="00DC33A3"/>
    <w:rsid w:val="00DC412F"/>
    <w:rsid w:val="00DC44F7"/>
    <w:rsid w:val="00DC5547"/>
    <w:rsid w:val="00DC67BA"/>
    <w:rsid w:val="00DC7641"/>
    <w:rsid w:val="00DC79B0"/>
    <w:rsid w:val="00DD111B"/>
    <w:rsid w:val="00DD2E10"/>
    <w:rsid w:val="00DD2FBC"/>
    <w:rsid w:val="00DD3088"/>
    <w:rsid w:val="00DD3DD8"/>
    <w:rsid w:val="00DD41CF"/>
    <w:rsid w:val="00DD5041"/>
    <w:rsid w:val="00DD6067"/>
    <w:rsid w:val="00DD6502"/>
    <w:rsid w:val="00DD65F2"/>
    <w:rsid w:val="00DD68D3"/>
    <w:rsid w:val="00DD78BF"/>
    <w:rsid w:val="00DE0C7E"/>
    <w:rsid w:val="00DE2934"/>
    <w:rsid w:val="00DE2FE5"/>
    <w:rsid w:val="00DE34D8"/>
    <w:rsid w:val="00DE3C2A"/>
    <w:rsid w:val="00DE6718"/>
    <w:rsid w:val="00DF1423"/>
    <w:rsid w:val="00DF3611"/>
    <w:rsid w:val="00DF3E24"/>
    <w:rsid w:val="00DF4FF4"/>
    <w:rsid w:val="00DF6674"/>
    <w:rsid w:val="00DF69E9"/>
    <w:rsid w:val="00DF6EB7"/>
    <w:rsid w:val="00E01119"/>
    <w:rsid w:val="00E02220"/>
    <w:rsid w:val="00E028C3"/>
    <w:rsid w:val="00E03F91"/>
    <w:rsid w:val="00E04598"/>
    <w:rsid w:val="00E04C45"/>
    <w:rsid w:val="00E05463"/>
    <w:rsid w:val="00E05AE7"/>
    <w:rsid w:val="00E13CF0"/>
    <w:rsid w:val="00E14BFF"/>
    <w:rsid w:val="00E167D8"/>
    <w:rsid w:val="00E16F0E"/>
    <w:rsid w:val="00E20B11"/>
    <w:rsid w:val="00E213B7"/>
    <w:rsid w:val="00E22370"/>
    <w:rsid w:val="00E22741"/>
    <w:rsid w:val="00E22EC3"/>
    <w:rsid w:val="00E23B4F"/>
    <w:rsid w:val="00E27343"/>
    <w:rsid w:val="00E2753D"/>
    <w:rsid w:val="00E30C58"/>
    <w:rsid w:val="00E318FC"/>
    <w:rsid w:val="00E31AF0"/>
    <w:rsid w:val="00E322E5"/>
    <w:rsid w:val="00E32CF0"/>
    <w:rsid w:val="00E34674"/>
    <w:rsid w:val="00E34CBB"/>
    <w:rsid w:val="00E35533"/>
    <w:rsid w:val="00E35F4B"/>
    <w:rsid w:val="00E402C0"/>
    <w:rsid w:val="00E434BB"/>
    <w:rsid w:val="00E43879"/>
    <w:rsid w:val="00E44787"/>
    <w:rsid w:val="00E45A35"/>
    <w:rsid w:val="00E462D4"/>
    <w:rsid w:val="00E50766"/>
    <w:rsid w:val="00E52F61"/>
    <w:rsid w:val="00E5499F"/>
    <w:rsid w:val="00E5560F"/>
    <w:rsid w:val="00E56717"/>
    <w:rsid w:val="00E57EAB"/>
    <w:rsid w:val="00E60FA7"/>
    <w:rsid w:val="00E62684"/>
    <w:rsid w:val="00E631BD"/>
    <w:rsid w:val="00E63E3D"/>
    <w:rsid w:val="00E64096"/>
    <w:rsid w:val="00E64283"/>
    <w:rsid w:val="00E64291"/>
    <w:rsid w:val="00E64B0F"/>
    <w:rsid w:val="00E6795D"/>
    <w:rsid w:val="00E70103"/>
    <w:rsid w:val="00E70178"/>
    <w:rsid w:val="00E72C73"/>
    <w:rsid w:val="00E745FC"/>
    <w:rsid w:val="00E74EF8"/>
    <w:rsid w:val="00E809F3"/>
    <w:rsid w:val="00E8163A"/>
    <w:rsid w:val="00E824DA"/>
    <w:rsid w:val="00E84226"/>
    <w:rsid w:val="00E85112"/>
    <w:rsid w:val="00E91B53"/>
    <w:rsid w:val="00E926E8"/>
    <w:rsid w:val="00E933DC"/>
    <w:rsid w:val="00E9350D"/>
    <w:rsid w:val="00E95CF1"/>
    <w:rsid w:val="00E96BB5"/>
    <w:rsid w:val="00E97E4A"/>
    <w:rsid w:val="00EA0A04"/>
    <w:rsid w:val="00EA4281"/>
    <w:rsid w:val="00EA43FA"/>
    <w:rsid w:val="00EA6DAA"/>
    <w:rsid w:val="00EB01DC"/>
    <w:rsid w:val="00EB053A"/>
    <w:rsid w:val="00EB0761"/>
    <w:rsid w:val="00EB0C81"/>
    <w:rsid w:val="00EB0DAD"/>
    <w:rsid w:val="00EB15FD"/>
    <w:rsid w:val="00EB2EEA"/>
    <w:rsid w:val="00EB4ECB"/>
    <w:rsid w:val="00EB675F"/>
    <w:rsid w:val="00EB67B4"/>
    <w:rsid w:val="00EB70F1"/>
    <w:rsid w:val="00EC1314"/>
    <w:rsid w:val="00EC13AB"/>
    <w:rsid w:val="00EC2C7C"/>
    <w:rsid w:val="00EC45F6"/>
    <w:rsid w:val="00EC4DB7"/>
    <w:rsid w:val="00EC74B0"/>
    <w:rsid w:val="00ED09FF"/>
    <w:rsid w:val="00ED0EED"/>
    <w:rsid w:val="00ED36E6"/>
    <w:rsid w:val="00ED5465"/>
    <w:rsid w:val="00ED7304"/>
    <w:rsid w:val="00ED7421"/>
    <w:rsid w:val="00ED7E44"/>
    <w:rsid w:val="00EE0D38"/>
    <w:rsid w:val="00EE3340"/>
    <w:rsid w:val="00EE417C"/>
    <w:rsid w:val="00EE44DA"/>
    <w:rsid w:val="00EE5D77"/>
    <w:rsid w:val="00EE609F"/>
    <w:rsid w:val="00EE6B4F"/>
    <w:rsid w:val="00EE7E55"/>
    <w:rsid w:val="00EF1CC4"/>
    <w:rsid w:val="00EF1FB9"/>
    <w:rsid w:val="00EF267C"/>
    <w:rsid w:val="00EF38BE"/>
    <w:rsid w:val="00EF6188"/>
    <w:rsid w:val="00EF6301"/>
    <w:rsid w:val="00EF65F7"/>
    <w:rsid w:val="00EF6C17"/>
    <w:rsid w:val="00F006A5"/>
    <w:rsid w:val="00F034D0"/>
    <w:rsid w:val="00F0359B"/>
    <w:rsid w:val="00F035F2"/>
    <w:rsid w:val="00F05CEE"/>
    <w:rsid w:val="00F06ABD"/>
    <w:rsid w:val="00F07698"/>
    <w:rsid w:val="00F11B9F"/>
    <w:rsid w:val="00F12428"/>
    <w:rsid w:val="00F126D4"/>
    <w:rsid w:val="00F1290E"/>
    <w:rsid w:val="00F12E26"/>
    <w:rsid w:val="00F12F17"/>
    <w:rsid w:val="00F149F4"/>
    <w:rsid w:val="00F150B2"/>
    <w:rsid w:val="00F15A53"/>
    <w:rsid w:val="00F15F50"/>
    <w:rsid w:val="00F1635D"/>
    <w:rsid w:val="00F16979"/>
    <w:rsid w:val="00F20018"/>
    <w:rsid w:val="00F23487"/>
    <w:rsid w:val="00F2406C"/>
    <w:rsid w:val="00F25585"/>
    <w:rsid w:val="00F25F6F"/>
    <w:rsid w:val="00F30EF0"/>
    <w:rsid w:val="00F335DC"/>
    <w:rsid w:val="00F33DD8"/>
    <w:rsid w:val="00F37CA9"/>
    <w:rsid w:val="00F41201"/>
    <w:rsid w:val="00F41A1C"/>
    <w:rsid w:val="00F42394"/>
    <w:rsid w:val="00F42C2D"/>
    <w:rsid w:val="00F43A79"/>
    <w:rsid w:val="00F43F4D"/>
    <w:rsid w:val="00F445AA"/>
    <w:rsid w:val="00F45A04"/>
    <w:rsid w:val="00F474D1"/>
    <w:rsid w:val="00F47E62"/>
    <w:rsid w:val="00F505D0"/>
    <w:rsid w:val="00F50912"/>
    <w:rsid w:val="00F50D9F"/>
    <w:rsid w:val="00F5165B"/>
    <w:rsid w:val="00F51C96"/>
    <w:rsid w:val="00F524F0"/>
    <w:rsid w:val="00F54D43"/>
    <w:rsid w:val="00F54D89"/>
    <w:rsid w:val="00F552B7"/>
    <w:rsid w:val="00F55402"/>
    <w:rsid w:val="00F562C0"/>
    <w:rsid w:val="00F56AF3"/>
    <w:rsid w:val="00F56E70"/>
    <w:rsid w:val="00F62295"/>
    <w:rsid w:val="00F62D3C"/>
    <w:rsid w:val="00F6356A"/>
    <w:rsid w:val="00F70C0D"/>
    <w:rsid w:val="00F715C2"/>
    <w:rsid w:val="00F71DFA"/>
    <w:rsid w:val="00F720AE"/>
    <w:rsid w:val="00F72DF9"/>
    <w:rsid w:val="00F73888"/>
    <w:rsid w:val="00F7436F"/>
    <w:rsid w:val="00F750D4"/>
    <w:rsid w:val="00F75C6F"/>
    <w:rsid w:val="00F76025"/>
    <w:rsid w:val="00F7696E"/>
    <w:rsid w:val="00F773B7"/>
    <w:rsid w:val="00F77DEF"/>
    <w:rsid w:val="00F82797"/>
    <w:rsid w:val="00F83A2C"/>
    <w:rsid w:val="00F84985"/>
    <w:rsid w:val="00F861FE"/>
    <w:rsid w:val="00F86DDB"/>
    <w:rsid w:val="00F900E3"/>
    <w:rsid w:val="00F92266"/>
    <w:rsid w:val="00F94BF1"/>
    <w:rsid w:val="00F967EA"/>
    <w:rsid w:val="00FA0D61"/>
    <w:rsid w:val="00FA1D00"/>
    <w:rsid w:val="00FA1D5D"/>
    <w:rsid w:val="00FA1E4A"/>
    <w:rsid w:val="00FA26A2"/>
    <w:rsid w:val="00FA2E70"/>
    <w:rsid w:val="00FA3259"/>
    <w:rsid w:val="00FA32E6"/>
    <w:rsid w:val="00FA4ED4"/>
    <w:rsid w:val="00FA596D"/>
    <w:rsid w:val="00FA6D2C"/>
    <w:rsid w:val="00FA7869"/>
    <w:rsid w:val="00FB1887"/>
    <w:rsid w:val="00FB2248"/>
    <w:rsid w:val="00FB225C"/>
    <w:rsid w:val="00FB3186"/>
    <w:rsid w:val="00FB5E41"/>
    <w:rsid w:val="00FB6D65"/>
    <w:rsid w:val="00FB744E"/>
    <w:rsid w:val="00FC098D"/>
    <w:rsid w:val="00FC393A"/>
    <w:rsid w:val="00FC3D7D"/>
    <w:rsid w:val="00FC6389"/>
    <w:rsid w:val="00FC6762"/>
    <w:rsid w:val="00FC7063"/>
    <w:rsid w:val="00FC783E"/>
    <w:rsid w:val="00FC78ED"/>
    <w:rsid w:val="00FD05AA"/>
    <w:rsid w:val="00FD2894"/>
    <w:rsid w:val="00FD2905"/>
    <w:rsid w:val="00FD3433"/>
    <w:rsid w:val="00FD3CD7"/>
    <w:rsid w:val="00FD3FB4"/>
    <w:rsid w:val="00FD42FD"/>
    <w:rsid w:val="00FD4DE5"/>
    <w:rsid w:val="00FD784B"/>
    <w:rsid w:val="00FE1524"/>
    <w:rsid w:val="00FE1D6E"/>
    <w:rsid w:val="00FE1EA9"/>
    <w:rsid w:val="00FE2A1C"/>
    <w:rsid w:val="00FE3357"/>
    <w:rsid w:val="00FE3C28"/>
    <w:rsid w:val="00FE3E95"/>
    <w:rsid w:val="00FE51B2"/>
    <w:rsid w:val="00FE5490"/>
    <w:rsid w:val="00FE5BC2"/>
    <w:rsid w:val="00FE73BB"/>
    <w:rsid w:val="00FE7439"/>
    <w:rsid w:val="00FE7E6B"/>
    <w:rsid w:val="00FF0E1D"/>
    <w:rsid w:val="00FF1606"/>
    <w:rsid w:val="00FF1A77"/>
    <w:rsid w:val="00FF3C5D"/>
    <w:rsid w:val="00FF4454"/>
    <w:rsid w:val="00FF66A0"/>
    <w:rsid w:val="00FF678A"/>
    <w:rsid w:val="00FF7AB1"/>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412EC"/>
  <w15:chartTrackingRefBased/>
  <w15:docId w15:val="{55542391-A430-4A83-894C-C939F855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76B"/>
    <w:rPr>
      <w:rFonts w:ascii="VNI-Centur" w:hAnsi="VNI-Centur"/>
      <w:b/>
      <w:color w:val="0000FF"/>
      <w:sz w:val="24"/>
      <w:lang w:val="en-GB" w:eastAsia="en-US"/>
    </w:rPr>
  </w:style>
  <w:style w:type="paragraph" w:styleId="Heading1">
    <w:name w:val="heading 1"/>
    <w:basedOn w:val="Normal"/>
    <w:next w:val="Normal"/>
    <w:link w:val="Heading1Char"/>
    <w:qFormat/>
    <w:pPr>
      <w:keepNext/>
      <w:jc w:val="center"/>
      <w:outlineLvl w:val="0"/>
    </w:pPr>
    <w:rPr>
      <w:rFonts w:ascii="VNI-Helve" w:hAnsi="VNI-Helve"/>
      <w:sz w:val="28"/>
      <w:lang w:val="en-US"/>
    </w:rPr>
  </w:style>
  <w:style w:type="paragraph" w:styleId="Heading2">
    <w:name w:val="heading 2"/>
    <w:basedOn w:val="Normal"/>
    <w:next w:val="Normal"/>
    <w:link w:val="Heading2Char"/>
    <w:qFormat/>
    <w:pPr>
      <w:keepNext/>
      <w:jc w:val="center"/>
      <w:outlineLvl w:val="1"/>
    </w:pPr>
    <w:rPr>
      <w:rFonts w:ascii="VNI-Revue" w:hAnsi="VNI-Revue"/>
      <w:lang w:val="en-US"/>
    </w:rPr>
  </w:style>
  <w:style w:type="paragraph" w:styleId="Heading3">
    <w:name w:val="heading 3"/>
    <w:basedOn w:val="Normal"/>
    <w:next w:val="Normal"/>
    <w:qFormat/>
    <w:pPr>
      <w:keepNext/>
      <w:jc w:val="center"/>
      <w:outlineLvl w:val="2"/>
    </w:pPr>
    <w:rPr>
      <w:rFonts w:ascii="VNI-Times" w:hAnsi="VNI-Times"/>
      <w:sz w:val="28"/>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ind w:firstLine="720"/>
      <w:jc w:val="center"/>
      <w:outlineLvl w:val="4"/>
    </w:pPr>
    <w:rPr>
      <w:rFonts w:ascii="VNI-Revue" w:hAnsi="VNI-Revue"/>
    </w:rPr>
  </w:style>
  <w:style w:type="paragraph" w:styleId="Heading6">
    <w:name w:val="heading 6"/>
    <w:basedOn w:val="Normal"/>
    <w:next w:val="Normal"/>
    <w:qFormat/>
    <w:pPr>
      <w:keepNext/>
      <w:jc w:val="both"/>
      <w:outlineLvl w:val="5"/>
    </w:pPr>
    <w:rPr>
      <w:rFonts w:ascii="VNI-Times" w:hAnsi="VNI-Times"/>
      <w:sz w:val="26"/>
    </w:rPr>
  </w:style>
  <w:style w:type="paragraph" w:styleId="Heading7">
    <w:name w:val="heading 7"/>
    <w:basedOn w:val="Normal"/>
    <w:next w:val="Normal"/>
    <w:qFormat/>
    <w:pPr>
      <w:keepNext/>
      <w:spacing w:before="120" w:after="120"/>
      <w:jc w:val="center"/>
      <w:outlineLvl w:val="6"/>
    </w:pPr>
    <w:rPr>
      <w:rFonts w:ascii="VNI-Times" w:hAnsi="VNI-Times"/>
      <w:sz w:val="26"/>
    </w:rPr>
  </w:style>
  <w:style w:type="paragraph" w:styleId="Heading8">
    <w:name w:val="heading 8"/>
    <w:basedOn w:val="Normal"/>
    <w:next w:val="Normal"/>
    <w:qFormat/>
    <w:pPr>
      <w:keepNext/>
      <w:jc w:val="center"/>
      <w:outlineLvl w:val="7"/>
    </w:pPr>
    <w:rPr>
      <w:rFonts w:ascii="VNI-Revue" w:hAnsi="VNI-Revue"/>
      <w:sz w:val="20"/>
    </w:rPr>
  </w:style>
  <w:style w:type="paragraph" w:styleId="Heading9">
    <w:name w:val="heading 9"/>
    <w:basedOn w:val="Normal"/>
    <w:next w:val="Normal"/>
    <w:qFormat/>
    <w:pPr>
      <w:keepNext/>
      <w:jc w:val="center"/>
      <w:outlineLvl w:val="8"/>
    </w:pPr>
    <w:rPr>
      <w:rFonts w:ascii="VNI-Revue" w:hAnsi="VNI-Revu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rFonts w:ascii="VNI-Times" w:hAnsi="VNI-Times"/>
      <w:b w:val="0"/>
      <w:sz w:val="26"/>
      <w:lang w:val="x-none" w:eastAsia="x-none"/>
    </w:rPr>
  </w:style>
  <w:style w:type="paragraph" w:styleId="BodyText">
    <w:name w:val="Body Text"/>
    <w:basedOn w:val="Normal"/>
    <w:pPr>
      <w:jc w:val="both"/>
    </w:pPr>
    <w:rPr>
      <w:sz w:val="26"/>
    </w:rPr>
  </w:style>
  <w:style w:type="paragraph" w:styleId="BodyTextIndent">
    <w:name w:val="Body Text Indent"/>
    <w:basedOn w:val="Normal"/>
    <w:pPr>
      <w:ind w:firstLine="720"/>
      <w:jc w:val="both"/>
    </w:pPr>
    <w:rPr>
      <w:rFonts w:ascii="VNI-Times" w:hAnsi="VNI-Times"/>
      <w:b w:val="0"/>
      <w:sz w:val="26"/>
    </w:rPr>
  </w:style>
  <w:style w:type="paragraph" w:styleId="BodyText3">
    <w:name w:val="Body Text 3"/>
    <w:basedOn w:val="Normal"/>
    <w:rPr>
      <w:rFonts w:ascii="VNI-Times" w:hAnsi="VNI-Times"/>
      <w:sz w:val="26"/>
    </w:rPr>
  </w:style>
  <w:style w:type="paragraph" w:styleId="BodyTextIndent3">
    <w:name w:val="Body Text Indent 3"/>
    <w:basedOn w:val="Normal"/>
    <w:pPr>
      <w:widowControl w:val="0"/>
      <w:ind w:firstLine="720"/>
      <w:jc w:val="both"/>
    </w:pPr>
    <w:rPr>
      <w:rFonts w:ascii="VNI-Times" w:hAnsi="VNI-Times"/>
      <w:b w:val="0"/>
      <w:sz w:val="26"/>
      <w:lang w:val="en-US"/>
    </w:rPr>
  </w:style>
  <w:style w:type="paragraph" w:styleId="BodyTextIndent2">
    <w:name w:val="Body Text Indent 2"/>
    <w:basedOn w:val="Normal"/>
    <w:pPr>
      <w:ind w:firstLine="720"/>
      <w:jc w:val="both"/>
    </w:pPr>
    <w:rPr>
      <w:rFonts w:ascii="VNI-Times" w:hAnsi="VNI-Times"/>
      <w:b w:val="0"/>
      <w:i/>
      <w:sz w:val="26"/>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ListBullet">
    <w:name w:val="List Bullet"/>
    <w:basedOn w:val="Normal"/>
    <w:autoRedefine/>
    <w:pPr>
      <w:numPr>
        <w:numId w:val="22"/>
      </w:numP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basedOn w:val="DefaultParagraphFont"/>
    <w:rsid w:val="0077032D"/>
  </w:style>
  <w:style w:type="paragraph" w:customStyle="1" w:styleId="Char">
    <w:name w:val="Char"/>
    <w:autoRedefine/>
    <w:rsid w:val="0011140C"/>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9F0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ncu">
    <w:name w:val="I - Can cu"/>
    <w:basedOn w:val="Normal"/>
    <w:rsid w:val="00F1290E"/>
    <w:pPr>
      <w:tabs>
        <w:tab w:val="num" w:pos="1440"/>
      </w:tabs>
      <w:spacing w:before="60" w:after="60"/>
      <w:ind w:left="1440" w:hanging="360"/>
      <w:jc w:val="both"/>
    </w:pPr>
    <w:rPr>
      <w:rFonts w:ascii=".VnTime" w:hAnsi=".VnTime"/>
      <w:b w:val="0"/>
      <w:color w:val="auto"/>
      <w:sz w:val="26"/>
    </w:rPr>
  </w:style>
  <w:style w:type="paragraph" w:customStyle="1" w:styleId="Char0">
    <w:name w:val="Char"/>
    <w:autoRedefine/>
    <w:rsid w:val="00F1290E"/>
    <w:pPr>
      <w:tabs>
        <w:tab w:val="left" w:pos="1152"/>
      </w:tabs>
      <w:spacing w:before="120" w:after="120" w:line="312" w:lineRule="auto"/>
    </w:pPr>
    <w:rPr>
      <w:rFonts w:ascii="Arial" w:hAnsi="Arial" w:cs="Arial"/>
      <w:sz w:val="26"/>
      <w:szCs w:val="26"/>
      <w:lang w:val="en-US" w:eastAsia="en-US"/>
    </w:rPr>
  </w:style>
  <w:style w:type="character" w:customStyle="1" w:styleId="BodyText2Char">
    <w:name w:val="Body Text 2 Char"/>
    <w:link w:val="BodyText2"/>
    <w:rsid w:val="002525A0"/>
    <w:rPr>
      <w:rFonts w:ascii="VNI-Times" w:hAnsi="VNI-Times"/>
      <w:color w:val="0000FF"/>
      <w:sz w:val="26"/>
    </w:rPr>
  </w:style>
  <w:style w:type="character" w:customStyle="1" w:styleId="FooterChar">
    <w:name w:val="Footer Char"/>
    <w:link w:val="Footer"/>
    <w:uiPriority w:val="99"/>
    <w:rsid w:val="004931F8"/>
    <w:rPr>
      <w:rFonts w:ascii="VNI-Centur" w:hAnsi="VNI-Centur"/>
      <w:b/>
      <w:color w:val="0000FF"/>
      <w:sz w:val="24"/>
      <w:lang w:val="en-GB"/>
    </w:rPr>
  </w:style>
  <w:style w:type="paragraph" w:styleId="BalloonText">
    <w:name w:val="Balloon Text"/>
    <w:basedOn w:val="Normal"/>
    <w:link w:val="BalloonTextChar"/>
    <w:rsid w:val="00442029"/>
    <w:rPr>
      <w:rFonts w:ascii="Tahoma" w:hAnsi="Tahoma"/>
      <w:sz w:val="16"/>
      <w:szCs w:val="16"/>
      <w:lang w:eastAsia="x-none"/>
    </w:rPr>
  </w:style>
  <w:style w:type="character" w:customStyle="1" w:styleId="BalloonTextChar">
    <w:name w:val="Balloon Text Char"/>
    <w:link w:val="BalloonText"/>
    <w:rsid w:val="00442029"/>
    <w:rPr>
      <w:rFonts w:ascii="Tahoma" w:hAnsi="Tahoma" w:cs="Tahoma"/>
      <w:b/>
      <w:color w:val="0000FF"/>
      <w:sz w:val="16"/>
      <w:szCs w:val="16"/>
      <w:lang w:val="en-GB"/>
    </w:rPr>
  </w:style>
  <w:style w:type="character" w:customStyle="1" w:styleId="Heading1Char">
    <w:name w:val="Heading 1 Char"/>
    <w:link w:val="Heading1"/>
    <w:rsid w:val="008C7CBF"/>
    <w:rPr>
      <w:rFonts w:ascii="VNI-Helve" w:hAnsi="VNI-Helve"/>
      <w:b/>
      <w:color w:val="0000FF"/>
      <w:sz w:val="28"/>
    </w:rPr>
  </w:style>
  <w:style w:type="character" w:customStyle="1" w:styleId="Heading2Char">
    <w:name w:val="Heading 2 Char"/>
    <w:link w:val="Heading2"/>
    <w:rsid w:val="008C7CBF"/>
    <w:rPr>
      <w:rFonts w:ascii="VNI-Revue" w:hAnsi="VNI-Revue"/>
      <w:b/>
      <w:color w:val="0000FF"/>
      <w:sz w:val="24"/>
    </w:rPr>
  </w:style>
  <w:style w:type="paragraph" w:styleId="ListParagraph">
    <w:name w:val="List Paragraph"/>
    <w:basedOn w:val="Normal"/>
    <w:uiPriority w:val="34"/>
    <w:qFormat/>
    <w:rsid w:val="007D2E88"/>
    <w:pPr>
      <w:ind w:left="720"/>
      <w:contextualSpacing/>
    </w:pPr>
  </w:style>
  <w:style w:type="paragraph" w:customStyle="1" w:styleId="Normal-">
    <w:name w:val="Normal -"/>
    <w:basedOn w:val="Normal"/>
    <w:autoRedefine/>
    <w:qFormat/>
    <w:rsid w:val="00F006A5"/>
    <w:pPr>
      <w:numPr>
        <w:numId w:val="38"/>
      </w:numPr>
      <w:tabs>
        <w:tab w:val="num" w:pos="741"/>
      </w:tabs>
      <w:suppressAutoHyphens/>
      <w:spacing w:before="20" w:after="20" w:line="288" w:lineRule="auto"/>
      <w:ind w:left="224" w:right="28" w:hanging="210"/>
      <w:jc w:val="both"/>
    </w:pPr>
    <w:rPr>
      <w:rFonts w:ascii="Times New Roman" w:hAnsi="Times New Roman"/>
      <w:b w:val="0"/>
      <w:color w:val="auto"/>
      <w:sz w:val="26"/>
      <w:szCs w:val="26"/>
      <w:lang w:val="it-IT" w:eastAsia="x-none"/>
    </w:rPr>
  </w:style>
  <w:style w:type="paragraph" w:customStyle="1" w:styleId="TableParagraph">
    <w:name w:val="Table Paragraph"/>
    <w:basedOn w:val="Normal"/>
    <w:uiPriority w:val="1"/>
    <w:qFormat/>
    <w:rsid w:val="00D75BF5"/>
    <w:pPr>
      <w:widowControl w:val="0"/>
      <w:autoSpaceDE w:val="0"/>
      <w:autoSpaceDN w:val="0"/>
      <w:spacing w:before="11"/>
    </w:pPr>
    <w:rPr>
      <w:rFonts w:ascii="Times New Roman" w:hAnsi="Times New Roman"/>
      <w:b w:val="0"/>
      <w:color w:val="auto"/>
      <w:sz w:val="22"/>
      <w:szCs w:val="22"/>
      <w:lang w:val="vi"/>
    </w:rPr>
  </w:style>
  <w:style w:type="character" w:customStyle="1" w:styleId="HeaderChar">
    <w:name w:val="Header Char"/>
    <w:basedOn w:val="DefaultParagraphFont"/>
    <w:link w:val="Header"/>
    <w:uiPriority w:val="99"/>
    <w:rsid w:val="00000527"/>
    <w:rPr>
      <w:rFonts w:ascii="VNI-Centur" w:hAnsi="VNI-Centur"/>
      <w:b/>
      <w:color w:val="0000F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592">
      <w:bodyDiv w:val="1"/>
      <w:marLeft w:val="0"/>
      <w:marRight w:val="0"/>
      <w:marTop w:val="0"/>
      <w:marBottom w:val="0"/>
      <w:divBdr>
        <w:top w:val="none" w:sz="0" w:space="0" w:color="auto"/>
        <w:left w:val="none" w:sz="0" w:space="0" w:color="auto"/>
        <w:bottom w:val="none" w:sz="0" w:space="0" w:color="auto"/>
        <w:right w:val="none" w:sz="0" w:space="0" w:color="auto"/>
      </w:divBdr>
    </w:div>
    <w:div w:id="54358349">
      <w:bodyDiv w:val="1"/>
      <w:marLeft w:val="0"/>
      <w:marRight w:val="0"/>
      <w:marTop w:val="0"/>
      <w:marBottom w:val="0"/>
      <w:divBdr>
        <w:top w:val="none" w:sz="0" w:space="0" w:color="auto"/>
        <w:left w:val="none" w:sz="0" w:space="0" w:color="auto"/>
        <w:bottom w:val="none" w:sz="0" w:space="0" w:color="auto"/>
        <w:right w:val="none" w:sz="0" w:space="0" w:color="auto"/>
      </w:divBdr>
    </w:div>
    <w:div w:id="61565847">
      <w:bodyDiv w:val="1"/>
      <w:marLeft w:val="0"/>
      <w:marRight w:val="0"/>
      <w:marTop w:val="0"/>
      <w:marBottom w:val="0"/>
      <w:divBdr>
        <w:top w:val="none" w:sz="0" w:space="0" w:color="auto"/>
        <w:left w:val="none" w:sz="0" w:space="0" w:color="auto"/>
        <w:bottom w:val="none" w:sz="0" w:space="0" w:color="auto"/>
        <w:right w:val="none" w:sz="0" w:space="0" w:color="auto"/>
      </w:divBdr>
    </w:div>
    <w:div w:id="106047465">
      <w:bodyDiv w:val="1"/>
      <w:marLeft w:val="0"/>
      <w:marRight w:val="0"/>
      <w:marTop w:val="0"/>
      <w:marBottom w:val="0"/>
      <w:divBdr>
        <w:top w:val="none" w:sz="0" w:space="0" w:color="auto"/>
        <w:left w:val="none" w:sz="0" w:space="0" w:color="auto"/>
        <w:bottom w:val="none" w:sz="0" w:space="0" w:color="auto"/>
        <w:right w:val="none" w:sz="0" w:space="0" w:color="auto"/>
      </w:divBdr>
    </w:div>
    <w:div w:id="124740604">
      <w:bodyDiv w:val="1"/>
      <w:marLeft w:val="0"/>
      <w:marRight w:val="0"/>
      <w:marTop w:val="0"/>
      <w:marBottom w:val="0"/>
      <w:divBdr>
        <w:top w:val="none" w:sz="0" w:space="0" w:color="auto"/>
        <w:left w:val="none" w:sz="0" w:space="0" w:color="auto"/>
        <w:bottom w:val="none" w:sz="0" w:space="0" w:color="auto"/>
        <w:right w:val="none" w:sz="0" w:space="0" w:color="auto"/>
      </w:divBdr>
    </w:div>
    <w:div w:id="141386020">
      <w:bodyDiv w:val="1"/>
      <w:marLeft w:val="0"/>
      <w:marRight w:val="0"/>
      <w:marTop w:val="0"/>
      <w:marBottom w:val="0"/>
      <w:divBdr>
        <w:top w:val="none" w:sz="0" w:space="0" w:color="auto"/>
        <w:left w:val="none" w:sz="0" w:space="0" w:color="auto"/>
        <w:bottom w:val="none" w:sz="0" w:space="0" w:color="auto"/>
        <w:right w:val="none" w:sz="0" w:space="0" w:color="auto"/>
      </w:divBdr>
    </w:div>
    <w:div w:id="162942677">
      <w:bodyDiv w:val="1"/>
      <w:marLeft w:val="0"/>
      <w:marRight w:val="0"/>
      <w:marTop w:val="0"/>
      <w:marBottom w:val="0"/>
      <w:divBdr>
        <w:top w:val="none" w:sz="0" w:space="0" w:color="auto"/>
        <w:left w:val="none" w:sz="0" w:space="0" w:color="auto"/>
        <w:bottom w:val="none" w:sz="0" w:space="0" w:color="auto"/>
        <w:right w:val="none" w:sz="0" w:space="0" w:color="auto"/>
      </w:divBdr>
    </w:div>
    <w:div w:id="163669704">
      <w:bodyDiv w:val="1"/>
      <w:marLeft w:val="0"/>
      <w:marRight w:val="0"/>
      <w:marTop w:val="0"/>
      <w:marBottom w:val="0"/>
      <w:divBdr>
        <w:top w:val="none" w:sz="0" w:space="0" w:color="auto"/>
        <w:left w:val="none" w:sz="0" w:space="0" w:color="auto"/>
        <w:bottom w:val="none" w:sz="0" w:space="0" w:color="auto"/>
        <w:right w:val="none" w:sz="0" w:space="0" w:color="auto"/>
      </w:divBdr>
    </w:div>
    <w:div w:id="258946785">
      <w:bodyDiv w:val="1"/>
      <w:marLeft w:val="0"/>
      <w:marRight w:val="0"/>
      <w:marTop w:val="0"/>
      <w:marBottom w:val="0"/>
      <w:divBdr>
        <w:top w:val="none" w:sz="0" w:space="0" w:color="auto"/>
        <w:left w:val="none" w:sz="0" w:space="0" w:color="auto"/>
        <w:bottom w:val="none" w:sz="0" w:space="0" w:color="auto"/>
        <w:right w:val="none" w:sz="0" w:space="0" w:color="auto"/>
      </w:divBdr>
    </w:div>
    <w:div w:id="282424252">
      <w:bodyDiv w:val="1"/>
      <w:marLeft w:val="0"/>
      <w:marRight w:val="0"/>
      <w:marTop w:val="0"/>
      <w:marBottom w:val="0"/>
      <w:divBdr>
        <w:top w:val="none" w:sz="0" w:space="0" w:color="auto"/>
        <w:left w:val="none" w:sz="0" w:space="0" w:color="auto"/>
        <w:bottom w:val="none" w:sz="0" w:space="0" w:color="auto"/>
        <w:right w:val="none" w:sz="0" w:space="0" w:color="auto"/>
      </w:divBdr>
    </w:div>
    <w:div w:id="301545132">
      <w:bodyDiv w:val="1"/>
      <w:marLeft w:val="0"/>
      <w:marRight w:val="0"/>
      <w:marTop w:val="0"/>
      <w:marBottom w:val="0"/>
      <w:divBdr>
        <w:top w:val="none" w:sz="0" w:space="0" w:color="auto"/>
        <w:left w:val="none" w:sz="0" w:space="0" w:color="auto"/>
        <w:bottom w:val="none" w:sz="0" w:space="0" w:color="auto"/>
        <w:right w:val="none" w:sz="0" w:space="0" w:color="auto"/>
      </w:divBdr>
    </w:div>
    <w:div w:id="356467960">
      <w:bodyDiv w:val="1"/>
      <w:marLeft w:val="0"/>
      <w:marRight w:val="0"/>
      <w:marTop w:val="0"/>
      <w:marBottom w:val="0"/>
      <w:divBdr>
        <w:top w:val="none" w:sz="0" w:space="0" w:color="auto"/>
        <w:left w:val="none" w:sz="0" w:space="0" w:color="auto"/>
        <w:bottom w:val="none" w:sz="0" w:space="0" w:color="auto"/>
        <w:right w:val="none" w:sz="0" w:space="0" w:color="auto"/>
      </w:divBdr>
    </w:div>
    <w:div w:id="372190164">
      <w:bodyDiv w:val="1"/>
      <w:marLeft w:val="0"/>
      <w:marRight w:val="0"/>
      <w:marTop w:val="0"/>
      <w:marBottom w:val="0"/>
      <w:divBdr>
        <w:top w:val="none" w:sz="0" w:space="0" w:color="auto"/>
        <w:left w:val="none" w:sz="0" w:space="0" w:color="auto"/>
        <w:bottom w:val="none" w:sz="0" w:space="0" w:color="auto"/>
        <w:right w:val="none" w:sz="0" w:space="0" w:color="auto"/>
      </w:divBdr>
    </w:div>
    <w:div w:id="378363920">
      <w:bodyDiv w:val="1"/>
      <w:marLeft w:val="0"/>
      <w:marRight w:val="0"/>
      <w:marTop w:val="0"/>
      <w:marBottom w:val="0"/>
      <w:divBdr>
        <w:top w:val="none" w:sz="0" w:space="0" w:color="auto"/>
        <w:left w:val="none" w:sz="0" w:space="0" w:color="auto"/>
        <w:bottom w:val="none" w:sz="0" w:space="0" w:color="auto"/>
        <w:right w:val="none" w:sz="0" w:space="0" w:color="auto"/>
      </w:divBdr>
    </w:div>
    <w:div w:id="458912854">
      <w:bodyDiv w:val="1"/>
      <w:marLeft w:val="0"/>
      <w:marRight w:val="0"/>
      <w:marTop w:val="0"/>
      <w:marBottom w:val="0"/>
      <w:divBdr>
        <w:top w:val="none" w:sz="0" w:space="0" w:color="auto"/>
        <w:left w:val="none" w:sz="0" w:space="0" w:color="auto"/>
        <w:bottom w:val="none" w:sz="0" w:space="0" w:color="auto"/>
        <w:right w:val="none" w:sz="0" w:space="0" w:color="auto"/>
      </w:divBdr>
    </w:div>
    <w:div w:id="511140931">
      <w:bodyDiv w:val="1"/>
      <w:marLeft w:val="0"/>
      <w:marRight w:val="0"/>
      <w:marTop w:val="0"/>
      <w:marBottom w:val="0"/>
      <w:divBdr>
        <w:top w:val="none" w:sz="0" w:space="0" w:color="auto"/>
        <w:left w:val="none" w:sz="0" w:space="0" w:color="auto"/>
        <w:bottom w:val="none" w:sz="0" w:space="0" w:color="auto"/>
        <w:right w:val="none" w:sz="0" w:space="0" w:color="auto"/>
      </w:divBdr>
    </w:div>
    <w:div w:id="514803530">
      <w:bodyDiv w:val="1"/>
      <w:marLeft w:val="0"/>
      <w:marRight w:val="0"/>
      <w:marTop w:val="0"/>
      <w:marBottom w:val="0"/>
      <w:divBdr>
        <w:top w:val="none" w:sz="0" w:space="0" w:color="auto"/>
        <w:left w:val="none" w:sz="0" w:space="0" w:color="auto"/>
        <w:bottom w:val="none" w:sz="0" w:space="0" w:color="auto"/>
        <w:right w:val="none" w:sz="0" w:space="0" w:color="auto"/>
      </w:divBdr>
    </w:div>
    <w:div w:id="551771117">
      <w:bodyDiv w:val="1"/>
      <w:marLeft w:val="0"/>
      <w:marRight w:val="0"/>
      <w:marTop w:val="0"/>
      <w:marBottom w:val="0"/>
      <w:divBdr>
        <w:top w:val="none" w:sz="0" w:space="0" w:color="auto"/>
        <w:left w:val="none" w:sz="0" w:space="0" w:color="auto"/>
        <w:bottom w:val="none" w:sz="0" w:space="0" w:color="auto"/>
        <w:right w:val="none" w:sz="0" w:space="0" w:color="auto"/>
      </w:divBdr>
    </w:div>
    <w:div w:id="598029305">
      <w:bodyDiv w:val="1"/>
      <w:marLeft w:val="0"/>
      <w:marRight w:val="0"/>
      <w:marTop w:val="0"/>
      <w:marBottom w:val="0"/>
      <w:divBdr>
        <w:top w:val="none" w:sz="0" w:space="0" w:color="auto"/>
        <w:left w:val="none" w:sz="0" w:space="0" w:color="auto"/>
        <w:bottom w:val="none" w:sz="0" w:space="0" w:color="auto"/>
        <w:right w:val="none" w:sz="0" w:space="0" w:color="auto"/>
      </w:divBdr>
    </w:div>
    <w:div w:id="603807718">
      <w:bodyDiv w:val="1"/>
      <w:marLeft w:val="0"/>
      <w:marRight w:val="0"/>
      <w:marTop w:val="0"/>
      <w:marBottom w:val="0"/>
      <w:divBdr>
        <w:top w:val="none" w:sz="0" w:space="0" w:color="auto"/>
        <w:left w:val="none" w:sz="0" w:space="0" w:color="auto"/>
        <w:bottom w:val="none" w:sz="0" w:space="0" w:color="auto"/>
        <w:right w:val="none" w:sz="0" w:space="0" w:color="auto"/>
      </w:divBdr>
    </w:div>
    <w:div w:id="609777688">
      <w:bodyDiv w:val="1"/>
      <w:marLeft w:val="0"/>
      <w:marRight w:val="0"/>
      <w:marTop w:val="0"/>
      <w:marBottom w:val="0"/>
      <w:divBdr>
        <w:top w:val="none" w:sz="0" w:space="0" w:color="auto"/>
        <w:left w:val="none" w:sz="0" w:space="0" w:color="auto"/>
        <w:bottom w:val="none" w:sz="0" w:space="0" w:color="auto"/>
        <w:right w:val="none" w:sz="0" w:space="0" w:color="auto"/>
      </w:divBdr>
    </w:div>
    <w:div w:id="697126109">
      <w:bodyDiv w:val="1"/>
      <w:marLeft w:val="0"/>
      <w:marRight w:val="0"/>
      <w:marTop w:val="0"/>
      <w:marBottom w:val="0"/>
      <w:divBdr>
        <w:top w:val="none" w:sz="0" w:space="0" w:color="auto"/>
        <w:left w:val="none" w:sz="0" w:space="0" w:color="auto"/>
        <w:bottom w:val="none" w:sz="0" w:space="0" w:color="auto"/>
        <w:right w:val="none" w:sz="0" w:space="0" w:color="auto"/>
      </w:divBdr>
    </w:div>
    <w:div w:id="713772165">
      <w:bodyDiv w:val="1"/>
      <w:marLeft w:val="0"/>
      <w:marRight w:val="0"/>
      <w:marTop w:val="0"/>
      <w:marBottom w:val="0"/>
      <w:divBdr>
        <w:top w:val="none" w:sz="0" w:space="0" w:color="auto"/>
        <w:left w:val="none" w:sz="0" w:space="0" w:color="auto"/>
        <w:bottom w:val="none" w:sz="0" w:space="0" w:color="auto"/>
        <w:right w:val="none" w:sz="0" w:space="0" w:color="auto"/>
      </w:divBdr>
    </w:div>
    <w:div w:id="751312432">
      <w:bodyDiv w:val="1"/>
      <w:marLeft w:val="0"/>
      <w:marRight w:val="0"/>
      <w:marTop w:val="0"/>
      <w:marBottom w:val="0"/>
      <w:divBdr>
        <w:top w:val="none" w:sz="0" w:space="0" w:color="auto"/>
        <w:left w:val="none" w:sz="0" w:space="0" w:color="auto"/>
        <w:bottom w:val="none" w:sz="0" w:space="0" w:color="auto"/>
        <w:right w:val="none" w:sz="0" w:space="0" w:color="auto"/>
      </w:divBdr>
    </w:div>
    <w:div w:id="789663735">
      <w:bodyDiv w:val="1"/>
      <w:marLeft w:val="0"/>
      <w:marRight w:val="0"/>
      <w:marTop w:val="0"/>
      <w:marBottom w:val="0"/>
      <w:divBdr>
        <w:top w:val="none" w:sz="0" w:space="0" w:color="auto"/>
        <w:left w:val="none" w:sz="0" w:space="0" w:color="auto"/>
        <w:bottom w:val="none" w:sz="0" w:space="0" w:color="auto"/>
        <w:right w:val="none" w:sz="0" w:space="0" w:color="auto"/>
      </w:divBdr>
    </w:div>
    <w:div w:id="860894036">
      <w:bodyDiv w:val="1"/>
      <w:marLeft w:val="0"/>
      <w:marRight w:val="0"/>
      <w:marTop w:val="0"/>
      <w:marBottom w:val="0"/>
      <w:divBdr>
        <w:top w:val="none" w:sz="0" w:space="0" w:color="auto"/>
        <w:left w:val="none" w:sz="0" w:space="0" w:color="auto"/>
        <w:bottom w:val="none" w:sz="0" w:space="0" w:color="auto"/>
        <w:right w:val="none" w:sz="0" w:space="0" w:color="auto"/>
      </w:divBdr>
    </w:div>
    <w:div w:id="962269088">
      <w:bodyDiv w:val="1"/>
      <w:marLeft w:val="0"/>
      <w:marRight w:val="0"/>
      <w:marTop w:val="0"/>
      <w:marBottom w:val="0"/>
      <w:divBdr>
        <w:top w:val="none" w:sz="0" w:space="0" w:color="auto"/>
        <w:left w:val="none" w:sz="0" w:space="0" w:color="auto"/>
        <w:bottom w:val="none" w:sz="0" w:space="0" w:color="auto"/>
        <w:right w:val="none" w:sz="0" w:space="0" w:color="auto"/>
      </w:divBdr>
    </w:div>
    <w:div w:id="1127243053">
      <w:bodyDiv w:val="1"/>
      <w:marLeft w:val="0"/>
      <w:marRight w:val="0"/>
      <w:marTop w:val="0"/>
      <w:marBottom w:val="0"/>
      <w:divBdr>
        <w:top w:val="none" w:sz="0" w:space="0" w:color="auto"/>
        <w:left w:val="none" w:sz="0" w:space="0" w:color="auto"/>
        <w:bottom w:val="none" w:sz="0" w:space="0" w:color="auto"/>
        <w:right w:val="none" w:sz="0" w:space="0" w:color="auto"/>
      </w:divBdr>
    </w:div>
    <w:div w:id="1166672870">
      <w:bodyDiv w:val="1"/>
      <w:marLeft w:val="0"/>
      <w:marRight w:val="0"/>
      <w:marTop w:val="0"/>
      <w:marBottom w:val="0"/>
      <w:divBdr>
        <w:top w:val="none" w:sz="0" w:space="0" w:color="auto"/>
        <w:left w:val="none" w:sz="0" w:space="0" w:color="auto"/>
        <w:bottom w:val="none" w:sz="0" w:space="0" w:color="auto"/>
        <w:right w:val="none" w:sz="0" w:space="0" w:color="auto"/>
      </w:divBdr>
    </w:div>
    <w:div w:id="1193609532">
      <w:bodyDiv w:val="1"/>
      <w:marLeft w:val="0"/>
      <w:marRight w:val="0"/>
      <w:marTop w:val="0"/>
      <w:marBottom w:val="0"/>
      <w:divBdr>
        <w:top w:val="none" w:sz="0" w:space="0" w:color="auto"/>
        <w:left w:val="none" w:sz="0" w:space="0" w:color="auto"/>
        <w:bottom w:val="none" w:sz="0" w:space="0" w:color="auto"/>
        <w:right w:val="none" w:sz="0" w:space="0" w:color="auto"/>
      </w:divBdr>
    </w:div>
    <w:div w:id="1271477128">
      <w:bodyDiv w:val="1"/>
      <w:marLeft w:val="0"/>
      <w:marRight w:val="0"/>
      <w:marTop w:val="0"/>
      <w:marBottom w:val="0"/>
      <w:divBdr>
        <w:top w:val="none" w:sz="0" w:space="0" w:color="auto"/>
        <w:left w:val="none" w:sz="0" w:space="0" w:color="auto"/>
        <w:bottom w:val="none" w:sz="0" w:space="0" w:color="auto"/>
        <w:right w:val="none" w:sz="0" w:space="0" w:color="auto"/>
      </w:divBdr>
    </w:div>
    <w:div w:id="1325861059">
      <w:bodyDiv w:val="1"/>
      <w:marLeft w:val="0"/>
      <w:marRight w:val="0"/>
      <w:marTop w:val="0"/>
      <w:marBottom w:val="0"/>
      <w:divBdr>
        <w:top w:val="none" w:sz="0" w:space="0" w:color="auto"/>
        <w:left w:val="none" w:sz="0" w:space="0" w:color="auto"/>
        <w:bottom w:val="none" w:sz="0" w:space="0" w:color="auto"/>
        <w:right w:val="none" w:sz="0" w:space="0" w:color="auto"/>
      </w:divBdr>
    </w:div>
    <w:div w:id="1392924007">
      <w:bodyDiv w:val="1"/>
      <w:marLeft w:val="0"/>
      <w:marRight w:val="0"/>
      <w:marTop w:val="0"/>
      <w:marBottom w:val="0"/>
      <w:divBdr>
        <w:top w:val="none" w:sz="0" w:space="0" w:color="auto"/>
        <w:left w:val="none" w:sz="0" w:space="0" w:color="auto"/>
        <w:bottom w:val="none" w:sz="0" w:space="0" w:color="auto"/>
        <w:right w:val="none" w:sz="0" w:space="0" w:color="auto"/>
      </w:divBdr>
    </w:div>
    <w:div w:id="1548949442">
      <w:bodyDiv w:val="1"/>
      <w:marLeft w:val="0"/>
      <w:marRight w:val="0"/>
      <w:marTop w:val="0"/>
      <w:marBottom w:val="0"/>
      <w:divBdr>
        <w:top w:val="none" w:sz="0" w:space="0" w:color="auto"/>
        <w:left w:val="none" w:sz="0" w:space="0" w:color="auto"/>
        <w:bottom w:val="none" w:sz="0" w:space="0" w:color="auto"/>
        <w:right w:val="none" w:sz="0" w:space="0" w:color="auto"/>
      </w:divBdr>
    </w:div>
    <w:div w:id="1559441558">
      <w:bodyDiv w:val="1"/>
      <w:marLeft w:val="0"/>
      <w:marRight w:val="0"/>
      <w:marTop w:val="0"/>
      <w:marBottom w:val="0"/>
      <w:divBdr>
        <w:top w:val="none" w:sz="0" w:space="0" w:color="auto"/>
        <w:left w:val="none" w:sz="0" w:space="0" w:color="auto"/>
        <w:bottom w:val="none" w:sz="0" w:space="0" w:color="auto"/>
        <w:right w:val="none" w:sz="0" w:space="0" w:color="auto"/>
      </w:divBdr>
    </w:div>
    <w:div w:id="1637293091">
      <w:bodyDiv w:val="1"/>
      <w:marLeft w:val="0"/>
      <w:marRight w:val="0"/>
      <w:marTop w:val="0"/>
      <w:marBottom w:val="0"/>
      <w:divBdr>
        <w:top w:val="none" w:sz="0" w:space="0" w:color="auto"/>
        <w:left w:val="none" w:sz="0" w:space="0" w:color="auto"/>
        <w:bottom w:val="none" w:sz="0" w:space="0" w:color="auto"/>
        <w:right w:val="none" w:sz="0" w:space="0" w:color="auto"/>
      </w:divBdr>
    </w:div>
    <w:div w:id="1817449813">
      <w:bodyDiv w:val="1"/>
      <w:marLeft w:val="0"/>
      <w:marRight w:val="0"/>
      <w:marTop w:val="0"/>
      <w:marBottom w:val="0"/>
      <w:divBdr>
        <w:top w:val="none" w:sz="0" w:space="0" w:color="auto"/>
        <w:left w:val="none" w:sz="0" w:space="0" w:color="auto"/>
        <w:bottom w:val="none" w:sz="0" w:space="0" w:color="auto"/>
        <w:right w:val="none" w:sz="0" w:space="0" w:color="auto"/>
      </w:divBdr>
    </w:div>
    <w:div w:id="1818452755">
      <w:bodyDiv w:val="1"/>
      <w:marLeft w:val="0"/>
      <w:marRight w:val="0"/>
      <w:marTop w:val="0"/>
      <w:marBottom w:val="0"/>
      <w:divBdr>
        <w:top w:val="none" w:sz="0" w:space="0" w:color="auto"/>
        <w:left w:val="none" w:sz="0" w:space="0" w:color="auto"/>
        <w:bottom w:val="none" w:sz="0" w:space="0" w:color="auto"/>
        <w:right w:val="none" w:sz="0" w:space="0" w:color="auto"/>
      </w:divBdr>
    </w:div>
    <w:div w:id="20210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28377-4C2D-4E72-AD06-AFD37C00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5</Pages>
  <Words>1587</Words>
  <Characters>9052</Characters>
  <Application>Microsoft Office Word</Application>
  <DocSecurity>0</DocSecurity>
  <Lines>75</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LOVE</vt:lpstr>
      <vt:lpstr>LOVE</vt:lpstr>
    </vt:vector>
  </TitlesOfParts>
  <Company>Microsoft</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Ulysses R. Gotera</dc:creator>
  <cp:keywords>FoxChit SOFTWARE SOLUTIONS</cp:keywords>
  <cp:lastModifiedBy>QUOC</cp:lastModifiedBy>
  <cp:revision>17</cp:revision>
  <cp:lastPrinted>2024-12-17T03:21:00Z</cp:lastPrinted>
  <dcterms:created xsi:type="dcterms:W3CDTF">2024-11-26T01:35:00Z</dcterms:created>
  <dcterms:modified xsi:type="dcterms:W3CDTF">2025-03-31T04:29:00Z</dcterms:modified>
</cp:coreProperties>
</file>