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98"/>
        <w:tblW w:w="9356" w:type="dxa"/>
        <w:tblLook w:val="01E0" w:firstRow="1" w:lastRow="1" w:firstColumn="1" w:lastColumn="1" w:noHBand="0" w:noVBand="0"/>
      </w:tblPr>
      <w:tblGrid>
        <w:gridCol w:w="3686"/>
        <w:gridCol w:w="5670"/>
      </w:tblGrid>
      <w:tr w:rsidR="00F46236" w:rsidRPr="00513A70" w14:paraId="547B04B1" w14:textId="77777777" w:rsidTr="00F956D0">
        <w:trPr>
          <w:trHeight w:val="250"/>
        </w:trPr>
        <w:tc>
          <w:tcPr>
            <w:tcW w:w="3686" w:type="dxa"/>
            <w:shd w:val="clear" w:color="auto" w:fill="auto"/>
          </w:tcPr>
          <w:p w14:paraId="4628F676" w14:textId="77777777" w:rsidR="00F46236" w:rsidRPr="00200C15" w:rsidRDefault="00F46236" w:rsidP="00F46236">
            <w:pPr>
              <w:keepNext/>
              <w:spacing w:line="276" w:lineRule="auto"/>
              <w:jc w:val="center"/>
              <w:outlineLvl w:val="0"/>
              <w:rPr>
                <w:rFonts w:ascii="Times New Roman" w:hAnsi="Times New Roman"/>
                <w:b w:val="0"/>
                <w:color w:val="auto"/>
                <w:sz w:val="26"/>
                <w:szCs w:val="26"/>
                <w:lang w:val="it-IT"/>
              </w:rPr>
            </w:pPr>
            <w:r w:rsidRPr="00200C15">
              <w:rPr>
                <w:rFonts w:ascii="Times New Roman" w:hAnsi="Times New Roman"/>
                <w:b w:val="0"/>
                <w:color w:val="auto"/>
                <w:sz w:val="26"/>
                <w:szCs w:val="26"/>
                <w:lang w:val="it-IT"/>
              </w:rPr>
              <w:t>UBND TỈNH LÂM ĐỒNG</w:t>
            </w:r>
          </w:p>
          <w:p w14:paraId="2C83DAB8" w14:textId="77777777" w:rsidR="00F46236" w:rsidRPr="00AD7B4F" w:rsidRDefault="00F46236" w:rsidP="00F46236">
            <w:pPr>
              <w:keepNext/>
              <w:spacing w:after="120" w:line="276" w:lineRule="auto"/>
              <w:jc w:val="center"/>
              <w:outlineLvl w:val="0"/>
              <w:rPr>
                <w:rFonts w:ascii="Times New Roman" w:hAnsi="Times New Roman"/>
                <w:b w:val="0"/>
                <w:color w:val="auto"/>
                <w:sz w:val="28"/>
                <w:szCs w:val="28"/>
                <w:lang w:val="it-IT"/>
              </w:rPr>
            </w:pPr>
            <w:r w:rsidRPr="00200C15">
              <w:rPr>
                <w:rFonts w:ascii="Times New Roman" w:hAnsi="Times New Roman"/>
                <w:b w:val="0"/>
                <w:noProof/>
                <w:color w:val="auto"/>
                <w:sz w:val="26"/>
                <w:szCs w:val="26"/>
                <w:lang w:val="vi-VN" w:eastAsia="vi-VN"/>
              </w:rPr>
              <mc:AlternateContent>
                <mc:Choice Requires="wps">
                  <w:drawing>
                    <wp:anchor distT="0" distB="0" distL="114300" distR="114300" simplePos="0" relativeHeight="251659264" behindDoc="0" locked="0" layoutInCell="1" allowOverlap="1" wp14:anchorId="40C02625" wp14:editId="26844304">
                      <wp:simplePos x="0" y="0"/>
                      <wp:positionH relativeFrom="column">
                        <wp:posOffset>529590</wp:posOffset>
                      </wp:positionH>
                      <wp:positionV relativeFrom="paragraph">
                        <wp:posOffset>220402</wp:posOffset>
                      </wp:positionV>
                      <wp:extent cx="1117600" cy="0"/>
                      <wp:effectExtent l="0" t="0" r="25400" b="19050"/>
                      <wp:wrapNone/>
                      <wp:docPr id="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76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9442B8" id="Line 22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17.35pt" to="129.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" strokeweight="1.5pt">
                      <v:shadow color="#7f7f7f" opacity=".5" offset="1pt"/>
                    </v:line>
                  </w:pict>
                </mc:Fallback>
              </mc:AlternateContent>
            </w:r>
            <w:r w:rsidRPr="00200C15">
              <w:rPr>
                <w:rFonts w:ascii="Times New Roman" w:hAnsi="Times New Roman"/>
                <w:color w:val="auto"/>
                <w:sz w:val="26"/>
                <w:szCs w:val="26"/>
                <w:lang w:val="it-IT"/>
              </w:rPr>
              <w:t>BAN QLDA GIAO THÔNG</w:t>
            </w:r>
          </w:p>
        </w:tc>
        <w:tc>
          <w:tcPr>
            <w:tcW w:w="5670" w:type="dxa"/>
            <w:shd w:val="clear" w:color="auto" w:fill="auto"/>
          </w:tcPr>
          <w:p w14:paraId="596A941E" w14:textId="77777777" w:rsidR="00F46236" w:rsidRPr="00F92266" w:rsidRDefault="00F46236" w:rsidP="00F46236">
            <w:pPr>
              <w:spacing w:line="276" w:lineRule="auto"/>
              <w:ind w:right="-108"/>
              <w:jc w:val="center"/>
              <w:rPr>
                <w:rFonts w:ascii="Times New Roman" w:hAnsi="Times New Roman"/>
                <w:color w:val="auto"/>
                <w:sz w:val="26"/>
                <w:szCs w:val="24"/>
                <w:lang w:val="it-IT"/>
              </w:rPr>
            </w:pPr>
            <w:r w:rsidRPr="00F92266">
              <w:rPr>
                <w:rFonts w:ascii="Times New Roman" w:hAnsi="Times New Roman"/>
                <w:color w:val="auto"/>
                <w:sz w:val="26"/>
                <w:szCs w:val="24"/>
                <w:lang w:val="it-IT"/>
              </w:rPr>
              <w:t>CỘNG HÒA XÃ HỘI CHỦ NGHĨA VIỆT NAM</w:t>
            </w:r>
          </w:p>
          <w:p w14:paraId="68C1237B" w14:textId="77777777" w:rsidR="00F46236" w:rsidRPr="00F92266" w:rsidRDefault="00F46236" w:rsidP="00F46236">
            <w:pPr>
              <w:spacing w:line="276" w:lineRule="auto"/>
              <w:jc w:val="center"/>
              <w:rPr>
                <w:rFonts w:ascii="Times New Roman" w:hAnsi="Times New Roman"/>
                <w:color w:val="auto"/>
                <w:sz w:val="28"/>
                <w:szCs w:val="28"/>
                <w:lang w:val="it-IT"/>
              </w:rPr>
            </w:pPr>
            <w:r w:rsidRPr="00302409">
              <w:rPr>
                <w:rFonts w:ascii="VNI-Times" w:hAnsi="VNI-Times"/>
                <w:b w:val="0"/>
                <w:noProof/>
                <w:color w:val="auto"/>
                <w:sz w:val="28"/>
                <w:szCs w:val="28"/>
                <w:lang w:val="vi-VN" w:eastAsia="vi-VN"/>
              </w:rPr>
              <mc:AlternateContent>
                <mc:Choice Requires="wps">
                  <w:drawing>
                    <wp:anchor distT="0" distB="0" distL="114300" distR="114300" simplePos="0" relativeHeight="251660288" behindDoc="0" locked="0" layoutInCell="1" allowOverlap="1" wp14:anchorId="3B0BC7AC" wp14:editId="4DF7D572">
                      <wp:simplePos x="0" y="0"/>
                      <wp:positionH relativeFrom="column">
                        <wp:posOffset>628650</wp:posOffset>
                      </wp:positionH>
                      <wp:positionV relativeFrom="paragraph">
                        <wp:posOffset>232467</wp:posOffset>
                      </wp:positionV>
                      <wp:extent cx="2200275" cy="0"/>
                      <wp:effectExtent l="0" t="0" r="9525" b="19050"/>
                      <wp:wrapNone/>
                      <wp:docPr id="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0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3F4FF" id="Line 229"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3pt" to="222.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" strokeweight="1.5pt"/>
                  </w:pict>
                </mc:Fallback>
              </mc:AlternateContent>
            </w:r>
            <w:r w:rsidRPr="00F92266">
              <w:rPr>
                <w:rFonts w:ascii="Times New Roman" w:hAnsi="Times New Roman"/>
                <w:color w:val="auto"/>
                <w:sz w:val="28"/>
                <w:szCs w:val="28"/>
                <w:lang w:val="it-IT"/>
              </w:rPr>
              <w:t>Độc lập – Tự do – Hạnh phúc</w:t>
            </w:r>
          </w:p>
        </w:tc>
      </w:tr>
      <w:tr w:rsidR="00F46236" w:rsidRPr="00302409" w14:paraId="22A7E1A2" w14:textId="77777777" w:rsidTr="00F956D0">
        <w:trPr>
          <w:trHeight w:val="475"/>
        </w:trPr>
        <w:tc>
          <w:tcPr>
            <w:tcW w:w="3686" w:type="dxa"/>
            <w:shd w:val="clear" w:color="auto" w:fill="auto"/>
          </w:tcPr>
          <w:p w14:paraId="0E6FE06E" w14:textId="77777777" w:rsidR="00F46236" w:rsidRDefault="00F46236" w:rsidP="00F46236">
            <w:pPr>
              <w:keepNext/>
              <w:spacing w:after="120" w:line="276" w:lineRule="auto"/>
              <w:jc w:val="center"/>
              <w:outlineLvl w:val="0"/>
              <w:rPr>
                <w:rFonts w:ascii="Times New Roman" w:hAnsi="Times New Roman"/>
                <w:b w:val="0"/>
                <w:color w:val="auto"/>
                <w:sz w:val="26"/>
                <w:szCs w:val="26"/>
                <w:lang w:val="en-US"/>
              </w:rPr>
            </w:pPr>
            <w:r>
              <w:rPr>
                <w:rFonts w:ascii="Times New Roman" w:hAnsi="Times New Roman"/>
                <w:b w:val="0"/>
                <w:color w:val="auto"/>
                <w:sz w:val="26"/>
                <w:szCs w:val="26"/>
                <w:lang w:val="en-US"/>
              </w:rPr>
              <w:t xml:space="preserve">Số:        </w:t>
            </w:r>
            <w:r w:rsidRPr="00302409">
              <w:rPr>
                <w:rFonts w:ascii="Times New Roman" w:hAnsi="Times New Roman"/>
                <w:b w:val="0"/>
                <w:color w:val="auto"/>
                <w:sz w:val="26"/>
                <w:szCs w:val="26"/>
                <w:lang w:val="en-US"/>
              </w:rPr>
              <w:t>/</w:t>
            </w:r>
            <w:r>
              <w:rPr>
                <w:rFonts w:ascii="Times New Roman" w:hAnsi="Times New Roman"/>
                <w:b w:val="0"/>
                <w:color w:val="auto"/>
                <w:sz w:val="26"/>
                <w:szCs w:val="26"/>
                <w:lang w:val="en-US"/>
              </w:rPr>
              <w:t>BQLDA-KT</w:t>
            </w:r>
          </w:p>
          <w:p w14:paraId="7501A58A" w14:textId="77777777" w:rsidR="00F46236" w:rsidRPr="002B3B51" w:rsidRDefault="00F46236" w:rsidP="00F46236">
            <w:pPr>
              <w:keepNext/>
              <w:jc w:val="both"/>
              <w:outlineLvl w:val="0"/>
              <w:rPr>
                <w:rFonts w:ascii="Times New Roman" w:hAnsi="Times New Roman"/>
                <w:b w:val="0"/>
                <w:color w:val="auto"/>
                <w:szCs w:val="24"/>
                <w:lang w:val="en-US"/>
              </w:rPr>
            </w:pPr>
            <w:r w:rsidRPr="00BE2574">
              <w:rPr>
                <w:rFonts w:ascii="Times New Roman" w:hAnsi="Times New Roman"/>
                <w:b w:val="0"/>
                <w:color w:val="auto"/>
                <w:szCs w:val="24"/>
                <w:lang w:val="en-US"/>
              </w:rPr>
              <w:t xml:space="preserve">V/v kết quả thẩm định </w:t>
            </w:r>
            <w:r w:rsidRPr="0038401A">
              <w:rPr>
                <w:rFonts w:ascii="Times New Roman" w:hAnsi="Times New Roman"/>
                <w:b w:val="0"/>
                <w:color w:val="auto"/>
                <w:szCs w:val="24"/>
                <w:lang w:val="en-US"/>
              </w:rPr>
              <w:t>thiết kế xây dựng triển khai sau thiết kế c</w:t>
            </w:r>
            <w:r w:rsidRPr="0038401A">
              <w:rPr>
                <w:rFonts w:ascii="Times New Roman" w:hAnsi="Times New Roman" w:hint="eastAsia"/>
                <w:b w:val="0"/>
                <w:color w:val="auto"/>
                <w:szCs w:val="24"/>
                <w:lang w:val="en-US"/>
              </w:rPr>
              <w:t>ơ</w:t>
            </w:r>
            <w:r>
              <w:rPr>
                <w:rFonts w:ascii="Times New Roman" w:hAnsi="Times New Roman"/>
                <w:b w:val="0"/>
                <w:color w:val="auto"/>
                <w:szCs w:val="24"/>
                <w:lang w:val="en-US"/>
              </w:rPr>
              <w:t xml:space="preserve"> sở (T</w:t>
            </w:r>
            <w:r w:rsidRPr="0038401A">
              <w:rPr>
                <w:rFonts w:ascii="Times New Roman" w:hAnsi="Times New Roman"/>
                <w:b w:val="0"/>
                <w:color w:val="auto"/>
                <w:szCs w:val="24"/>
                <w:lang w:val="en-US"/>
              </w:rPr>
              <w:t xml:space="preserve">hiết kế bản vẽ thi công bổ sung – Tổng dự toán </w:t>
            </w:r>
            <w:r w:rsidRPr="0038401A">
              <w:rPr>
                <w:rFonts w:ascii="Times New Roman" w:hAnsi="Times New Roman" w:hint="eastAsia"/>
                <w:b w:val="0"/>
                <w:color w:val="auto"/>
                <w:szCs w:val="24"/>
                <w:lang w:val="en-US"/>
              </w:rPr>
              <w:t>đ</w:t>
            </w:r>
            <w:r w:rsidRPr="0038401A">
              <w:rPr>
                <w:rFonts w:ascii="Times New Roman" w:hAnsi="Times New Roman"/>
                <w:b w:val="0"/>
                <w:color w:val="auto"/>
                <w:szCs w:val="24"/>
                <w:lang w:val="en-US"/>
              </w:rPr>
              <w:t xml:space="preserve">iều chỉnh lần 5) thuộc dự </w:t>
            </w:r>
            <w:r>
              <w:rPr>
                <w:rFonts w:ascii="Times New Roman" w:hAnsi="Times New Roman"/>
                <w:b w:val="0"/>
                <w:color w:val="auto"/>
                <w:szCs w:val="24"/>
                <w:lang w:val="en-US"/>
              </w:rPr>
              <w:t>án Xây dựng thay thế 05 cầu yếu.</w:t>
            </w:r>
          </w:p>
        </w:tc>
        <w:tc>
          <w:tcPr>
            <w:tcW w:w="5670" w:type="dxa"/>
            <w:shd w:val="clear" w:color="auto" w:fill="auto"/>
          </w:tcPr>
          <w:p w14:paraId="5B388735" w14:textId="77777777" w:rsidR="00F46236" w:rsidRPr="00302409" w:rsidRDefault="00F46236" w:rsidP="00F46236">
            <w:pPr>
              <w:keepNext/>
              <w:spacing w:line="276" w:lineRule="auto"/>
              <w:outlineLvl w:val="0"/>
              <w:rPr>
                <w:rFonts w:ascii="Times New Roman" w:hAnsi="Times New Roman"/>
                <w:bCs/>
                <w:color w:val="auto"/>
                <w:sz w:val="26"/>
                <w:szCs w:val="26"/>
                <w:lang w:val="en-US"/>
              </w:rPr>
            </w:pPr>
            <w:r>
              <w:rPr>
                <w:rFonts w:ascii="Times New Roman" w:hAnsi="Times New Roman"/>
                <w:b w:val="0"/>
                <w:i/>
                <w:color w:val="auto"/>
                <w:sz w:val="26"/>
                <w:szCs w:val="26"/>
                <w:lang w:val="en-US"/>
              </w:rPr>
              <w:t xml:space="preserve">               </w:t>
            </w:r>
            <w:r w:rsidRPr="00302409">
              <w:rPr>
                <w:rFonts w:ascii="Times New Roman" w:hAnsi="Times New Roman"/>
                <w:b w:val="0"/>
                <w:i/>
                <w:color w:val="auto"/>
                <w:sz w:val="26"/>
                <w:szCs w:val="26"/>
                <w:lang w:val="en-US"/>
              </w:rPr>
              <w:t xml:space="preserve">Lâm </w:t>
            </w:r>
            <w:r w:rsidRPr="00F613B5">
              <w:rPr>
                <w:rFonts w:ascii="Times New Roman" w:hAnsi="Times New Roman"/>
                <w:b w:val="0"/>
                <w:i/>
                <w:color w:val="auto"/>
                <w:sz w:val="26"/>
                <w:szCs w:val="26"/>
                <w:lang w:val="en-US"/>
              </w:rPr>
              <w:t xml:space="preserve">Đồng, ngày </w:t>
            </w:r>
            <w:r>
              <w:rPr>
                <w:rFonts w:ascii="Times New Roman" w:hAnsi="Times New Roman"/>
                <w:b w:val="0"/>
                <w:i/>
                <w:color w:val="auto"/>
                <w:sz w:val="26"/>
                <w:szCs w:val="26"/>
                <w:lang w:val="en-US"/>
              </w:rPr>
              <w:t xml:space="preserve">    </w:t>
            </w:r>
            <w:r w:rsidRPr="00F613B5">
              <w:rPr>
                <w:rFonts w:ascii="Times New Roman" w:hAnsi="Times New Roman"/>
                <w:b w:val="0"/>
                <w:i/>
                <w:color w:val="auto"/>
                <w:sz w:val="26"/>
                <w:szCs w:val="26"/>
                <w:lang w:val="en-US"/>
              </w:rPr>
              <w:t xml:space="preserve"> </w:t>
            </w:r>
            <w:r w:rsidRPr="00302409">
              <w:rPr>
                <w:rFonts w:ascii="Times New Roman" w:hAnsi="Times New Roman"/>
                <w:b w:val="0"/>
                <w:i/>
                <w:color w:val="auto"/>
                <w:sz w:val="26"/>
                <w:szCs w:val="26"/>
                <w:lang w:val="en-US"/>
              </w:rPr>
              <w:t>tháng</w:t>
            </w:r>
            <w:r>
              <w:rPr>
                <w:rFonts w:ascii="Times New Roman" w:hAnsi="Times New Roman"/>
                <w:b w:val="0"/>
                <w:i/>
                <w:color w:val="auto"/>
                <w:sz w:val="26"/>
                <w:szCs w:val="26"/>
                <w:lang w:val="en-US"/>
              </w:rPr>
              <w:t xml:space="preserve"> 5 năm 2025</w:t>
            </w:r>
          </w:p>
        </w:tc>
      </w:tr>
    </w:tbl>
    <w:p w14:paraId="1D87D47A" w14:textId="77777777" w:rsidR="00F46236" w:rsidRPr="006777F5" w:rsidRDefault="00F46236" w:rsidP="00F46236">
      <w:pPr>
        <w:spacing w:before="360" w:after="360" w:line="276" w:lineRule="auto"/>
        <w:jc w:val="center"/>
        <w:rPr>
          <w:rFonts w:ascii="Times New Roman" w:hAnsi="Times New Roman"/>
          <w:b w:val="0"/>
          <w:color w:val="auto"/>
          <w:sz w:val="28"/>
          <w:szCs w:val="28"/>
          <w:lang w:val="sv-SE"/>
        </w:rPr>
      </w:pPr>
      <w:r w:rsidRPr="006777F5">
        <w:rPr>
          <w:rFonts w:ascii="Times New Roman" w:hAnsi="Times New Roman"/>
          <w:b w:val="0"/>
          <w:color w:val="auto"/>
          <w:sz w:val="28"/>
          <w:szCs w:val="28"/>
          <w:lang w:val="sv-SE"/>
        </w:rPr>
        <w:t xml:space="preserve">Kính gửi: </w:t>
      </w:r>
      <w:r>
        <w:rPr>
          <w:rFonts w:ascii="Times New Roman" w:hAnsi="Times New Roman"/>
          <w:b w:val="0"/>
          <w:color w:val="auto"/>
          <w:sz w:val="28"/>
          <w:szCs w:val="28"/>
          <w:lang w:val="sv-SE"/>
        </w:rPr>
        <w:t>Ban Quản lý dự án giao thông tỉnh Lâm Đồng</w:t>
      </w:r>
    </w:p>
    <w:p w14:paraId="7EEF10E0" w14:textId="77777777" w:rsidR="00F46236" w:rsidRPr="00D4320F" w:rsidRDefault="00F46236" w:rsidP="00E70F06">
      <w:pPr>
        <w:spacing w:before="120" w:after="120"/>
        <w:ind w:firstLine="720"/>
        <w:jc w:val="both"/>
        <w:rPr>
          <w:rFonts w:ascii="Times New Roman" w:hAnsi="Times New Roman"/>
          <w:b w:val="0"/>
          <w:color w:val="auto"/>
          <w:sz w:val="28"/>
          <w:szCs w:val="28"/>
          <w:lang w:val="de-DE"/>
        </w:rPr>
      </w:pPr>
      <w:r w:rsidRPr="00B9265D">
        <w:rPr>
          <w:rFonts w:ascii="Times New Roman" w:hAnsi="Times New Roman"/>
          <w:b w:val="0"/>
          <w:color w:val="auto"/>
          <w:sz w:val="28"/>
          <w:szCs w:val="28"/>
          <w:lang w:val="de-DE"/>
        </w:rPr>
        <w:t xml:space="preserve">Xét Tờ trình số </w:t>
      </w:r>
      <w:r>
        <w:rPr>
          <w:rFonts w:ascii="Times New Roman" w:hAnsi="Times New Roman"/>
          <w:b w:val="0"/>
          <w:color w:val="auto"/>
          <w:sz w:val="28"/>
          <w:szCs w:val="28"/>
          <w:lang w:val="de-DE"/>
        </w:rPr>
        <w:t>37</w:t>
      </w:r>
      <w:r w:rsidRPr="006C4C29">
        <w:rPr>
          <w:rFonts w:ascii="Times New Roman" w:hAnsi="Times New Roman"/>
          <w:b w:val="0"/>
          <w:color w:val="auto"/>
          <w:sz w:val="28"/>
          <w:szCs w:val="28"/>
          <w:lang w:val="de-DE"/>
        </w:rPr>
        <w:t xml:space="preserve">/TTr-BQLDA ngày 14/5/2025 </w:t>
      </w:r>
      <w:r w:rsidRPr="00B9265D">
        <w:rPr>
          <w:rFonts w:ascii="Times New Roman" w:hAnsi="Times New Roman"/>
          <w:b w:val="0"/>
          <w:color w:val="auto"/>
          <w:sz w:val="28"/>
          <w:szCs w:val="28"/>
          <w:lang w:val="de-DE"/>
        </w:rPr>
        <w:t xml:space="preserve">của Ban Quản lý dự án giao thông tỉnh Lâm </w:t>
      </w:r>
      <w:r w:rsidRPr="00B9265D">
        <w:rPr>
          <w:rFonts w:ascii="Times New Roman" w:hAnsi="Times New Roman" w:hint="eastAsia"/>
          <w:b w:val="0"/>
          <w:color w:val="auto"/>
          <w:sz w:val="28"/>
          <w:szCs w:val="28"/>
          <w:lang w:val="de-DE"/>
        </w:rPr>
        <w:t>Đ</w:t>
      </w:r>
      <w:r w:rsidRPr="00B9265D">
        <w:rPr>
          <w:rFonts w:ascii="Times New Roman" w:hAnsi="Times New Roman"/>
          <w:b w:val="0"/>
          <w:color w:val="auto"/>
          <w:sz w:val="28"/>
          <w:szCs w:val="28"/>
          <w:lang w:val="de-DE"/>
        </w:rPr>
        <w:t xml:space="preserve">ồng về </w:t>
      </w:r>
      <w:r w:rsidRPr="002572D4">
        <w:rPr>
          <w:rFonts w:ascii="Times New Roman" w:hAnsi="Times New Roman"/>
          <w:b w:val="0"/>
          <w:color w:val="auto"/>
          <w:sz w:val="28"/>
          <w:szCs w:val="28"/>
          <w:lang w:val="de-DE"/>
        </w:rPr>
        <w:t xml:space="preserve">việc trình thẩm </w:t>
      </w:r>
      <w:r w:rsidRPr="002572D4">
        <w:rPr>
          <w:rFonts w:ascii="Times New Roman" w:hAnsi="Times New Roman" w:hint="eastAsia"/>
          <w:b w:val="0"/>
          <w:color w:val="auto"/>
          <w:sz w:val="28"/>
          <w:szCs w:val="28"/>
          <w:lang w:val="de-DE"/>
        </w:rPr>
        <w:t>đ</w:t>
      </w:r>
      <w:r w:rsidRPr="002572D4">
        <w:rPr>
          <w:rFonts w:ascii="Times New Roman" w:hAnsi="Times New Roman"/>
          <w:b w:val="0"/>
          <w:color w:val="auto"/>
          <w:sz w:val="28"/>
          <w:szCs w:val="28"/>
          <w:lang w:val="de-DE"/>
        </w:rPr>
        <w:t>ịnh và phê duyệt thiết kế xây dựng triển khai sau thiết kế c</w:t>
      </w:r>
      <w:r w:rsidRPr="002572D4">
        <w:rPr>
          <w:rFonts w:ascii="Times New Roman" w:hAnsi="Times New Roman" w:hint="eastAsia"/>
          <w:b w:val="0"/>
          <w:color w:val="auto"/>
          <w:sz w:val="28"/>
          <w:szCs w:val="28"/>
          <w:lang w:val="de-DE"/>
        </w:rPr>
        <w:t>ơ</w:t>
      </w:r>
      <w:r w:rsidRPr="002572D4">
        <w:rPr>
          <w:rFonts w:ascii="Times New Roman" w:hAnsi="Times New Roman"/>
          <w:b w:val="0"/>
          <w:color w:val="auto"/>
          <w:sz w:val="28"/>
          <w:szCs w:val="28"/>
          <w:lang w:val="de-DE"/>
        </w:rPr>
        <w:t xml:space="preserve"> sở (thiết kế bản vẽ thi công bổ sung – Tổng dự toán </w:t>
      </w:r>
      <w:r w:rsidRPr="002572D4">
        <w:rPr>
          <w:rFonts w:ascii="Times New Roman" w:hAnsi="Times New Roman" w:hint="eastAsia"/>
          <w:b w:val="0"/>
          <w:color w:val="auto"/>
          <w:sz w:val="28"/>
          <w:szCs w:val="28"/>
          <w:lang w:val="de-DE"/>
        </w:rPr>
        <w:t>đ</w:t>
      </w:r>
      <w:r w:rsidRPr="002572D4">
        <w:rPr>
          <w:rFonts w:ascii="Times New Roman" w:hAnsi="Times New Roman"/>
          <w:b w:val="0"/>
          <w:color w:val="auto"/>
          <w:sz w:val="28"/>
          <w:szCs w:val="28"/>
          <w:lang w:val="de-DE"/>
        </w:rPr>
        <w:t>iều chỉnh lần 5) thuộc dự án Xây dựng thay thế 05 cầu yếu</w:t>
      </w:r>
      <w:r>
        <w:rPr>
          <w:rFonts w:ascii="Times New Roman" w:hAnsi="Times New Roman"/>
          <w:b w:val="0"/>
          <w:color w:val="auto"/>
          <w:sz w:val="28"/>
          <w:szCs w:val="28"/>
          <w:lang w:val="de-DE"/>
        </w:rPr>
        <w:t>;</w:t>
      </w:r>
    </w:p>
    <w:p w14:paraId="3467694C" w14:textId="77777777" w:rsidR="00F46236" w:rsidRPr="00667455" w:rsidRDefault="00F46236" w:rsidP="00E70F06">
      <w:pPr>
        <w:spacing w:before="120" w:after="120"/>
        <w:ind w:firstLine="720"/>
        <w:jc w:val="both"/>
        <w:rPr>
          <w:rFonts w:ascii="Times New Roman" w:hAnsi="Times New Roman"/>
          <w:b w:val="0"/>
          <w:color w:val="auto"/>
          <w:sz w:val="28"/>
          <w:szCs w:val="28"/>
          <w:lang w:val="de-DE"/>
        </w:rPr>
      </w:pPr>
      <w:r w:rsidRPr="00667455">
        <w:rPr>
          <w:rFonts w:ascii="Times New Roman" w:hAnsi="Times New Roman"/>
          <w:b w:val="0"/>
          <w:color w:val="auto"/>
          <w:sz w:val="28"/>
          <w:szCs w:val="28"/>
          <w:lang w:val="de-DE"/>
        </w:rPr>
        <w:t>C</w:t>
      </w:r>
      <w:r w:rsidRPr="00667455">
        <w:rPr>
          <w:rFonts w:ascii="Times New Roman" w:hAnsi="Times New Roman" w:hint="eastAsia"/>
          <w:b w:val="0"/>
          <w:color w:val="auto"/>
          <w:sz w:val="28"/>
          <w:szCs w:val="28"/>
          <w:lang w:val="de-DE"/>
        </w:rPr>
        <w:t>ă</w:t>
      </w:r>
      <w:r w:rsidRPr="00667455">
        <w:rPr>
          <w:rFonts w:ascii="Times New Roman" w:hAnsi="Times New Roman"/>
          <w:b w:val="0"/>
          <w:color w:val="auto"/>
          <w:sz w:val="28"/>
          <w:szCs w:val="28"/>
          <w:lang w:val="de-DE"/>
        </w:rPr>
        <w:t>n c</w:t>
      </w:r>
      <w:r w:rsidRPr="00667455">
        <w:rPr>
          <w:rFonts w:ascii="Times New Roman" w:hAnsi="Times New Roman" w:hint="eastAsia"/>
          <w:b w:val="0"/>
          <w:color w:val="auto"/>
          <w:sz w:val="28"/>
          <w:szCs w:val="28"/>
          <w:lang w:val="de-DE"/>
        </w:rPr>
        <w:t>ứ</w:t>
      </w:r>
      <w:r w:rsidRPr="00667455">
        <w:rPr>
          <w:rFonts w:ascii="Times New Roman" w:hAnsi="Times New Roman"/>
          <w:b w:val="0"/>
          <w:color w:val="auto"/>
          <w:sz w:val="28"/>
          <w:szCs w:val="28"/>
          <w:lang w:val="de-DE"/>
        </w:rPr>
        <w:t xml:space="preserve"> Luật Xây dựng số 50/2014/QH13 </w:t>
      </w:r>
      <w:r w:rsidRPr="00667455">
        <w:rPr>
          <w:rFonts w:ascii="Times New Roman" w:hAnsi="Times New Roman" w:hint="eastAsia"/>
          <w:b w:val="0"/>
          <w:color w:val="auto"/>
          <w:sz w:val="28"/>
          <w:szCs w:val="28"/>
          <w:lang w:val="de-DE"/>
        </w:rPr>
        <w:t>đã</w:t>
      </w:r>
      <w:r w:rsidRPr="00667455">
        <w:rPr>
          <w:rFonts w:ascii="Times New Roman" w:hAnsi="Times New Roman"/>
          <w:b w:val="0"/>
          <w:color w:val="auto"/>
          <w:sz w:val="28"/>
          <w:szCs w:val="28"/>
          <w:lang w:val="de-DE"/>
        </w:rPr>
        <w:t xml:space="preserve"> </w:t>
      </w:r>
      <w:r w:rsidRPr="00667455">
        <w:rPr>
          <w:rFonts w:ascii="Times New Roman" w:hAnsi="Times New Roman" w:hint="eastAsia"/>
          <w:b w:val="0"/>
          <w:color w:val="auto"/>
          <w:sz w:val="28"/>
          <w:szCs w:val="28"/>
          <w:lang w:val="de-DE"/>
        </w:rPr>
        <w:t>đư</w:t>
      </w:r>
      <w:r w:rsidRPr="00667455">
        <w:rPr>
          <w:rFonts w:ascii="Times New Roman" w:hAnsi="Times New Roman"/>
          <w:b w:val="0"/>
          <w:color w:val="auto"/>
          <w:sz w:val="28"/>
          <w:szCs w:val="28"/>
          <w:lang w:val="de-DE"/>
        </w:rPr>
        <w:t xml:space="preserve">ợc sửa </w:t>
      </w:r>
      <w:r w:rsidRPr="00667455">
        <w:rPr>
          <w:rFonts w:ascii="Times New Roman" w:hAnsi="Times New Roman" w:hint="eastAsia"/>
          <w:b w:val="0"/>
          <w:color w:val="auto"/>
          <w:sz w:val="28"/>
          <w:szCs w:val="28"/>
          <w:lang w:val="de-DE"/>
        </w:rPr>
        <w:t>đ</w:t>
      </w:r>
      <w:r w:rsidRPr="00667455">
        <w:rPr>
          <w:rFonts w:ascii="Times New Roman" w:hAnsi="Times New Roman"/>
          <w:b w:val="0"/>
          <w:color w:val="auto"/>
          <w:sz w:val="28"/>
          <w:szCs w:val="28"/>
          <w:lang w:val="de-DE"/>
        </w:rPr>
        <w:t xml:space="preserve">ổi, bổ sung một số </w:t>
      </w:r>
      <w:r w:rsidRPr="00667455">
        <w:rPr>
          <w:rFonts w:ascii="Times New Roman" w:hAnsi="Times New Roman" w:hint="eastAsia"/>
          <w:b w:val="0"/>
          <w:color w:val="auto"/>
          <w:sz w:val="28"/>
          <w:szCs w:val="28"/>
          <w:lang w:val="de-DE"/>
        </w:rPr>
        <w:t>đ</w:t>
      </w:r>
      <w:r w:rsidRPr="00667455">
        <w:rPr>
          <w:rFonts w:ascii="Times New Roman" w:hAnsi="Times New Roman"/>
          <w:b w:val="0"/>
          <w:color w:val="auto"/>
          <w:sz w:val="28"/>
          <w:szCs w:val="28"/>
          <w:lang w:val="de-DE"/>
        </w:rPr>
        <w:t>iều theo Luật số 03/2016/QH14, Luật số 35/2018/QH14, Luật số 40/2019/QH14 và Luật số 62/2020/QH14;</w:t>
      </w:r>
    </w:p>
    <w:p w14:paraId="7E3F4F43" w14:textId="77777777" w:rsidR="00F46236" w:rsidRPr="00121B64" w:rsidRDefault="00F46236" w:rsidP="00E70F06">
      <w:pPr>
        <w:spacing w:before="120" w:after="120"/>
        <w:ind w:firstLine="720"/>
        <w:jc w:val="both"/>
        <w:rPr>
          <w:rFonts w:ascii="Times New Roman" w:hAnsi="Times New Roman"/>
          <w:b w:val="0"/>
          <w:color w:val="auto"/>
          <w:sz w:val="28"/>
          <w:szCs w:val="28"/>
          <w:lang w:val="de-DE"/>
        </w:rPr>
      </w:pPr>
      <w:r w:rsidRPr="00121B64">
        <w:rPr>
          <w:rFonts w:ascii="Times New Roman" w:hAnsi="Times New Roman"/>
          <w:b w:val="0"/>
          <w:color w:val="auto"/>
          <w:sz w:val="28"/>
          <w:szCs w:val="28"/>
          <w:lang w:val="de-DE"/>
        </w:rPr>
        <w:t>C</w:t>
      </w:r>
      <w:r w:rsidRPr="00121B64">
        <w:rPr>
          <w:rFonts w:ascii="Times New Roman" w:hAnsi="Times New Roman" w:hint="eastAsia"/>
          <w:b w:val="0"/>
          <w:color w:val="auto"/>
          <w:sz w:val="28"/>
          <w:szCs w:val="28"/>
          <w:lang w:val="de-DE"/>
        </w:rPr>
        <w:t>ă</w:t>
      </w:r>
      <w:r w:rsidRPr="00121B64">
        <w:rPr>
          <w:rFonts w:ascii="Times New Roman" w:hAnsi="Times New Roman"/>
          <w:b w:val="0"/>
          <w:color w:val="auto"/>
          <w:sz w:val="28"/>
          <w:szCs w:val="28"/>
          <w:lang w:val="de-DE"/>
        </w:rPr>
        <w:t xml:space="preserve">n cứ các Nghị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ịnh của Chính phủ: Số 175/2024/N</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-CP ngày 30/12/2024 về quy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ịnh chi tiết một số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iều và biện pháp thi hành luật xây dựng về quản lý hoạt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ộng xây dựng, số 10/2021/N</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-CP ngày 09/02/2021 về quản lý chi phí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ầu t</w:t>
      </w:r>
      <w:r w:rsidRPr="00121B64">
        <w:rPr>
          <w:rFonts w:ascii="Times New Roman" w:hAnsi="Times New Roman" w:hint="eastAsia"/>
          <w:b w:val="0"/>
          <w:color w:val="auto"/>
          <w:sz w:val="28"/>
          <w:szCs w:val="28"/>
          <w:lang w:val="de-DE"/>
        </w:rPr>
        <w:t>ư</w:t>
      </w:r>
      <w:r w:rsidRPr="00121B64">
        <w:rPr>
          <w:rFonts w:ascii="Times New Roman" w:hAnsi="Times New Roman"/>
          <w:b w:val="0"/>
          <w:color w:val="auto"/>
          <w:sz w:val="28"/>
          <w:szCs w:val="28"/>
          <w:lang w:val="de-DE"/>
        </w:rPr>
        <w:t xml:space="preserve"> trong xây dựng công trình, số 06/2021/N</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-CP ngày 26/01/2021 về quản lý chất l</w:t>
      </w:r>
      <w:r w:rsidRPr="00121B64">
        <w:rPr>
          <w:rFonts w:ascii="Times New Roman" w:hAnsi="Times New Roman" w:hint="eastAsia"/>
          <w:b w:val="0"/>
          <w:color w:val="auto"/>
          <w:sz w:val="28"/>
          <w:szCs w:val="28"/>
          <w:lang w:val="de-DE"/>
        </w:rPr>
        <w:t>ư</w:t>
      </w:r>
      <w:r w:rsidRPr="00121B64">
        <w:rPr>
          <w:rFonts w:ascii="Times New Roman" w:hAnsi="Times New Roman"/>
          <w:b w:val="0"/>
          <w:color w:val="auto"/>
          <w:sz w:val="28"/>
          <w:szCs w:val="28"/>
          <w:lang w:val="de-DE"/>
        </w:rPr>
        <w:t>ợng, thi công xây dựng và bảo trì công trình xây dựng và số 35/2023/N</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-CP ngày 20/6/2023 sửa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ổi, bổ sung một số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iều của các Nghị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ịnh thuộc lĩnh vực quản lý nhà n</w:t>
      </w:r>
      <w:r w:rsidRPr="00121B64">
        <w:rPr>
          <w:rFonts w:ascii="Times New Roman" w:hAnsi="Times New Roman" w:hint="eastAsia"/>
          <w:b w:val="0"/>
          <w:color w:val="auto"/>
          <w:sz w:val="28"/>
          <w:szCs w:val="28"/>
          <w:lang w:val="de-DE"/>
        </w:rPr>
        <w:t>ư</w:t>
      </w:r>
      <w:r w:rsidRPr="00121B64">
        <w:rPr>
          <w:rFonts w:ascii="Times New Roman" w:hAnsi="Times New Roman"/>
          <w:b w:val="0"/>
          <w:color w:val="auto"/>
          <w:sz w:val="28"/>
          <w:szCs w:val="28"/>
          <w:lang w:val="de-DE"/>
        </w:rPr>
        <w:t>ớc của Bộ Xây dựng;</w:t>
      </w:r>
    </w:p>
    <w:p w14:paraId="5DD0C88E" w14:textId="77777777" w:rsidR="00F46236" w:rsidRPr="00121B64" w:rsidRDefault="00F46236" w:rsidP="00E70F06">
      <w:pPr>
        <w:spacing w:before="120" w:after="120"/>
        <w:ind w:firstLine="720"/>
        <w:jc w:val="both"/>
        <w:rPr>
          <w:rFonts w:ascii="Times New Roman" w:hAnsi="Times New Roman"/>
          <w:b w:val="0"/>
          <w:color w:val="auto"/>
          <w:sz w:val="28"/>
          <w:szCs w:val="28"/>
          <w:lang w:val="de-DE"/>
        </w:rPr>
      </w:pPr>
      <w:r w:rsidRPr="00121B64">
        <w:rPr>
          <w:rFonts w:ascii="Times New Roman" w:hAnsi="Times New Roman"/>
          <w:b w:val="0"/>
          <w:color w:val="auto"/>
          <w:sz w:val="28"/>
          <w:szCs w:val="28"/>
          <w:lang w:val="de-DE"/>
        </w:rPr>
        <w:t>C</w:t>
      </w:r>
      <w:r w:rsidRPr="00121B64">
        <w:rPr>
          <w:rFonts w:ascii="Times New Roman" w:hAnsi="Times New Roman" w:hint="eastAsia"/>
          <w:b w:val="0"/>
          <w:color w:val="auto"/>
          <w:sz w:val="28"/>
          <w:szCs w:val="28"/>
          <w:lang w:val="de-DE"/>
        </w:rPr>
        <w:t>ă</w:t>
      </w:r>
      <w:r w:rsidRPr="00121B64">
        <w:rPr>
          <w:rFonts w:ascii="Times New Roman" w:hAnsi="Times New Roman"/>
          <w:b w:val="0"/>
          <w:color w:val="auto"/>
          <w:sz w:val="28"/>
          <w:szCs w:val="28"/>
          <w:lang w:val="de-DE"/>
        </w:rPr>
        <w:t xml:space="preserve">n cứ các Quyết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ịnh của Ủy ban nhân dân tỉnh Lâm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ồng: số 1895/Q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-UBND ngày 18/10/2022 về việc phê duyệt dự án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ầu t</w:t>
      </w:r>
      <w:r w:rsidRPr="00121B64">
        <w:rPr>
          <w:rFonts w:ascii="Times New Roman" w:hAnsi="Times New Roman" w:hint="eastAsia"/>
          <w:b w:val="0"/>
          <w:color w:val="auto"/>
          <w:sz w:val="28"/>
          <w:szCs w:val="28"/>
          <w:lang w:val="de-DE"/>
        </w:rPr>
        <w:t>ư</w:t>
      </w:r>
      <w:r w:rsidRPr="00121B64">
        <w:rPr>
          <w:rFonts w:ascii="Times New Roman" w:hAnsi="Times New Roman"/>
          <w:b w:val="0"/>
          <w:color w:val="auto"/>
          <w:sz w:val="28"/>
          <w:szCs w:val="28"/>
          <w:lang w:val="de-DE"/>
        </w:rPr>
        <w:t>; số 16/Q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-UBND ngày 02/01/2024 về việc phê duyệt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iều chỉnh dự án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ầu t</w:t>
      </w:r>
      <w:r w:rsidRPr="00121B64">
        <w:rPr>
          <w:rFonts w:ascii="Times New Roman" w:hAnsi="Times New Roman" w:hint="eastAsia"/>
          <w:b w:val="0"/>
          <w:color w:val="auto"/>
          <w:sz w:val="28"/>
          <w:szCs w:val="28"/>
          <w:lang w:val="de-DE"/>
        </w:rPr>
        <w:t>ư</w:t>
      </w:r>
      <w:r w:rsidRPr="00121B64">
        <w:rPr>
          <w:rFonts w:ascii="Times New Roman" w:hAnsi="Times New Roman"/>
          <w:b w:val="0"/>
          <w:color w:val="auto"/>
          <w:sz w:val="28"/>
          <w:szCs w:val="28"/>
          <w:lang w:val="de-DE"/>
        </w:rPr>
        <w:t>; số 2102/Q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-UBND ngày 25/12/2024 về việc phê duyệt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iều chỉnh, bổ sung dự án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ầu t</w:t>
      </w:r>
      <w:r w:rsidRPr="00121B64">
        <w:rPr>
          <w:rFonts w:ascii="Times New Roman" w:hAnsi="Times New Roman" w:hint="eastAsia"/>
          <w:b w:val="0"/>
          <w:color w:val="auto"/>
          <w:sz w:val="28"/>
          <w:szCs w:val="28"/>
          <w:lang w:val="de-DE"/>
        </w:rPr>
        <w:t>ư</w:t>
      </w:r>
      <w:r w:rsidRPr="00121B64">
        <w:rPr>
          <w:rFonts w:ascii="Times New Roman" w:hAnsi="Times New Roman"/>
          <w:b w:val="0"/>
          <w:color w:val="auto"/>
          <w:sz w:val="28"/>
          <w:szCs w:val="28"/>
          <w:lang w:val="de-DE"/>
        </w:rPr>
        <w:t>; số 2025/Q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-UBND ngày 07/11/2022 về việc phê duyệt một phần kế hoạch lựa chọn nhà thầu; số 1299/Q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-UBND ngày 04/7/2023 về việc phê duyệt bổ sung kế hoạch lựa chọn nhà thầu; số 1792/Q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-UBND ngày 19/9/2023 về việc phê duyệt bổ sung kế hoạch lựa chọn nhà thầu; số 1853/Q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-UBND ngày 27/9/2023 về việc phê duyệt bổ sung kế hoạch lựa chọn nhà thầu; số 2354/Q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-UBND ngày 28/11/2023 về việc phê duyệt bổ sung kế hoạch lựa chọn nhà thầu; số 520/Q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-UBND ngày 26/3/2024 về việc phê duyệt bổ sung kế hoạch lựa chọn nhà thầu; số 1041/Q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-UBND ngày 18/6/2024 về việc phê duyệt bổ sung kế hoạch lựa chọn nhà thầu và số 63/Q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-UBND ngày 13/01/2025 về việc phê duyệt bổ sung kế hoạch lựa chọn nhà thầu thuộc dự án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ầu t</w:t>
      </w:r>
      <w:r w:rsidRPr="00121B64">
        <w:rPr>
          <w:rFonts w:ascii="Times New Roman" w:hAnsi="Times New Roman" w:hint="eastAsia"/>
          <w:b w:val="0"/>
          <w:color w:val="auto"/>
          <w:sz w:val="28"/>
          <w:szCs w:val="28"/>
          <w:lang w:val="de-DE"/>
        </w:rPr>
        <w:t>ư</w:t>
      </w:r>
      <w:r w:rsidRPr="00121B64">
        <w:rPr>
          <w:rFonts w:ascii="Times New Roman" w:hAnsi="Times New Roman"/>
          <w:b w:val="0"/>
          <w:color w:val="auto"/>
          <w:sz w:val="28"/>
          <w:szCs w:val="28"/>
          <w:lang w:val="de-DE"/>
        </w:rPr>
        <w:t xml:space="preserve"> Xây dựng thay thế 05 cầu yếu;</w:t>
      </w:r>
    </w:p>
    <w:p w14:paraId="2DAADC4F" w14:textId="77777777" w:rsidR="00F46236" w:rsidRPr="00121B64" w:rsidRDefault="00F46236" w:rsidP="00E70F06">
      <w:pPr>
        <w:spacing w:before="120" w:after="120"/>
        <w:ind w:firstLine="720"/>
        <w:jc w:val="both"/>
        <w:rPr>
          <w:rFonts w:ascii="Times New Roman" w:hAnsi="Times New Roman"/>
          <w:b w:val="0"/>
          <w:color w:val="auto"/>
          <w:sz w:val="28"/>
          <w:szCs w:val="28"/>
          <w:lang w:val="de-DE"/>
        </w:rPr>
      </w:pPr>
      <w:r w:rsidRPr="00121B64">
        <w:rPr>
          <w:rFonts w:ascii="Times New Roman" w:hAnsi="Times New Roman"/>
          <w:b w:val="0"/>
          <w:color w:val="auto"/>
          <w:sz w:val="28"/>
          <w:szCs w:val="28"/>
          <w:lang w:val="de-DE"/>
        </w:rPr>
        <w:t>C</w:t>
      </w:r>
      <w:r w:rsidRPr="00121B64">
        <w:rPr>
          <w:rFonts w:ascii="Times New Roman" w:hAnsi="Times New Roman" w:hint="eastAsia"/>
          <w:b w:val="0"/>
          <w:color w:val="auto"/>
          <w:sz w:val="28"/>
          <w:szCs w:val="28"/>
          <w:lang w:val="de-DE"/>
        </w:rPr>
        <w:t>ă</w:t>
      </w:r>
      <w:r w:rsidRPr="00121B64">
        <w:rPr>
          <w:rFonts w:ascii="Times New Roman" w:hAnsi="Times New Roman"/>
          <w:b w:val="0"/>
          <w:color w:val="auto"/>
          <w:sz w:val="28"/>
          <w:szCs w:val="28"/>
          <w:lang w:val="de-DE"/>
        </w:rPr>
        <w:t>n cứ V</w:t>
      </w:r>
      <w:r w:rsidRPr="00121B64">
        <w:rPr>
          <w:rFonts w:ascii="Times New Roman" w:hAnsi="Times New Roman" w:hint="eastAsia"/>
          <w:b w:val="0"/>
          <w:color w:val="auto"/>
          <w:sz w:val="28"/>
          <w:szCs w:val="28"/>
          <w:lang w:val="de-DE"/>
        </w:rPr>
        <w:t>ă</w:t>
      </w:r>
      <w:r w:rsidRPr="00121B64">
        <w:rPr>
          <w:rFonts w:ascii="Times New Roman" w:hAnsi="Times New Roman"/>
          <w:b w:val="0"/>
          <w:color w:val="auto"/>
          <w:sz w:val="28"/>
          <w:szCs w:val="28"/>
          <w:lang w:val="de-DE"/>
        </w:rPr>
        <w:t xml:space="preserve">n bản số 2208/UBND-GT ngày 07/3/2025 của Uỷ ban nhân dân tỉnh Lâm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ồng về việc </w:t>
      </w:r>
      <w:r w:rsidRPr="00121B64">
        <w:rPr>
          <w:rFonts w:ascii="Times New Roman" w:hAnsi="Times New Roman" w:hint="eastAsia"/>
          <w:b w:val="0"/>
          <w:color w:val="auto"/>
          <w:sz w:val="28"/>
          <w:szCs w:val="28"/>
          <w:lang w:val="de-DE"/>
        </w:rPr>
        <w:t>đí</w:t>
      </w:r>
      <w:r w:rsidRPr="00121B64">
        <w:rPr>
          <w:rFonts w:ascii="Times New Roman" w:hAnsi="Times New Roman"/>
          <w:b w:val="0"/>
          <w:color w:val="auto"/>
          <w:sz w:val="28"/>
          <w:szCs w:val="28"/>
          <w:lang w:val="de-DE"/>
        </w:rPr>
        <w:t xml:space="preserve">nh chính nội dung Quyết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ịnh số 2102/Q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-UBND ngày 25/12/2024 của UBND tỉnh; </w:t>
      </w:r>
    </w:p>
    <w:p w14:paraId="0ED28BAF" w14:textId="77777777" w:rsidR="00F46236" w:rsidRPr="00121B64" w:rsidRDefault="00F46236" w:rsidP="00E70F06">
      <w:pPr>
        <w:spacing w:before="120" w:after="120"/>
        <w:ind w:firstLine="720"/>
        <w:jc w:val="both"/>
        <w:rPr>
          <w:rFonts w:ascii="Times New Roman" w:hAnsi="Times New Roman"/>
          <w:b w:val="0"/>
          <w:color w:val="auto"/>
          <w:sz w:val="28"/>
          <w:szCs w:val="28"/>
          <w:lang w:val="de-DE"/>
        </w:rPr>
      </w:pPr>
      <w:r w:rsidRPr="00121B64">
        <w:rPr>
          <w:rFonts w:ascii="Times New Roman" w:hAnsi="Times New Roman"/>
          <w:b w:val="0"/>
          <w:color w:val="auto"/>
          <w:sz w:val="28"/>
          <w:szCs w:val="28"/>
          <w:lang w:val="de-DE"/>
        </w:rPr>
        <w:lastRenderedPageBreak/>
        <w:t>C</w:t>
      </w:r>
      <w:r w:rsidRPr="00121B64">
        <w:rPr>
          <w:rFonts w:ascii="Times New Roman" w:hAnsi="Times New Roman" w:hint="eastAsia"/>
          <w:b w:val="0"/>
          <w:color w:val="auto"/>
          <w:sz w:val="28"/>
          <w:szCs w:val="28"/>
          <w:lang w:val="de-DE"/>
        </w:rPr>
        <w:t>ă</w:t>
      </w:r>
      <w:r w:rsidRPr="00121B64">
        <w:rPr>
          <w:rFonts w:ascii="Times New Roman" w:hAnsi="Times New Roman"/>
          <w:b w:val="0"/>
          <w:color w:val="auto"/>
          <w:sz w:val="28"/>
          <w:szCs w:val="28"/>
          <w:lang w:val="de-DE"/>
        </w:rPr>
        <w:t xml:space="preserve">n cứ các Quyết </w:t>
      </w:r>
      <w:r w:rsidRPr="00121B64">
        <w:rPr>
          <w:rFonts w:ascii="Times New Roman" w:hAnsi="Times New Roman" w:hint="eastAsia"/>
          <w:b w:val="0"/>
          <w:color w:val="auto"/>
          <w:sz w:val="28"/>
          <w:szCs w:val="28"/>
          <w:lang w:val="de-DE"/>
        </w:rPr>
        <w:t>đ</w:t>
      </w:r>
      <w:r>
        <w:rPr>
          <w:rFonts w:ascii="Times New Roman" w:hAnsi="Times New Roman"/>
          <w:b w:val="0"/>
          <w:color w:val="auto"/>
          <w:sz w:val="28"/>
          <w:szCs w:val="28"/>
          <w:lang w:val="de-DE"/>
        </w:rPr>
        <w:t>ịnh của Ban QLDA g</w:t>
      </w:r>
      <w:r w:rsidRPr="00121B64">
        <w:rPr>
          <w:rFonts w:ascii="Times New Roman" w:hAnsi="Times New Roman"/>
          <w:b w:val="0"/>
          <w:color w:val="auto"/>
          <w:sz w:val="28"/>
          <w:szCs w:val="28"/>
          <w:lang w:val="de-DE"/>
        </w:rPr>
        <w:t xml:space="preserve">iao thông tỉnh Lâm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ồng: số 94/Q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-BQLDA ngày 15/06/2023 về việc phê duyệt thiết kế bản vẽ thi công – tổng dự toán, thiết kế - cắm cọc GPMB; số 203/Q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-BQLDA ngày 06/12/2023 về việc phê duyệt tổng dự toán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iều chỉnh; số 80/Q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-BQLDA ngày 23/8/2024 về việc phê duyệt thiết kế bản vẽ thi công xử lý kỹ thuật – tổng dự toán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iều chỉnh (lần 2) và số 107/Q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-BQLDA ngày 28/11/2024 về việc phê duyệt dự toán bổ sung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iều chỉnh </w:t>
      </w:r>
      <w:r w:rsidRPr="00121B64">
        <w:rPr>
          <w:rFonts w:ascii="Times New Roman" w:hAnsi="Times New Roman" w:hint="eastAsia"/>
          <w:b w:val="0"/>
          <w:color w:val="auto"/>
          <w:sz w:val="28"/>
          <w:szCs w:val="28"/>
          <w:lang w:val="de-DE"/>
        </w:rPr>
        <w:t>đơ</w:t>
      </w:r>
      <w:r w:rsidRPr="00121B64">
        <w:rPr>
          <w:rFonts w:ascii="Times New Roman" w:hAnsi="Times New Roman"/>
          <w:b w:val="0"/>
          <w:color w:val="auto"/>
          <w:sz w:val="28"/>
          <w:szCs w:val="28"/>
          <w:lang w:val="de-DE"/>
        </w:rPr>
        <w:t xml:space="preserve">n giá vật liệu - nhân công – ca máy) cầu </w:t>
      </w:r>
      <w:r>
        <w:rPr>
          <w:rFonts w:ascii="Times New Roman" w:hAnsi="Times New Roman"/>
          <w:b w:val="0"/>
          <w:color w:val="auto"/>
          <w:sz w:val="28"/>
          <w:szCs w:val="28"/>
          <w:lang w:val="de-DE"/>
        </w:rPr>
        <w:t>P'ré</w:t>
      </w:r>
      <w:r w:rsidRPr="00121B64">
        <w:rPr>
          <w:rFonts w:ascii="Times New Roman" w:hAnsi="Times New Roman"/>
          <w:b w:val="0"/>
          <w:color w:val="auto"/>
          <w:sz w:val="28"/>
          <w:szCs w:val="28"/>
          <w:lang w:val="de-DE"/>
        </w:rPr>
        <w:t xml:space="preserve"> và tổng dự toán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iều chỉnh (lần 3) và số 07/Q</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-BQLDA ngày 13/2/2025 về việc phê duyệt dự toán – nhiệm vụ lập thiết kế BVTC và thẩm tra thiết kế BVTC – dự toán bổ sung </w:t>
      </w:r>
      <w:r>
        <w:rPr>
          <w:rFonts w:ascii="Times New Roman" w:hAnsi="Times New Roman"/>
          <w:b w:val="0"/>
          <w:color w:val="auto"/>
          <w:sz w:val="28"/>
          <w:szCs w:val="28"/>
          <w:lang w:val="de-DE"/>
        </w:rPr>
        <w:t>hạng</w:t>
      </w:r>
      <w:r w:rsidRPr="00121B64">
        <w:rPr>
          <w:rFonts w:ascii="Times New Roman" w:hAnsi="Times New Roman"/>
          <w:b w:val="0"/>
          <w:color w:val="auto"/>
          <w:sz w:val="28"/>
          <w:szCs w:val="28"/>
          <w:lang w:val="de-DE"/>
        </w:rPr>
        <w:t xml:space="preserve"> mục chiếu sáng của cầu </w:t>
      </w:r>
      <w:r>
        <w:rPr>
          <w:rFonts w:ascii="Times New Roman" w:hAnsi="Times New Roman"/>
          <w:b w:val="0"/>
          <w:color w:val="auto"/>
          <w:sz w:val="28"/>
          <w:szCs w:val="28"/>
          <w:lang w:val="de-DE"/>
        </w:rPr>
        <w:t>P'ré</w:t>
      </w:r>
      <w:r w:rsidRPr="00121B64">
        <w:rPr>
          <w:rFonts w:ascii="Times New Roman" w:hAnsi="Times New Roman"/>
          <w:b w:val="0"/>
          <w:color w:val="auto"/>
          <w:sz w:val="28"/>
          <w:szCs w:val="28"/>
          <w:lang w:val="de-DE"/>
        </w:rPr>
        <w:t xml:space="preserve"> và cầu Ph</w:t>
      </w:r>
      <w:r w:rsidRPr="00121B64">
        <w:rPr>
          <w:rFonts w:ascii="Times New Roman" w:hAnsi="Times New Roman" w:hint="eastAsia"/>
          <w:b w:val="0"/>
          <w:color w:val="auto"/>
          <w:sz w:val="28"/>
          <w:szCs w:val="28"/>
          <w:lang w:val="de-DE"/>
        </w:rPr>
        <w:t>ư</w:t>
      </w:r>
      <w:r w:rsidRPr="00121B64">
        <w:rPr>
          <w:rFonts w:ascii="Times New Roman" w:hAnsi="Times New Roman"/>
          <w:b w:val="0"/>
          <w:color w:val="auto"/>
          <w:sz w:val="28"/>
          <w:szCs w:val="28"/>
          <w:lang w:val="de-DE"/>
        </w:rPr>
        <w:t xml:space="preserve">ớc Cát và tổng dự toán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iều chỉnh (lần 4) dự án X</w:t>
      </w:r>
      <w:r w:rsidRPr="00121B64">
        <w:rPr>
          <w:rFonts w:ascii="Times New Roman" w:hAnsi="Times New Roman" w:hint="eastAsia"/>
          <w:b w:val="0"/>
          <w:color w:val="auto"/>
          <w:sz w:val="28"/>
          <w:szCs w:val="28"/>
          <w:lang w:val="de-DE"/>
        </w:rPr>
        <w:t>â</w:t>
      </w:r>
      <w:r w:rsidRPr="00121B64">
        <w:rPr>
          <w:rFonts w:ascii="Times New Roman" w:hAnsi="Times New Roman"/>
          <w:b w:val="0"/>
          <w:color w:val="auto"/>
          <w:sz w:val="28"/>
          <w:szCs w:val="28"/>
          <w:lang w:val="de-DE"/>
        </w:rPr>
        <w:t>y dựng thay thế 05 cầu yếu;</w:t>
      </w:r>
    </w:p>
    <w:p w14:paraId="3E4568E7" w14:textId="64372698" w:rsidR="00F46236" w:rsidRPr="00121B64" w:rsidRDefault="00F46236" w:rsidP="00E70F06">
      <w:pPr>
        <w:spacing w:before="120" w:after="120"/>
        <w:ind w:firstLine="720"/>
        <w:jc w:val="both"/>
        <w:rPr>
          <w:rFonts w:ascii="Times New Roman" w:hAnsi="Times New Roman"/>
          <w:b w:val="0"/>
          <w:color w:val="auto"/>
          <w:sz w:val="28"/>
          <w:szCs w:val="28"/>
          <w:lang w:val="de-DE"/>
        </w:rPr>
      </w:pPr>
      <w:r w:rsidRPr="0037708E">
        <w:rPr>
          <w:rFonts w:ascii="Times New Roman" w:hAnsi="Times New Roman"/>
          <w:b w:val="0"/>
          <w:color w:val="auto"/>
          <w:sz w:val="28"/>
          <w:szCs w:val="28"/>
          <w:lang w:val="de-DE"/>
        </w:rPr>
        <w:t>C</w:t>
      </w:r>
      <w:r w:rsidRPr="0037708E">
        <w:rPr>
          <w:rFonts w:ascii="Times New Roman" w:hAnsi="Times New Roman" w:hint="eastAsia"/>
          <w:b w:val="0"/>
          <w:color w:val="auto"/>
          <w:sz w:val="28"/>
          <w:szCs w:val="28"/>
          <w:lang w:val="de-DE"/>
        </w:rPr>
        <w:t>ă</w:t>
      </w:r>
      <w:r w:rsidRPr="0037708E">
        <w:rPr>
          <w:rFonts w:ascii="Times New Roman" w:hAnsi="Times New Roman"/>
          <w:b w:val="0"/>
          <w:color w:val="auto"/>
          <w:sz w:val="28"/>
          <w:szCs w:val="28"/>
          <w:lang w:val="de-DE"/>
        </w:rPr>
        <w:t>n cứ báo cáo kết quả thẩm tra</w:t>
      </w:r>
      <w:r w:rsidR="00551938">
        <w:rPr>
          <w:rFonts w:ascii="Times New Roman" w:hAnsi="Times New Roman"/>
          <w:b w:val="0"/>
          <w:color w:val="auto"/>
          <w:sz w:val="28"/>
          <w:szCs w:val="28"/>
          <w:lang w:val="de-DE"/>
        </w:rPr>
        <w:t xml:space="preserve"> số 08/2025/KQTT ngày 13/5/2025</w:t>
      </w:r>
      <w:r w:rsidRPr="0037708E">
        <w:rPr>
          <w:rFonts w:ascii="Times New Roman" w:hAnsi="Times New Roman"/>
          <w:b w:val="0"/>
          <w:color w:val="auto"/>
          <w:sz w:val="28"/>
          <w:szCs w:val="28"/>
          <w:lang w:val="de-DE"/>
        </w:rPr>
        <w:t xml:space="preserve"> của Công ty TNHH T</w:t>
      </w:r>
      <w:r w:rsidRPr="0037708E">
        <w:rPr>
          <w:rFonts w:ascii="Times New Roman" w:hAnsi="Times New Roman" w:hint="eastAsia"/>
          <w:b w:val="0"/>
          <w:color w:val="auto"/>
          <w:sz w:val="28"/>
          <w:szCs w:val="28"/>
          <w:lang w:val="de-DE"/>
        </w:rPr>
        <w:t>ư</w:t>
      </w:r>
      <w:r w:rsidRPr="0037708E">
        <w:rPr>
          <w:rFonts w:ascii="Times New Roman" w:hAnsi="Times New Roman"/>
          <w:b w:val="0"/>
          <w:color w:val="auto"/>
          <w:sz w:val="28"/>
          <w:szCs w:val="28"/>
          <w:lang w:val="de-DE"/>
        </w:rPr>
        <w:t xml:space="preserve"> vấn thiết kế xây dựng An Minh và số 16/TVGT/TTr ngày 13/5/2025 của Công ty Cổ phần T</w:t>
      </w:r>
      <w:r w:rsidRPr="0037708E">
        <w:rPr>
          <w:rFonts w:ascii="Times New Roman" w:hAnsi="Times New Roman" w:hint="eastAsia"/>
          <w:b w:val="0"/>
          <w:color w:val="auto"/>
          <w:sz w:val="28"/>
          <w:szCs w:val="28"/>
          <w:lang w:val="de-DE"/>
        </w:rPr>
        <w:t>ư</w:t>
      </w:r>
      <w:r w:rsidRPr="0037708E">
        <w:rPr>
          <w:rFonts w:ascii="Times New Roman" w:hAnsi="Times New Roman"/>
          <w:b w:val="0"/>
          <w:color w:val="auto"/>
          <w:sz w:val="28"/>
          <w:szCs w:val="28"/>
          <w:lang w:val="de-DE"/>
        </w:rPr>
        <w:t xml:space="preserve"> vấn GTVT Lâm </w:t>
      </w:r>
      <w:r w:rsidRPr="0037708E">
        <w:rPr>
          <w:rFonts w:ascii="Times New Roman" w:hAnsi="Times New Roman" w:hint="eastAsia"/>
          <w:b w:val="0"/>
          <w:color w:val="auto"/>
          <w:sz w:val="28"/>
          <w:szCs w:val="28"/>
          <w:lang w:val="de-DE"/>
        </w:rPr>
        <w:t>Đồ</w:t>
      </w:r>
      <w:r w:rsidRPr="0037708E">
        <w:rPr>
          <w:rFonts w:ascii="Times New Roman" w:hAnsi="Times New Roman"/>
          <w:b w:val="0"/>
          <w:color w:val="auto"/>
          <w:sz w:val="28"/>
          <w:szCs w:val="28"/>
          <w:lang w:val="de-DE"/>
        </w:rPr>
        <w:t>ng về kết quả thẩm tra thiết kế dự toán dự án Xây dựng thay thế 05 cầu yếu</w:t>
      </w:r>
      <w:r w:rsidRPr="00121B64">
        <w:rPr>
          <w:rFonts w:ascii="Times New Roman" w:hAnsi="Times New Roman"/>
          <w:b w:val="0"/>
          <w:color w:val="auto"/>
          <w:sz w:val="28"/>
          <w:szCs w:val="28"/>
          <w:lang w:val="de-DE"/>
        </w:rPr>
        <w:t>;</w:t>
      </w:r>
    </w:p>
    <w:p w14:paraId="07D645D4" w14:textId="77777777" w:rsidR="00F46236" w:rsidRDefault="00F46236" w:rsidP="00E70F06">
      <w:pPr>
        <w:spacing w:before="120" w:after="120"/>
        <w:ind w:firstLine="720"/>
        <w:jc w:val="both"/>
        <w:rPr>
          <w:rFonts w:ascii="Times New Roman" w:hAnsi="Times New Roman"/>
          <w:b w:val="0"/>
          <w:color w:val="auto"/>
          <w:sz w:val="28"/>
          <w:szCs w:val="28"/>
          <w:lang w:val="de-DE"/>
        </w:rPr>
      </w:pPr>
      <w:r w:rsidRPr="00121B64">
        <w:rPr>
          <w:rFonts w:ascii="Times New Roman" w:hAnsi="Times New Roman"/>
          <w:b w:val="0"/>
          <w:color w:val="auto"/>
          <w:sz w:val="28"/>
          <w:szCs w:val="28"/>
          <w:lang w:val="de-DE"/>
        </w:rPr>
        <w:t>C</w:t>
      </w:r>
      <w:r w:rsidRPr="00121B64">
        <w:rPr>
          <w:rFonts w:ascii="Times New Roman" w:hAnsi="Times New Roman" w:hint="eastAsia"/>
          <w:b w:val="0"/>
          <w:color w:val="auto"/>
          <w:sz w:val="28"/>
          <w:szCs w:val="28"/>
          <w:lang w:val="de-DE"/>
        </w:rPr>
        <w:t>ă</w:t>
      </w:r>
      <w:r w:rsidRPr="00121B64">
        <w:rPr>
          <w:rFonts w:ascii="Times New Roman" w:hAnsi="Times New Roman"/>
          <w:b w:val="0"/>
          <w:color w:val="auto"/>
          <w:sz w:val="28"/>
          <w:szCs w:val="28"/>
          <w:lang w:val="de-DE"/>
        </w:rPr>
        <w:t>n cứ V</w:t>
      </w:r>
      <w:r w:rsidRPr="00121B64">
        <w:rPr>
          <w:rFonts w:ascii="Times New Roman" w:hAnsi="Times New Roman" w:hint="eastAsia"/>
          <w:b w:val="0"/>
          <w:color w:val="auto"/>
          <w:sz w:val="28"/>
          <w:szCs w:val="28"/>
          <w:lang w:val="de-DE"/>
        </w:rPr>
        <w:t>ă</w:t>
      </w:r>
      <w:r w:rsidRPr="00121B64">
        <w:rPr>
          <w:rFonts w:ascii="Times New Roman" w:hAnsi="Times New Roman"/>
          <w:b w:val="0"/>
          <w:color w:val="auto"/>
          <w:sz w:val="28"/>
          <w:szCs w:val="28"/>
          <w:lang w:val="de-DE"/>
        </w:rPr>
        <w:t xml:space="preserve">n bản số 747/SXD-KTKH ngày 29/4/2025 của Sở Xây dựng tỉnh Lâm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 xml:space="preserve">ồng về việc thông báo kết quả thẩm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ịnh thiết kế xây dựng triển khai sau thiết kế c</w:t>
      </w:r>
      <w:r w:rsidRPr="00121B64">
        <w:rPr>
          <w:rFonts w:ascii="Times New Roman" w:hAnsi="Times New Roman" w:hint="eastAsia"/>
          <w:b w:val="0"/>
          <w:color w:val="auto"/>
          <w:sz w:val="28"/>
          <w:szCs w:val="28"/>
          <w:lang w:val="de-DE"/>
        </w:rPr>
        <w:t>ơ</w:t>
      </w:r>
      <w:r w:rsidRPr="00121B64">
        <w:rPr>
          <w:rFonts w:ascii="Times New Roman" w:hAnsi="Times New Roman"/>
          <w:b w:val="0"/>
          <w:color w:val="auto"/>
          <w:sz w:val="28"/>
          <w:szCs w:val="28"/>
          <w:lang w:val="de-DE"/>
        </w:rPr>
        <w:t xml:space="preserve"> sở (</w:t>
      </w:r>
      <w:r w:rsidRPr="00121B64">
        <w:rPr>
          <w:rFonts w:ascii="Times New Roman" w:hAnsi="Times New Roman" w:hint="eastAsia"/>
          <w:b w:val="0"/>
          <w:color w:val="auto"/>
          <w:sz w:val="28"/>
          <w:szCs w:val="28"/>
          <w:lang w:val="de-DE"/>
        </w:rPr>
        <w:t>đ</w:t>
      </w:r>
      <w:r w:rsidRPr="00121B64">
        <w:rPr>
          <w:rFonts w:ascii="Times New Roman" w:hAnsi="Times New Roman"/>
          <w:b w:val="0"/>
          <w:color w:val="auto"/>
          <w:sz w:val="28"/>
          <w:szCs w:val="28"/>
          <w:lang w:val="de-DE"/>
        </w:rPr>
        <w:t>iều chỉnh, bổ sung) thuộc dự án Xây dựng thay thế 05 cầu yếu</w:t>
      </w:r>
      <w:r w:rsidRPr="00667455">
        <w:rPr>
          <w:rFonts w:ascii="Times New Roman" w:hAnsi="Times New Roman"/>
          <w:b w:val="0"/>
          <w:color w:val="auto"/>
          <w:sz w:val="28"/>
          <w:szCs w:val="28"/>
          <w:lang w:val="de-DE"/>
        </w:rPr>
        <w:t>;</w:t>
      </w:r>
    </w:p>
    <w:p w14:paraId="42419CAC" w14:textId="77777777" w:rsidR="00F46236" w:rsidRPr="00D11AFF" w:rsidRDefault="00F46236" w:rsidP="00E70F06">
      <w:pPr>
        <w:spacing w:before="120" w:after="120"/>
        <w:ind w:firstLine="720"/>
        <w:jc w:val="both"/>
        <w:rPr>
          <w:rFonts w:ascii="Times New Roman" w:hAnsi="Times New Roman"/>
          <w:b w:val="0"/>
          <w:color w:val="auto"/>
          <w:sz w:val="28"/>
          <w:szCs w:val="28"/>
          <w:lang w:val="de-DE"/>
        </w:rPr>
      </w:pPr>
      <w:r w:rsidRPr="006777F5">
        <w:rPr>
          <w:rFonts w:ascii="Times New Roman" w:hAnsi="Times New Roman"/>
          <w:b w:val="0"/>
          <w:color w:val="auto"/>
          <w:sz w:val="28"/>
          <w:szCs w:val="28"/>
          <w:lang w:val="de-DE"/>
        </w:rPr>
        <w:t xml:space="preserve">Sau khi xem xét, kiểm tra </w:t>
      </w:r>
      <w:r w:rsidRPr="00847AA0">
        <w:rPr>
          <w:rFonts w:ascii="Times New Roman" w:hAnsi="Times New Roman"/>
          <w:b w:val="0"/>
          <w:color w:val="auto"/>
          <w:sz w:val="28"/>
          <w:szCs w:val="28"/>
          <w:lang w:val="de-DE"/>
        </w:rPr>
        <w:t>thiết kế xây dựng triển khai sau thiết kế c</w:t>
      </w:r>
      <w:r w:rsidRPr="00847AA0">
        <w:rPr>
          <w:rFonts w:ascii="Times New Roman" w:hAnsi="Times New Roman" w:hint="eastAsia"/>
          <w:b w:val="0"/>
          <w:color w:val="auto"/>
          <w:sz w:val="28"/>
          <w:szCs w:val="28"/>
          <w:lang w:val="de-DE"/>
        </w:rPr>
        <w:t>ơ</w:t>
      </w:r>
      <w:r>
        <w:rPr>
          <w:rFonts w:ascii="Times New Roman" w:hAnsi="Times New Roman"/>
          <w:b w:val="0"/>
          <w:color w:val="auto"/>
          <w:sz w:val="28"/>
          <w:szCs w:val="28"/>
          <w:lang w:val="de-DE"/>
        </w:rPr>
        <w:t xml:space="preserve"> sở (T</w:t>
      </w:r>
      <w:r w:rsidRPr="00847AA0">
        <w:rPr>
          <w:rFonts w:ascii="Times New Roman" w:hAnsi="Times New Roman"/>
          <w:b w:val="0"/>
          <w:color w:val="auto"/>
          <w:sz w:val="28"/>
          <w:szCs w:val="28"/>
          <w:lang w:val="de-DE"/>
        </w:rPr>
        <w:t xml:space="preserve">hiết kế bản vẽ thi công bổ sung – Tổng dự toán </w:t>
      </w:r>
      <w:r w:rsidRPr="00847AA0">
        <w:rPr>
          <w:rFonts w:ascii="Times New Roman" w:hAnsi="Times New Roman" w:hint="eastAsia"/>
          <w:b w:val="0"/>
          <w:color w:val="auto"/>
          <w:sz w:val="28"/>
          <w:szCs w:val="28"/>
          <w:lang w:val="de-DE"/>
        </w:rPr>
        <w:t>đ</w:t>
      </w:r>
      <w:r w:rsidRPr="00847AA0">
        <w:rPr>
          <w:rFonts w:ascii="Times New Roman" w:hAnsi="Times New Roman"/>
          <w:b w:val="0"/>
          <w:color w:val="auto"/>
          <w:sz w:val="28"/>
          <w:szCs w:val="28"/>
          <w:lang w:val="de-DE"/>
        </w:rPr>
        <w:t>iều chỉnh lần 5) thuộc dự án Xây dựng thay thế 05 cầu yếu</w:t>
      </w:r>
      <w:r w:rsidRPr="00D11AFF">
        <w:rPr>
          <w:rFonts w:ascii="Times New Roman" w:hAnsi="Times New Roman"/>
          <w:b w:val="0"/>
          <w:color w:val="auto"/>
          <w:sz w:val="28"/>
          <w:szCs w:val="28"/>
          <w:lang w:val="de-DE"/>
        </w:rPr>
        <w:t>,</w:t>
      </w:r>
      <w:r w:rsidRPr="006777F5">
        <w:rPr>
          <w:rFonts w:ascii="Times New Roman" w:hAnsi="Times New Roman"/>
          <w:b w:val="0"/>
          <w:color w:val="auto"/>
          <w:sz w:val="28"/>
          <w:szCs w:val="28"/>
          <w:lang w:val="de-DE"/>
        </w:rPr>
        <w:t xml:space="preserve"> </w:t>
      </w:r>
      <w:r>
        <w:rPr>
          <w:rFonts w:ascii="Times New Roman" w:hAnsi="Times New Roman"/>
          <w:b w:val="0"/>
          <w:color w:val="auto"/>
          <w:sz w:val="28"/>
          <w:szCs w:val="28"/>
          <w:lang w:val="de-DE"/>
        </w:rPr>
        <w:t>Ban Quản lý dự án giao thông Lâm Đồng</w:t>
      </w:r>
      <w:r w:rsidRPr="006777F5">
        <w:rPr>
          <w:rFonts w:ascii="Times New Roman" w:hAnsi="Times New Roman"/>
          <w:b w:val="0"/>
          <w:color w:val="auto"/>
          <w:sz w:val="28"/>
          <w:szCs w:val="28"/>
          <w:lang w:val="de-DE"/>
        </w:rPr>
        <w:t xml:space="preserve"> báo cáo kết quả </w:t>
      </w:r>
      <w:r>
        <w:rPr>
          <w:rFonts w:ascii="Times New Roman" w:hAnsi="Times New Roman"/>
          <w:b w:val="0"/>
          <w:color w:val="auto"/>
          <w:sz w:val="28"/>
          <w:szCs w:val="28"/>
          <w:lang w:val="de-DE"/>
        </w:rPr>
        <w:t>thẩm định</w:t>
      </w:r>
      <w:r w:rsidRPr="006777F5">
        <w:rPr>
          <w:rFonts w:ascii="Times New Roman" w:hAnsi="Times New Roman"/>
          <w:b w:val="0"/>
          <w:color w:val="auto"/>
          <w:sz w:val="28"/>
          <w:szCs w:val="28"/>
          <w:lang w:val="de-DE"/>
        </w:rPr>
        <w:t xml:space="preserve"> như sau:</w:t>
      </w:r>
    </w:p>
    <w:p w14:paraId="6A245756" w14:textId="77777777" w:rsidR="00F46236" w:rsidRPr="006777F5" w:rsidRDefault="00F46236" w:rsidP="00E70F06">
      <w:pPr>
        <w:spacing w:before="120" w:after="120"/>
        <w:ind w:firstLine="720"/>
        <w:jc w:val="both"/>
        <w:rPr>
          <w:rFonts w:ascii="Times New Roman" w:hAnsi="Times New Roman"/>
          <w:color w:val="auto"/>
          <w:sz w:val="28"/>
          <w:szCs w:val="28"/>
          <w:u w:val="single"/>
        </w:rPr>
      </w:pPr>
      <w:r w:rsidRPr="006777F5">
        <w:rPr>
          <w:rFonts w:ascii="Times New Roman" w:hAnsi="Times New Roman"/>
          <w:color w:val="auto"/>
          <w:sz w:val="28"/>
          <w:szCs w:val="28"/>
        </w:rPr>
        <w:t>I. THÔNG TIN CHUNG VỀ DỰ ÁN:</w:t>
      </w:r>
    </w:p>
    <w:p w14:paraId="0F376AD1" w14:textId="77777777" w:rsidR="00F46236" w:rsidRDefault="00F46236" w:rsidP="00E70F06">
      <w:pPr>
        <w:spacing w:before="120" w:after="120"/>
        <w:ind w:firstLine="720"/>
        <w:jc w:val="both"/>
        <w:rPr>
          <w:rFonts w:ascii="Times New Roman" w:hAnsi="Times New Roman"/>
          <w:b w:val="0"/>
          <w:color w:val="auto"/>
          <w:sz w:val="28"/>
          <w:szCs w:val="28"/>
          <w:lang w:val="en-US"/>
        </w:rPr>
      </w:pPr>
      <w:r w:rsidRPr="006777F5">
        <w:rPr>
          <w:rFonts w:ascii="Times New Roman" w:hAnsi="Times New Roman"/>
          <w:color w:val="auto"/>
          <w:sz w:val="28"/>
          <w:szCs w:val="28"/>
        </w:rPr>
        <w:t xml:space="preserve">1. Tên </w:t>
      </w:r>
      <w:r w:rsidRPr="00D55B58">
        <w:rPr>
          <w:rFonts w:ascii="Times New Roman" w:hAnsi="Times New Roman"/>
          <w:color w:val="auto"/>
          <w:sz w:val="28"/>
          <w:szCs w:val="28"/>
        </w:rPr>
        <w:t>hạng mục</w:t>
      </w:r>
      <w:r w:rsidRPr="006777F5">
        <w:rPr>
          <w:rFonts w:ascii="Times New Roman" w:hAnsi="Times New Roman"/>
          <w:color w:val="auto"/>
          <w:sz w:val="28"/>
          <w:szCs w:val="28"/>
        </w:rPr>
        <w:t>:</w:t>
      </w:r>
      <w:r w:rsidRPr="006777F5">
        <w:rPr>
          <w:rFonts w:ascii="Times New Roman" w:hAnsi="Times New Roman"/>
          <w:b w:val="0"/>
          <w:color w:val="auto"/>
          <w:sz w:val="28"/>
          <w:szCs w:val="28"/>
        </w:rPr>
        <w:t xml:space="preserve"> </w:t>
      </w:r>
      <w:r w:rsidRPr="00896C04">
        <w:rPr>
          <w:rFonts w:ascii="Times New Roman" w:hAnsi="Times New Roman"/>
          <w:b w:val="0"/>
          <w:color w:val="auto"/>
          <w:sz w:val="28"/>
          <w:szCs w:val="28"/>
        </w:rPr>
        <w:t xml:space="preserve">Thiết kế bản vẽ thi công bổ sung – Tổng dự toán </w:t>
      </w:r>
      <w:r w:rsidRPr="00896C04">
        <w:rPr>
          <w:rFonts w:ascii="Times New Roman" w:hAnsi="Times New Roman" w:hint="eastAsia"/>
          <w:b w:val="0"/>
          <w:color w:val="auto"/>
          <w:sz w:val="28"/>
          <w:szCs w:val="28"/>
        </w:rPr>
        <w:t>đ</w:t>
      </w:r>
      <w:r w:rsidRPr="00896C04">
        <w:rPr>
          <w:rFonts w:ascii="Times New Roman" w:hAnsi="Times New Roman"/>
          <w:b w:val="0"/>
          <w:color w:val="auto"/>
          <w:sz w:val="28"/>
          <w:szCs w:val="28"/>
        </w:rPr>
        <w:t>iều chỉnh lần 5. (</w:t>
      </w:r>
      <w:r>
        <w:rPr>
          <w:rFonts w:ascii="Times New Roman" w:hAnsi="Times New Roman"/>
          <w:b w:val="0"/>
          <w:color w:val="auto"/>
          <w:sz w:val="28"/>
          <w:szCs w:val="28"/>
        </w:rPr>
        <w:t>Thiết kế bản vẽ thi công bổ sung hệ thống chiếu sáng cầu Phước Cát, cầu P'ré và rãnh dọc đường đầu cầu Đạ Nha</w:t>
      </w:r>
      <w:r w:rsidRPr="00896C04">
        <w:rPr>
          <w:rFonts w:ascii="Times New Roman" w:hAnsi="Times New Roman"/>
          <w:b w:val="0"/>
          <w:color w:val="auto"/>
          <w:sz w:val="28"/>
          <w:szCs w:val="28"/>
        </w:rPr>
        <w:t>)</w:t>
      </w:r>
      <w:r w:rsidRPr="0006472D">
        <w:rPr>
          <w:rFonts w:ascii="Times New Roman" w:hAnsi="Times New Roman"/>
          <w:b w:val="0"/>
          <w:color w:val="auto"/>
          <w:sz w:val="28"/>
          <w:szCs w:val="28"/>
        </w:rPr>
        <w:t>.</w:t>
      </w:r>
    </w:p>
    <w:p w14:paraId="5C098EF8" w14:textId="77777777" w:rsidR="00F46236" w:rsidRDefault="00F46236" w:rsidP="00E70F06">
      <w:pPr>
        <w:spacing w:before="120" w:after="120"/>
        <w:ind w:firstLine="720"/>
        <w:jc w:val="both"/>
        <w:rPr>
          <w:rFonts w:ascii="Times New Roman" w:hAnsi="Times New Roman"/>
          <w:color w:val="auto"/>
          <w:sz w:val="28"/>
          <w:szCs w:val="28"/>
          <w:lang w:val="de-DE"/>
        </w:rPr>
      </w:pPr>
      <w:r w:rsidRPr="006777F5">
        <w:rPr>
          <w:rFonts w:ascii="Times New Roman" w:hAnsi="Times New Roman"/>
          <w:color w:val="auto"/>
          <w:sz w:val="28"/>
          <w:szCs w:val="28"/>
          <w:lang w:val="de-DE"/>
        </w:rPr>
        <w:t>2. Loại</w:t>
      </w:r>
      <w:r>
        <w:rPr>
          <w:rFonts w:ascii="Times New Roman" w:hAnsi="Times New Roman"/>
          <w:color w:val="auto"/>
          <w:sz w:val="28"/>
          <w:szCs w:val="28"/>
          <w:lang w:val="de-DE"/>
        </w:rPr>
        <w:t>, cấp</w:t>
      </w:r>
      <w:r w:rsidRPr="006777F5">
        <w:rPr>
          <w:rFonts w:ascii="Times New Roman" w:hAnsi="Times New Roman"/>
          <w:color w:val="auto"/>
          <w:sz w:val="28"/>
          <w:szCs w:val="28"/>
          <w:lang w:val="de-DE"/>
        </w:rPr>
        <w:t xml:space="preserve"> công trình</w:t>
      </w:r>
      <w:r w:rsidRPr="001D541F">
        <w:rPr>
          <w:rFonts w:ascii="Times New Roman" w:hAnsi="Times New Roman"/>
          <w:color w:val="auto"/>
          <w:sz w:val="28"/>
          <w:szCs w:val="28"/>
          <w:lang w:val="de-DE"/>
        </w:rPr>
        <w:t>:</w:t>
      </w:r>
    </w:p>
    <w:p w14:paraId="75BE9F06" w14:textId="77777777" w:rsidR="00F46236" w:rsidRPr="00065F31" w:rsidRDefault="00F46236" w:rsidP="00E70F06">
      <w:pPr>
        <w:spacing w:before="120" w:after="120"/>
        <w:ind w:firstLine="720"/>
        <w:jc w:val="both"/>
        <w:rPr>
          <w:rFonts w:ascii="Times New Roman" w:hAnsi="Times New Roman"/>
          <w:color w:val="auto"/>
          <w:sz w:val="28"/>
          <w:szCs w:val="28"/>
        </w:rPr>
      </w:pPr>
      <w:r w:rsidRPr="00065F31">
        <w:rPr>
          <w:rFonts w:ascii="Times New Roman" w:hAnsi="Times New Roman"/>
          <w:color w:val="auto"/>
          <w:sz w:val="28"/>
          <w:szCs w:val="28"/>
        </w:rPr>
        <w:t xml:space="preserve">- </w:t>
      </w:r>
      <w:r w:rsidRPr="00065F31">
        <w:rPr>
          <w:rFonts w:ascii="Times New Roman" w:hAnsi="Times New Roman"/>
          <w:b w:val="0"/>
          <w:bCs/>
          <w:color w:val="auto"/>
          <w:sz w:val="28"/>
          <w:szCs w:val="28"/>
        </w:rPr>
        <w:t>Công trình giao thông, cấp II.</w:t>
      </w:r>
    </w:p>
    <w:p w14:paraId="2CE7AEB4" w14:textId="77777777" w:rsidR="00F46236" w:rsidRPr="0029063F" w:rsidRDefault="00F46236" w:rsidP="00E70F06">
      <w:pPr>
        <w:spacing w:before="120" w:after="120"/>
        <w:ind w:firstLine="720"/>
        <w:jc w:val="both"/>
        <w:rPr>
          <w:rFonts w:ascii="Times New Roman" w:hAnsi="Times New Roman"/>
          <w:color w:val="auto"/>
          <w:sz w:val="28"/>
          <w:szCs w:val="28"/>
          <w:lang w:val="de-DE"/>
        </w:rPr>
      </w:pPr>
      <w:r w:rsidRPr="00065F31">
        <w:rPr>
          <w:rFonts w:ascii="Times New Roman" w:hAnsi="Times New Roman"/>
          <w:color w:val="auto"/>
          <w:sz w:val="28"/>
          <w:szCs w:val="28"/>
        </w:rPr>
        <w:t xml:space="preserve">- </w:t>
      </w:r>
      <w:r w:rsidRPr="00065F31">
        <w:rPr>
          <w:rFonts w:ascii="Times New Roman" w:hAnsi="Times New Roman"/>
          <w:b w:val="0"/>
          <w:color w:val="auto"/>
          <w:sz w:val="28"/>
          <w:szCs w:val="28"/>
          <w:lang w:val="de-DE"/>
        </w:rPr>
        <w:t>Công trình hạ tầng kỹ thuật, cấp IV</w:t>
      </w:r>
      <w:r w:rsidRPr="001D541F">
        <w:rPr>
          <w:rFonts w:ascii="Times New Roman" w:hAnsi="Times New Roman"/>
          <w:b w:val="0"/>
          <w:color w:val="auto"/>
          <w:sz w:val="28"/>
          <w:szCs w:val="28"/>
          <w:lang w:val="de-DE"/>
        </w:rPr>
        <w:t>.</w:t>
      </w:r>
    </w:p>
    <w:p w14:paraId="4F25FD3E" w14:textId="77777777" w:rsidR="00F46236" w:rsidRDefault="00F46236" w:rsidP="00E70F06">
      <w:pPr>
        <w:spacing w:before="120" w:after="120"/>
        <w:ind w:firstLine="720"/>
        <w:jc w:val="both"/>
        <w:rPr>
          <w:rFonts w:ascii="Times New Roman" w:hAnsi="Times New Roman"/>
          <w:b w:val="0"/>
          <w:color w:val="auto"/>
          <w:sz w:val="28"/>
          <w:szCs w:val="28"/>
          <w:lang w:val="en-US"/>
        </w:rPr>
      </w:pPr>
      <w:r>
        <w:rPr>
          <w:rFonts w:ascii="Times New Roman" w:hAnsi="Times New Roman"/>
          <w:color w:val="auto"/>
          <w:sz w:val="28"/>
          <w:szCs w:val="28"/>
        </w:rPr>
        <w:t>3</w:t>
      </w:r>
      <w:r w:rsidRPr="006777F5">
        <w:rPr>
          <w:rFonts w:ascii="Times New Roman" w:hAnsi="Times New Roman"/>
          <w:color w:val="auto"/>
          <w:sz w:val="28"/>
          <w:szCs w:val="28"/>
        </w:rPr>
        <w:t xml:space="preserve">. </w:t>
      </w:r>
      <w:r w:rsidRPr="00312E9C">
        <w:rPr>
          <w:rFonts w:ascii="Times New Roman" w:hAnsi="Times New Roman"/>
          <w:color w:val="auto"/>
          <w:spacing w:val="-10"/>
          <w:sz w:val="28"/>
          <w:szCs w:val="28"/>
        </w:rPr>
        <w:t>Tên dự án đầu tư xây dựng:</w:t>
      </w:r>
      <w:r w:rsidRPr="00312E9C">
        <w:rPr>
          <w:rFonts w:ascii="Times New Roman" w:hAnsi="Times New Roman"/>
          <w:b w:val="0"/>
          <w:color w:val="auto"/>
          <w:spacing w:val="-10"/>
          <w:sz w:val="28"/>
          <w:szCs w:val="28"/>
        </w:rPr>
        <w:t xml:space="preserve"> </w:t>
      </w:r>
      <w:r w:rsidRPr="005B22EC">
        <w:rPr>
          <w:rFonts w:ascii="Times New Roman" w:hAnsi="Times New Roman"/>
          <w:b w:val="0"/>
          <w:color w:val="auto"/>
          <w:spacing w:val="-10"/>
          <w:sz w:val="28"/>
          <w:szCs w:val="28"/>
        </w:rPr>
        <w:t>Xây dựng thay thế 05 cầu yếu</w:t>
      </w:r>
      <w:r w:rsidRPr="00312E9C">
        <w:rPr>
          <w:rFonts w:ascii="Times New Roman" w:hAnsi="Times New Roman"/>
          <w:b w:val="0"/>
          <w:color w:val="auto"/>
          <w:spacing w:val="-10"/>
          <w:sz w:val="28"/>
          <w:szCs w:val="28"/>
          <w:lang w:val="en-US"/>
        </w:rPr>
        <w:t>.</w:t>
      </w:r>
    </w:p>
    <w:p w14:paraId="7F7102CB" w14:textId="77777777" w:rsidR="00F46236" w:rsidRPr="006777F5" w:rsidRDefault="00F46236" w:rsidP="00E70F06">
      <w:pPr>
        <w:spacing w:before="120" w:after="120"/>
        <w:ind w:firstLine="720"/>
        <w:jc w:val="both"/>
        <w:rPr>
          <w:rFonts w:ascii="Times New Roman" w:hAnsi="Times New Roman"/>
          <w:b w:val="0"/>
          <w:color w:val="auto"/>
          <w:spacing w:val="-2"/>
          <w:sz w:val="28"/>
          <w:szCs w:val="28"/>
          <w:lang w:val="de-DE"/>
        </w:rPr>
      </w:pPr>
      <w:r>
        <w:rPr>
          <w:rFonts w:ascii="Times New Roman" w:hAnsi="Times New Roman"/>
          <w:color w:val="auto"/>
          <w:spacing w:val="-2"/>
          <w:sz w:val="28"/>
          <w:szCs w:val="28"/>
          <w:lang w:val="de-DE"/>
        </w:rPr>
        <w:t>4</w:t>
      </w:r>
      <w:r w:rsidRPr="006777F5">
        <w:rPr>
          <w:rFonts w:ascii="Times New Roman" w:hAnsi="Times New Roman"/>
          <w:color w:val="auto"/>
          <w:spacing w:val="-2"/>
          <w:sz w:val="28"/>
          <w:szCs w:val="28"/>
          <w:lang w:val="de-DE"/>
        </w:rPr>
        <w:t xml:space="preserve">. </w:t>
      </w:r>
      <w:r w:rsidRPr="006777F5">
        <w:rPr>
          <w:rFonts w:ascii="Times New Roman" w:hAnsi="Times New Roman" w:hint="eastAsia"/>
          <w:color w:val="auto"/>
          <w:spacing w:val="-2"/>
          <w:sz w:val="28"/>
          <w:szCs w:val="28"/>
          <w:lang w:val="de-DE"/>
        </w:rPr>
        <w:t>Đ</w:t>
      </w:r>
      <w:r w:rsidRPr="006777F5">
        <w:rPr>
          <w:rFonts w:ascii="Times New Roman" w:hAnsi="Times New Roman"/>
          <w:color w:val="auto"/>
          <w:spacing w:val="-2"/>
          <w:sz w:val="28"/>
          <w:szCs w:val="28"/>
          <w:lang w:val="de-DE"/>
        </w:rPr>
        <w:t xml:space="preserve">ịa </w:t>
      </w:r>
      <w:r w:rsidRPr="006777F5">
        <w:rPr>
          <w:rFonts w:ascii="Times New Roman" w:hAnsi="Times New Roman" w:hint="eastAsia"/>
          <w:color w:val="auto"/>
          <w:spacing w:val="-2"/>
          <w:sz w:val="28"/>
          <w:szCs w:val="28"/>
          <w:lang w:val="de-DE"/>
        </w:rPr>
        <w:t>đ</w:t>
      </w:r>
      <w:r w:rsidRPr="006777F5">
        <w:rPr>
          <w:rFonts w:ascii="Times New Roman" w:hAnsi="Times New Roman"/>
          <w:color w:val="auto"/>
          <w:spacing w:val="-2"/>
          <w:sz w:val="28"/>
          <w:szCs w:val="28"/>
          <w:lang w:val="de-DE"/>
        </w:rPr>
        <w:t>iểm xây dựng:</w:t>
      </w:r>
      <w:r w:rsidRPr="006777F5">
        <w:rPr>
          <w:rFonts w:ascii="Times New Roman" w:hAnsi="Times New Roman"/>
          <w:b w:val="0"/>
          <w:color w:val="auto"/>
          <w:spacing w:val="-2"/>
          <w:sz w:val="28"/>
          <w:szCs w:val="28"/>
          <w:lang w:val="de-DE"/>
        </w:rPr>
        <w:t xml:space="preserve"> </w:t>
      </w:r>
      <w:r w:rsidRPr="00127E5D">
        <w:rPr>
          <w:rFonts w:ascii="Times New Roman" w:hAnsi="Times New Roman"/>
          <w:b w:val="0"/>
          <w:color w:val="auto"/>
          <w:spacing w:val="-2"/>
          <w:sz w:val="28"/>
          <w:szCs w:val="28"/>
          <w:lang w:val="de-DE"/>
        </w:rPr>
        <w:t xml:space="preserve">Huyện </w:t>
      </w:r>
      <w:r w:rsidRPr="00127E5D">
        <w:rPr>
          <w:rFonts w:ascii="Times New Roman" w:hAnsi="Times New Roman" w:hint="eastAsia"/>
          <w:b w:val="0"/>
          <w:color w:val="auto"/>
          <w:spacing w:val="-2"/>
          <w:sz w:val="28"/>
          <w:szCs w:val="28"/>
          <w:lang w:val="de-DE"/>
        </w:rPr>
        <w:t>Đ</w:t>
      </w:r>
      <w:r w:rsidRPr="00127E5D">
        <w:rPr>
          <w:rFonts w:ascii="Times New Roman" w:hAnsi="Times New Roman"/>
          <w:b w:val="0"/>
          <w:color w:val="auto"/>
          <w:spacing w:val="-2"/>
          <w:sz w:val="28"/>
          <w:szCs w:val="28"/>
          <w:lang w:val="de-DE"/>
        </w:rPr>
        <w:t xml:space="preserve">ức Trọng, huyện Lâm Hà, huyện </w:t>
      </w:r>
      <w:r w:rsidRPr="00127E5D">
        <w:rPr>
          <w:rFonts w:ascii="Times New Roman" w:hAnsi="Times New Roman" w:hint="eastAsia"/>
          <w:b w:val="0"/>
          <w:color w:val="auto"/>
          <w:spacing w:val="-2"/>
          <w:sz w:val="28"/>
          <w:szCs w:val="28"/>
          <w:lang w:val="de-DE"/>
        </w:rPr>
        <w:t>Đ</w:t>
      </w:r>
      <w:r w:rsidRPr="00127E5D">
        <w:rPr>
          <w:rFonts w:ascii="Times New Roman" w:hAnsi="Times New Roman"/>
          <w:b w:val="0"/>
          <w:color w:val="auto"/>
          <w:spacing w:val="-2"/>
          <w:sz w:val="28"/>
          <w:szCs w:val="28"/>
          <w:lang w:val="de-DE"/>
        </w:rPr>
        <w:t xml:space="preserve">ạ Tẻh, huyện Cát Tiên – tỉnh Lâm </w:t>
      </w:r>
      <w:r w:rsidRPr="00127E5D">
        <w:rPr>
          <w:rFonts w:ascii="Times New Roman" w:hAnsi="Times New Roman" w:hint="eastAsia"/>
          <w:b w:val="0"/>
          <w:color w:val="auto"/>
          <w:spacing w:val="-2"/>
          <w:sz w:val="28"/>
          <w:szCs w:val="28"/>
          <w:lang w:val="de-DE"/>
        </w:rPr>
        <w:t>Đ</w:t>
      </w:r>
      <w:r w:rsidRPr="00127E5D">
        <w:rPr>
          <w:rFonts w:ascii="Times New Roman" w:hAnsi="Times New Roman"/>
          <w:b w:val="0"/>
          <w:color w:val="auto"/>
          <w:spacing w:val="-2"/>
          <w:sz w:val="28"/>
          <w:szCs w:val="28"/>
          <w:lang w:val="de-DE"/>
        </w:rPr>
        <w:t xml:space="preserve">ồng và huyện Bù </w:t>
      </w:r>
      <w:r w:rsidRPr="00127E5D">
        <w:rPr>
          <w:rFonts w:ascii="Times New Roman" w:hAnsi="Times New Roman" w:hint="eastAsia"/>
          <w:b w:val="0"/>
          <w:color w:val="auto"/>
          <w:spacing w:val="-2"/>
          <w:sz w:val="28"/>
          <w:szCs w:val="28"/>
          <w:lang w:val="de-DE"/>
        </w:rPr>
        <w:t>Đă</w:t>
      </w:r>
      <w:r w:rsidRPr="00127E5D">
        <w:rPr>
          <w:rFonts w:ascii="Times New Roman" w:hAnsi="Times New Roman"/>
          <w:b w:val="0"/>
          <w:color w:val="auto"/>
          <w:spacing w:val="-2"/>
          <w:sz w:val="28"/>
          <w:szCs w:val="28"/>
          <w:lang w:val="de-DE"/>
        </w:rPr>
        <w:t>ng – tỉnh Bình Ph</w:t>
      </w:r>
      <w:r w:rsidRPr="00127E5D">
        <w:rPr>
          <w:rFonts w:ascii="Times New Roman" w:hAnsi="Times New Roman" w:hint="eastAsia"/>
          <w:b w:val="0"/>
          <w:color w:val="auto"/>
          <w:spacing w:val="-2"/>
          <w:sz w:val="28"/>
          <w:szCs w:val="28"/>
          <w:lang w:val="de-DE"/>
        </w:rPr>
        <w:t>ư</w:t>
      </w:r>
      <w:r w:rsidRPr="00127E5D">
        <w:rPr>
          <w:rFonts w:ascii="Times New Roman" w:hAnsi="Times New Roman"/>
          <w:b w:val="0"/>
          <w:color w:val="auto"/>
          <w:spacing w:val="-2"/>
          <w:sz w:val="28"/>
          <w:szCs w:val="28"/>
          <w:lang w:val="de-DE"/>
        </w:rPr>
        <w:t>ớc</w:t>
      </w:r>
      <w:r w:rsidRPr="00C7025A">
        <w:rPr>
          <w:rFonts w:ascii="Times New Roman" w:hAnsi="Times New Roman"/>
          <w:b w:val="0"/>
          <w:color w:val="auto"/>
          <w:spacing w:val="-2"/>
          <w:sz w:val="28"/>
          <w:szCs w:val="28"/>
          <w:lang w:val="de-DE"/>
        </w:rPr>
        <w:t>.</w:t>
      </w:r>
    </w:p>
    <w:p w14:paraId="2D852CB2" w14:textId="77777777" w:rsidR="00F46236" w:rsidRPr="006777F5" w:rsidRDefault="00F46236" w:rsidP="00E70F06">
      <w:pPr>
        <w:spacing w:before="120" w:after="120"/>
        <w:ind w:firstLine="720"/>
        <w:jc w:val="both"/>
        <w:rPr>
          <w:rFonts w:ascii="Times New Roman" w:hAnsi="Times New Roman"/>
          <w:b w:val="0"/>
          <w:color w:val="auto"/>
          <w:sz w:val="28"/>
          <w:szCs w:val="28"/>
          <w:lang w:val="de-DE"/>
        </w:rPr>
      </w:pPr>
      <w:r>
        <w:rPr>
          <w:rFonts w:ascii="Times New Roman" w:hAnsi="Times New Roman"/>
          <w:color w:val="auto"/>
          <w:sz w:val="28"/>
          <w:szCs w:val="28"/>
          <w:lang w:val="de-DE"/>
        </w:rPr>
        <w:t>5</w:t>
      </w:r>
      <w:r w:rsidRPr="006777F5">
        <w:rPr>
          <w:rFonts w:ascii="Times New Roman" w:hAnsi="Times New Roman"/>
          <w:color w:val="auto"/>
          <w:sz w:val="28"/>
          <w:szCs w:val="28"/>
          <w:lang w:val="de-DE"/>
        </w:rPr>
        <w:t xml:space="preserve">. Chủ </w:t>
      </w:r>
      <w:r w:rsidRPr="006777F5">
        <w:rPr>
          <w:rFonts w:ascii="Times New Roman" w:hAnsi="Times New Roman" w:hint="eastAsia"/>
          <w:color w:val="auto"/>
          <w:sz w:val="28"/>
          <w:szCs w:val="28"/>
          <w:lang w:val="de-DE"/>
        </w:rPr>
        <w:t>đ</w:t>
      </w:r>
      <w:r w:rsidRPr="006777F5">
        <w:rPr>
          <w:rFonts w:ascii="Times New Roman" w:hAnsi="Times New Roman"/>
          <w:color w:val="auto"/>
          <w:sz w:val="28"/>
          <w:szCs w:val="28"/>
          <w:lang w:val="de-DE"/>
        </w:rPr>
        <w:t>ầu t</w:t>
      </w:r>
      <w:r w:rsidRPr="006777F5">
        <w:rPr>
          <w:rFonts w:ascii="Times New Roman" w:hAnsi="Times New Roman" w:hint="eastAsia"/>
          <w:color w:val="auto"/>
          <w:sz w:val="28"/>
          <w:szCs w:val="28"/>
          <w:lang w:val="de-DE"/>
        </w:rPr>
        <w:t>ư</w:t>
      </w:r>
      <w:r w:rsidRPr="006777F5">
        <w:rPr>
          <w:rFonts w:ascii="Times New Roman" w:hAnsi="Times New Roman"/>
          <w:color w:val="auto"/>
          <w:sz w:val="28"/>
          <w:szCs w:val="28"/>
          <w:lang w:val="de-DE"/>
        </w:rPr>
        <w:t>:</w:t>
      </w:r>
      <w:r w:rsidRPr="006777F5">
        <w:rPr>
          <w:rFonts w:ascii="Times New Roman" w:hAnsi="Times New Roman"/>
          <w:b w:val="0"/>
          <w:color w:val="auto"/>
          <w:sz w:val="28"/>
          <w:szCs w:val="28"/>
          <w:lang w:val="de-DE"/>
        </w:rPr>
        <w:t xml:space="preserve"> </w:t>
      </w:r>
      <w:r>
        <w:rPr>
          <w:rFonts w:ascii="Times New Roman" w:hAnsi="Times New Roman"/>
          <w:b w:val="0"/>
          <w:color w:val="auto"/>
          <w:sz w:val="28"/>
          <w:szCs w:val="28"/>
          <w:lang w:val="de-DE"/>
        </w:rPr>
        <w:t>Ban Quản lý dự án giao thông tỉnh</w:t>
      </w:r>
      <w:r w:rsidRPr="0082062B">
        <w:rPr>
          <w:rFonts w:ascii="Times New Roman" w:hAnsi="Times New Roman"/>
          <w:b w:val="0"/>
          <w:color w:val="auto"/>
          <w:sz w:val="28"/>
          <w:szCs w:val="28"/>
          <w:lang w:val="de-DE"/>
        </w:rPr>
        <w:t xml:space="preserve"> </w:t>
      </w:r>
      <w:r>
        <w:rPr>
          <w:rFonts w:ascii="Times New Roman" w:hAnsi="Times New Roman"/>
          <w:b w:val="0"/>
          <w:color w:val="auto"/>
          <w:sz w:val="28"/>
          <w:szCs w:val="28"/>
          <w:lang w:val="de-DE"/>
        </w:rPr>
        <w:t>Lâm Đồng.</w:t>
      </w:r>
    </w:p>
    <w:p w14:paraId="69106162" w14:textId="77777777" w:rsidR="00F46236" w:rsidRDefault="00F46236" w:rsidP="00E70F06">
      <w:pPr>
        <w:spacing w:before="120" w:after="120"/>
        <w:ind w:firstLine="720"/>
        <w:jc w:val="both"/>
        <w:rPr>
          <w:rFonts w:ascii="Times New Roman" w:hAnsi="Times New Roman"/>
          <w:color w:val="auto"/>
          <w:sz w:val="28"/>
          <w:szCs w:val="28"/>
          <w:lang w:val="de-DE"/>
        </w:rPr>
      </w:pPr>
      <w:r w:rsidRPr="006777F5">
        <w:rPr>
          <w:rFonts w:ascii="Times New Roman" w:hAnsi="Times New Roman"/>
          <w:color w:val="auto"/>
          <w:sz w:val="28"/>
          <w:szCs w:val="28"/>
          <w:lang w:val="de-DE"/>
        </w:rPr>
        <w:t xml:space="preserve">6. Giá trị </w:t>
      </w:r>
      <w:r>
        <w:rPr>
          <w:rFonts w:ascii="Times New Roman" w:hAnsi="Times New Roman"/>
          <w:color w:val="auto"/>
          <w:sz w:val="28"/>
          <w:szCs w:val="28"/>
          <w:lang w:val="de-DE"/>
        </w:rPr>
        <w:t>tổng dự toán công trình</w:t>
      </w:r>
      <w:r w:rsidRPr="00DC0C65">
        <w:rPr>
          <w:rFonts w:ascii="Times New Roman" w:hAnsi="Times New Roman"/>
          <w:color w:val="auto"/>
          <w:sz w:val="28"/>
          <w:szCs w:val="28"/>
          <w:lang w:val="de-DE"/>
        </w:rPr>
        <w:t>:</w:t>
      </w:r>
      <w:r w:rsidRPr="00DC0C65">
        <w:rPr>
          <w:rFonts w:ascii="Times New Roman" w:hAnsi="Times New Roman"/>
          <w:b w:val="0"/>
          <w:color w:val="auto"/>
          <w:sz w:val="28"/>
          <w:szCs w:val="28"/>
          <w:lang w:val="de-DE"/>
        </w:rPr>
        <w:t xml:space="preserve"> </w:t>
      </w:r>
      <w:r w:rsidRPr="00286B2F">
        <w:rPr>
          <w:rFonts w:ascii="Times New Roman" w:hAnsi="Times New Roman"/>
          <w:b w:val="0"/>
          <w:color w:val="auto"/>
          <w:sz w:val="28"/>
          <w:szCs w:val="28"/>
          <w:lang w:val="de-DE"/>
        </w:rPr>
        <w:t xml:space="preserve">300.000 triệu </w:t>
      </w:r>
      <w:r w:rsidRPr="00286B2F">
        <w:rPr>
          <w:rFonts w:ascii="Times New Roman" w:hAnsi="Times New Roman" w:hint="eastAsia"/>
          <w:b w:val="0"/>
          <w:color w:val="auto"/>
          <w:sz w:val="28"/>
          <w:szCs w:val="28"/>
          <w:lang w:val="de-DE"/>
        </w:rPr>
        <w:t>đ</w:t>
      </w:r>
      <w:r w:rsidRPr="00286B2F">
        <w:rPr>
          <w:rFonts w:ascii="Times New Roman" w:hAnsi="Times New Roman"/>
          <w:b w:val="0"/>
          <w:color w:val="auto"/>
          <w:sz w:val="28"/>
          <w:szCs w:val="28"/>
          <w:lang w:val="de-DE"/>
        </w:rPr>
        <w:t>ồng</w:t>
      </w:r>
      <w:r w:rsidRPr="00DC0C65">
        <w:rPr>
          <w:rFonts w:ascii="Times New Roman" w:hAnsi="Times New Roman"/>
          <w:b w:val="0"/>
          <w:color w:val="auto"/>
          <w:sz w:val="28"/>
          <w:szCs w:val="28"/>
          <w:lang w:val="de-DE"/>
        </w:rPr>
        <w:t>.</w:t>
      </w:r>
    </w:p>
    <w:p w14:paraId="3474D9B3" w14:textId="77777777" w:rsidR="00F46236" w:rsidRDefault="00F46236" w:rsidP="00E70F06">
      <w:pPr>
        <w:spacing w:before="120" w:after="120"/>
        <w:ind w:firstLine="720"/>
        <w:jc w:val="both"/>
        <w:rPr>
          <w:rFonts w:ascii="Times New Roman" w:hAnsi="Times New Roman"/>
          <w:b w:val="0"/>
          <w:color w:val="auto"/>
          <w:sz w:val="28"/>
          <w:szCs w:val="28"/>
          <w:lang w:val="de-DE"/>
        </w:rPr>
      </w:pPr>
      <w:r w:rsidRPr="004A2B31">
        <w:rPr>
          <w:rFonts w:ascii="Times New Roman" w:hAnsi="Times New Roman"/>
          <w:color w:val="auto"/>
          <w:sz w:val="28"/>
          <w:szCs w:val="28"/>
          <w:lang w:val="de-DE"/>
        </w:rPr>
        <w:t xml:space="preserve">7. Nguồn vốn đầu tư: </w:t>
      </w:r>
      <w:r w:rsidRPr="004A2B31">
        <w:rPr>
          <w:rFonts w:ascii="Times New Roman" w:hAnsi="Times New Roman"/>
          <w:b w:val="0"/>
          <w:color w:val="auto"/>
          <w:sz w:val="28"/>
          <w:szCs w:val="28"/>
          <w:lang w:val="de-DE"/>
        </w:rPr>
        <w:t>Ngân sách trung ương bổ sung có mục tiêu kế hoạch đầu tư công trung hạn giai đoạn 2021-2025.</w:t>
      </w:r>
    </w:p>
    <w:p w14:paraId="01D06D7D" w14:textId="77777777" w:rsidR="00F46236" w:rsidRPr="00DD01C0" w:rsidRDefault="00F46236" w:rsidP="00E70F06">
      <w:pPr>
        <w:spacing w:before="120" w:after="120"/>
        <w:ind w:firstLine="720"/>
        <w:jc w:val="both"/>
        <w:rPr>
          <w:rFonts w:ascii="Times New Roman" w:hAnsi="Times New Roman"/>
          <w:b w:val="0"/>
          <w:color w:val="auto"/>
          <w:sz w:val="28"/>
          <w:szCs w:val="28"/>
          <w:lang w:val="de-DE"/>
        </w:rPr>
      </w:pPr>
      <w:r>
        <w:rPr>
          <w:rFonts w:ascii="Times New Roman" w:hAnsi="Times New Roman"/>
          <w:bCs/>
          <w:color w:val="auto"/>
          <w:sz w:val="28"/>
          <w:szCs w:val="28"/>
          <w:lang w:val="de-DE"/>
        </w:rPr>
        <w:t>8</w:t>
      </w:r>
      <w:r w:rsidRPr="000662AC">
        <w:rPr>
          <w:rFonts w:ascii="Times New Roman" w:hAnsi="Times New Roman"/>
          <w:bCs/>
          <w:color w:val="auto"/>
          <w:sz w:val="28"/>
          <w:szCs w:val="28"/>
          <w:lang w:val="de-DE"/>
        </w:rPr>
        <w:t xml:space="preserve">. Thời gian thực hiện: </w:t>
      </w:r>
      <w:r w:rsidRPr="00B70494">
        <w:rPr>
          <w:rFonts w:ascii="Times New Roman" w:hAnsi="Times New Roman"/>
          <w:b w:val="0"/>
          <w:bCs/>
          <w:color w:val="auto"/>
          <w:sz w:val="28"/>
          <w:szCs w:val="28"/>
          <w:lang w:val="de-DE"/>
        </w:rPr>
        <w:t>2021 – 2025.</w:t>
      </w:r>
    </w:p>
    <w:p w14:paraId="3405167F" w14:textId="77777777" w:rsidR="00F46236" w:rsidRPr="000662AC" w:rsidRDefault="00F46236" w:rsidP="00E70F06">
      <w:pPr>
        <w:pStyle w:val="BodyText"/>
        <w:spacing w:before="120" w:after="120"/>
        <w:ind w:firstLine="720"/>
        <w:rPr>
          <w:rFonts w:ascii="Times New Roman" w:hAnsi="Times New Roman"/>
          <w:bCs/>
          <w:color w:val="auto"/>
          <w:sz w:val="28"/>
          <w:szCs w:val="28"/>
          <w:lang w:val="de-DE"/>
        </w:rPr>
      </w:pPr>
      <w:r>
        <w:rPr>
          <w:rFonts w:ascii="Times New Roman" w:hAnsi="Times New Roman"/>
          <w:bCs/>
          <w:color w:val="auto"/>
          <w:sz w:val="28"/>
          <w:szCs w:val="28"/>
          <w:lang w:val="de-DE"/>
        </w:rPr>
        <w:t>9</w:t>
      </w:r>
      <w:r w:rsidRPr="000662AC">
        <w:rPr>
          <w:rFonts w:ascii="Times New Roman" w:hAnsi="Times New Roman"/>
          <w:bCs/>
          <w:color w:val="auto"/>
          <w:sz w:val="28"/>
          <w:szCs w:val="28"/>
          <w:lang w:val="de-DE"/>
        </w:rPr>
        <w:t xml:space="preserve">. Nhà thầu khảo sát, lập thiết kế xây dựng: </w:t>
      </w:r>
      <w:r w:rsidRPr="00B70494">
        <w:rPr>
          <w:rFonts w:ascii="Times New Roman" w:hAnsi="Times New Roman"/>
          <w:b w:val="0"/>
          <w:bCs/>
          <w:color w:val="auto"/>
          <w:sz w:val="28"/>
          <w:szCs w:val="28"/>
          <w:lang w:val="de-DE"/>
        </w:rPr>
        <w:t>Công ty Cổ phần T</w:t>
      </w:r>
      <w:r w:rsidRPr="00B70494">
        <w:rPr>
          <w:rFonts w:ascii="Times New Roman" w:hAnsi="Times New Roman" w:hint="eastAsia"/>
          <w:b w:val="0"/>
          <w:bCs/>
          <w:color w:val="auto"/>
          <w:sz w:val="28"/>
          <w:szCs w:val="28"/>
          <w:lang w:val="de-DE"/>
        </w:rPr>
        <w:t>ư</w:t>
      </w:r>
      <w:r w:rsidRPr="00B70494">
        <w:rPr>
          <w:rFonts w:ascii="Times New Roman" w:hAnsi="Times New Roman"/>
          <w:b w:val="0"/>
          <w:bCs/>
          <w:color w:val="auto"/>
          <w:sz w:val="28"/>
          <w:szCs w:val="28"/>
          <w:lang w:val="de-DE"/>
        </w:rPr>
        <w:t xml:space="preserve"> vấn Thiết kế Giao thông vận tải phía Nam.</w:t>
      </w:r>
    </w:p>
    <w:p w14:paraId="423CE7EC" w14:textId="77777777" w:rsidR="00F46236" w:rsidRPr="00B70494" w:rsidRDefault="00F46236" w:rsidP="00E70F06">
      <w:pPr>
        <w:pStyle w:val="BodyText"/>
        <w:spacing w:before="120" w:after="120"/>
        <w:ind w:firstLine="720"/>
        <w:rPr>
          <w:rFonts w:ascii="Times New Roman" w:hAnsi="Times New Roman"/>
          <w:b w:val="0"/>
          <w:bCs/>
          <w:color w:val="auto"/>
          <w:sz w:val="28"/>
          <w:szCs w:val="28"/>
          <w:lang w:val="de-DE"/>
        </w:rPr>
      </w:pPr>
      <w:r w:rsidRPr="000662AC">
        <w:rPr>
          <w:rFonts w:ascii="Times New Roman" w:hAnsi="Times New Roman"/>
          <w:bCs/>
          <w:color w:val="auto"/>
          <w:sz w:val="28"/>
          <w:szCs w:val="28"/>
          <w:lang w:val="de-DE"/>
        </w:rPr>
        <w:lastRenderedPageBreak/>
        <w:t>1</w:t>
      </w:r>
      <w:r>
        <w:rPr>
          <w:rFonts w:ascii="Times New Roman" w:hAnsi="Times New Roman"/>
          <w:bCs/>
          <w:color w:val="auto"/>
          <w:sz w:val="28"/>
          <w:szCs w:val="28"/>
          <w:lang w:val="de-DE"/>
        </w:rPr>
        <w:t>0</w:t>
      </w:r>
      <w:r w:rsidRPr="000662AC">
        <w:rPr>
          <w:rFonts w:ascii="Times New Roman" w:hAnsi="Times New Roman"/>
          <w:bCs/>
          <w:color w:val="auto"/>
          <w:sz w:val="28"/>
          <w:szCs w:val="28"/>
          <w:lang w:val="de-DE"/>
        </w:rPr>
        <w:t xml:space="preserve">. Nhà thầu thẩm tra thiết kế: </w:t>
      </w:r>
      <w:r w:rsidRPr="00384784">
        <w:rPr>
          <w:rFonts w:ascii="Times New Roman" w:hAnsi="Times New Roman"/>
          <w:b w:val="0"/>
          <w:bCs/>
          <w:color w:val="auto"/>
          <w:sz w:val="28"/>
          <w:szCs w:val="28"/>
          <w:lang w:val="de-DE"/>
        </w:rPr>
        <w:t>Công ty TNHH t</w:t>
      </w:r>
      <w:r w:rsidRPr="00384784">
        <w:rPr>
          <w:rFonts w:ascii="Times New Roman" w:hAnsi="Times New Roman" w:hint="eastAsia"/>
          <w:b w:val="0"/>
          <w:bCs/>
          <w:color w:val="auto"/>
          <w:sz w:val="28"/>
          <w:szCs w:val="28"/>
          <w:lang w:val="de-DE"/>
        </w:rPr>
        <w:t>ư</w:t>
      </w:r>
      <w:r w:rsidRPr="00384784">
        <w:rPr>
          <w:rFonts w:ascii="Times New Roman" w:hAnsi="Times New Roman"/>
          <w:b w:val="0"/>
          <w:bCs/>
          <w:color w:val="auto"/>
          <w:sz w:val="28"/>
          <w:szCs w:val="28"/>
          <w:lang w:val="de-DE"/>
        </w:rPr>
        <w:t xml:space="preserve"> vấn thiết kế xây dựng An Minh (thẩm tra thiết kế, dự toán phần chiếu sáng), Công ty Cổ phần T</w:t>
      </w:r>
      <w:r w:rsidRPr="00384784">
        <w:rPr>
          <w:rFonts w:ascii="Times New Roman" w:hAnsi="Times New Roman" w:hint="eastAsia"/>
          <w:b w:val="0"/>
          <w:bCs/>
          <w:color w:val="auto"/>
          <w:sz w:val="28"/>
          <w:szCs w:val="28"/>
          <w:lang w:val="de-DE"/>
        </w:rPr>
        <w:t>ư</w:t>
      </w:r>
      <w:r w:rsidRPr="00384784">
        <w:rPr>
          <w:rFonts w:ascii="Times New Roman" w:hAnsi="Times New Roman"/>
          <w:b w:val="0"/>
          <w:bCs/>
          <w:color w:val="auto"/>
          <w:sz w:val="28"/>
          <w:szCs w:val="28"/>
          <w:lang w:val="de-DE"/>
        </w:rPr>
        <w:t xml:space="preserve"> vấn GTVT Lâm </w:t>
      </w:r>
      <w:r w:rsidRPr="00384784">
        <w:rPr>
          <w:rFonts w:ascii="Times New Roman" w:hAnsi="Times New Roman" w:hint="eastAsia"/>
          <w:b w:val="0"/>
          <w:bCs/>
          <w:color w:val="auto"/>
          <w:sz w:val="28"/>
          <w:szCs w:val="28"/>
          <w:lang w:val="de-DE"/>
        </w:rPr>
        <w:t>Đồ</w:t>
      </w:r>
      <w:r w:rsidRPr="00384784">
        <w:rPr>
          <w:rFonts w:ascii="Times New Roman" w:hAnsi="Times New Roman"/>
          <w:b w:val="0"/>
          <w:bCs/>
          <w:color w:val="auto"/>
          <w:sz w:val="28"/>
          <w:szCs w:val="28"/>
          <w:lang w:val="de-DE"/>
        </w:rPr>
        <w:t>ng (thiết kế bản vẽ thi công, dự toán phần giao thông).</w:t>
      </w:r>
    </w:p>
    <w:p w14:paraId="359A14CA" w14:textId="77777777" w:rsidR="00F46236" w:rsidRPr="00C14DC0" w:rsidRDefault="00F46236" w:rsidP="00E70F06">
      <w:pPr>
        <w:pStyle w:val="BodyText"/>
        <w:spacing w:before="120" w:after="120"/>
        <w:ind w:firstLine="720"/>
        <w:rPr>
          <w:rFonts w:ascii="Times New Roman" w:hAnsi="Times New Roman"/>
          <w:color w:val="auto"/>
          <w:spacing w:val="-2"/>
          <w:sz w:val="28"/>
          <w:szCs w:val="28"/>
          <w:lang w:val="de-DE"/>
        </w:rPr>
      </w:pPr>
      <w:r w:rsidRPr="006777F5">
        <w:rPr>
          <w:rFonts w:ascii="Times New Roman" w:hAnsi="Times New Roman"/>
          <w:bCs/>
          <w:color w:val="auto"/>
          <w:sz w:val="28"/>
          <w:szCs w:val="28"/>
          <w:lang w:val="de-DE"/>
        </w:rPr>
        <w:t xml:space="preserve">II. </w:t>
      </w:r>
      <w:r>
        <w:rPr>
          <w:rFonts w:ascii="Times New Roman" w:hAnsi="Times New Roman"/>
          <w:bCs/>
          <w:color w:val="auto"/>
          <w:sz w:val="28"/>
          <w:szCs w:val="28"/>
          <w:lang w:val="de-DE"/>
        </w:rPr>
        <w:t>HỒ SƠ TRÌNH THẨM ĐỊNH</w:t>
      </w:r>
      <w:r w:rsidRPr="006777F5">
        <w:rPr>
          <w:rFonts w:ascii="Times New Roman" w:hAnsi="Times New Roman"/>
          <w:bCs/>
          <w:color w:val="auto"/>
          <w:sz w:val="28"/>
          <w:szCs w:val="28"/>
          <w:lang w:val="de-DE"/>
        </w:rPr>
        <w:t xml:space="preserve"> </w:t>
      </w:r>
      <w:r>
        <w:rPr>
          <w:rFonts w:ascii="Times New Roman" w:hAnsi="Times New Roman"/>
          <w:bCs/>
          <w:color w:val="auto"/>
          <w:sz w:val="28"/>
          <w:szCs w:val="28"/>
          <w:lang w:val="de-DE"/>
        </w:rPr>
        <w:t>ĐIỀU CHỈNH</w:t>
      </w:r>
      <w:r w:rsidRPr="006777F5">
        <w:rPr>
          <w:rFonts w:ascii="Times New Roman" w:hAnsi="Times New Roman"/>
          <w:color w:val="auto"/>
          <w:spacing w:val="-2"/>
          <w:sz w:val="28"/>
          <w:szCs w:val="28"/>
          <w:lang w:val="de-DE"/>
        </w:rPr>
        <w:t>:</w:t>
      </w:r>
    </w:p>
    <w:p w14:paraId="731C4ADE" w14:textId="77777777" w:rsidR="00F46236" w:rsidRPr="00424728" w:rsidRDefault="00F46236" w:rsidP="00E70F06">
      <w:pPr>
        <w:spacing w:before="120" w:after="120"/>
        <w:ind w:firstLine="720"/>
        <w:jc w:val="both"/>
        <w:rPr>
          <w:rFonts w:ascii="Times New Roman" w:hAnsi="Times New Roman"/>
          <w:b w:val="0"/>
          <w:color w:val="auto"/>
          <w:sz w:val="28"/>
          <w:szCs w:val="28"/>
          <w:lang w:val="de-DE"/>
        </w:rPr>
      </w:pPr>
      <w:r w:rsidRPr="00424728">
        <w:rPr>
          <w:rFonts w:ascii="Times New Roman" w:hAnsi="Times New Roman"/>
          <w:b w:val="0"/>
          <w:color w:val="auto"/>
          <w:sz w:val="28"/>
          <w:szCs w:val="28"/>
          <w:lang w:val="de-DE"/>
        </w:rPr>
        <w:t>1. V</w:t>
      </w:r>
      <w:r w:rsidRPr="00561B6F">
        <w:rPr>
          <w:rFonts w:ascii="Times New Roman" w:hAnsi="Times New Roman"/>
          <w:b w:val="0"/>
          <w:color w:val="auto"/>
          <w:sz w:val="28"/>
          <w:szCs w:val="28"/>
          <w:lang w:val="de-DE"/>
        </w:rPr>
        <w:t>ă</w:t>
      </w:r>
      <w:r w:rsidRPr="00424728">
        <w:rPr>
          <w:rFonts w:ascii="Times New Roman" w:hAnsi="Times New Roman"/>
          <w:b w:val="0"/>
          <w:color w:val="auto"/>
          <w:sz w:val="28"/>
          <w:szCs w:val="28"/>
          <w:lang w:val="de-DE"/>
        </w:rPr>
        <w:t>n b</w:t>
      </w:r>
      <w:r w:rsidRPr="00561B6F">
        <w:rPr>
          <w:rFonts w:ascii="Times New Roman" w:hAnsi="Times New Roman"/>
          <w:b w:val="0"/>
          <w:color w:val="auto"/>
          <w:sz w:val="28"/>
          <w:szCs w:val="28"/>
          <w:lang w:val="de-DE"/>
        </w:rPr>
        <w:t>ả</w:t>
      </w:r>
      <w:r w:rsidRPr="00424728">
        <w:rPr>
          <w:rFonts w:ascii="Times New Roman" w:hAnsi="Times New Roman"/>
          <w:b w:val="0"/>
          <w:color w:val="auto"/>
          <w:sz w:val="28"/>
          <w:szCs w:val="28"/>
          <w:lang w:val="de-DE"/>
        </w:rPr>
        <w:t>n ph</w:t>
      </w:r>
      <w:r w:rsidRPr="00561B6F">
        <w:rPr>
          <w:rFonts w:ascii="Times New Roman" w:hAnsi="Times New Roman"/>
          <w:b w:val="0"/>
          <w:color w:val="auto"/>
          <w:sz w:val="28"/>
          <w:szCs w:val="28"/>
          <w:lang w:val="de-DE"/>
        </w:rPr>
        <w:t>á</w:t>
      </w:r>
      <w:r w:rsidRPr="00424728">
        <w:rPr>
          <w:rFonts w:ascii="Times New Roman" w:hAnsi="Times New Roman"/>
          <w:b w:val="0"/>
          <w:color w:val="auto"/>
          <w:sz w:val="28"/>
          <w:szCs w:val="28"/>
          <w:lang w:val="de-DE"/>
        </w:rPr>
        <w:t>p l</w:t>
      </w:r>
      <w:r w:rsidRPr="00561B6F">
        <w:rPr>
          <w:rFonts w:ascii="Times New Roman" w:hAnsi="Times New Roman"/>
          <w:b w:val="0"/>
          <w:color w:val="auto"/>
          <w:sz w:val="28"/>
          <w:szCs w:val="28"/>
          <w:lang w:val="de-DE"/>
        </w:rPr>
        <w:t>ý</w:t>
      </w:r>
      <w:r w:rsidRPr="00424728">
        <w:rPr>
          <w:rFonts w:ascii="Times New Roman" w:hAnsi="Times New Roman"/>
          <w:b w:val="0"/>
          <w:color w:val="auto"/>
          <w:sz w:val="28"/>
          <w:szCs w:val="28"/>
          <w:lang w:val="de-DE"/>
        </w:rPr>
        <w:t>:</w:t>
      </w:r>
    </w:p>
    <w:p w14:paraId="1F711D69" w14:textId="77777777" w:rsidR="00F46236" w:rsidRPr="00D4320F" w:rsidRDefault="00F46236" w:rsidP="00E70F06">
      <w:pPr>
        <w:spacing w:before="120" w:after="120"/>
        <w:ind w:firstLine="720"/>
        <w:jc w:val="both"/>
        <w:rPr>
          <w:rFonts w:ascii="Times New Roman" w:hAnsi="Times New Roman"/>
          <w:b w:val="0"/>
          <w:color w:val="auto"/>
          <w:sz w:val="28"/>
          <w:szCs w:val="28"/>
          <w:lang w:val="de-DE"/>
        </w:rPr>
      </w:pPr>
      <w:r>
        <w:rPr>
          <w:rFonts w:ascii="Times New Roman" w:hAnsi="Times New Roman"/>
          <w:b w:val="0"/>
          <w:color w:val="auto"/>
          <w:sz w:val="28"/>
          <w:szCs w:val="28"/>
          <w:lang w:val="de-DE"/>
        </w:rPr>
        <w:t xml:space="preserve">- </w:t>
      </w:r>
      <w:r w:rsidRPr="00914C62">
        <w:rPr>
          <w:rFonts w:ascii="Times New Roman" w:hAnsi="Times New Roman"/>
          <w:b w:val="0"/>
          <w:color w:val="auto"/>
          <w:sz w:val="28"/>
          <w:szCs w:val="28"/>
          <w:lang w:val="de-DE"/>
        </w:rPr>
        <w:t xml:space="preserve">Các Quyết </w:t>
      </w:r>
      <w:r w:rsidRPr="00914C62">
        <w:rPr>
          <w:rFonts w:ascii="Times New Roman" w:hAnsi="Times New Roman" w:hint="eastAsia"/>
          <w:b w:val="0"/>
          <w:color w:val="auto"/>
          <w:sz w:val="28"/>
          <w:szCs w:val="28"/>
          <w:lang w:val="de-DE"/>
        </w:rPr>
        <w:t>đ</w:t>
      </w:r>
      <w:r w:rsidRPr="00914C62">
        <w:rPr>
          <w:rFonts w:ascii="Times New Roman" w:hAnsi="Times New Roman"/>
          <w:b w:val="0"/>
          <w:color w:val="auto"/>
          <w:sz w:val="28"/>
          <w:szCs w:val="28"/>
          <w:lang w:val="de-DE"/>
        </w:rPr>
        <w:t xml:space="preserve">ịnh của </w:t>
      </w:r>
      <w:r>
        <w:rPr>
          <w:rFonts w:ascii="Times New Roman" w:hAnsi="Times New Roman"/>
          <w:b w:val="0"/>
          <w:color w:val="auto"/>
          <w:sz w:val="28"/>
          <w:szCs w:val="28"/>
          <w:lang w:val="de-DE"/>
        </w:rPr>
        <w:t>UBND</w:t>
      </w:r>
      <w:r w:rsidRPr="00914C62">
        <w:rPr>
          <w:rFonts w:ascii="Times New Roman" w:hAnsi="Times New Roman"/>
          <w:b w:val="0"/>
          <w:color w:val="auto"/>
          <w:sz w:val="28"/>
          <w:szCs w:val="28"/>
          <w:lang w:val="de-DE"/>
        </w:rPr>
        <w:t xml:space="preserve"> tỉnh Lâm </w:t>
      </w:r>
      <w:r w:rsidRPr="00914C62">
        <w:rPr>
          <w:rFonts w:ascii="Times New Roman" w:hAnsi="Times New Roman" w:hint="eastAsia"/>
          <w:b w:val="0"/>
          <w:color w:val="auto"/>
          <w:sz w:val="28"/>
          <w:szCs w:val="28"/>
          <w:lang w:val="de-DE"/>
        </w:rPr>
        <w:t>Đ</w:t>
      </w:r>
      <w:r w:rsidRPr="00914C62">
        <w:rPr>
          <w:rFonts w:ascii="Times New Roman" w:hAnsi="Times New Roman"/>
          <w:b w:val="0"/>
          <w:color w:val="auto"/>
          <w:sz w:val="28"/>
          <w:szCs w:val="28"/>
          <w:lang w:val="de-DE"/>
        </w:rPr>
        <w:t xml:space="preserve">ồng: </w:t>
      </w:r>
      <w:r w:rsidRPr="000F6EAF">
        <w:rPr>
          <w:rFonts w:ascii="Times New Roman" w:hAnsi="Times New Roman"/>
          <w:b w:val="0"/>
          <w:color w:val="auto"/>
          <w:sz w:val="28"/>
          <w:szCs w:val="28"/>
          <w:lang w:val="de-DE"/>
        </w:rPr>
        <w:t xml:space="preserve">số </w:t>
      </w:r>
      <w:r w:rsidRPr="009856A2">
        <w:rPr>
          <w:rFonts w:ascii="Times New Roman" w:hAnsi="Times New Roman"/>
          <w:b w:val="0"/>
          <w:color w:val="auto"/>
          <w:sz w:val="28"/>
          <w:szCs w:val="28"/>
          <w:lang w:val="de-DE"/>
        </w:rPr>
        <w:t>1895/Q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 xml:space="preserve">-UBND ngày 18/10/2022 về việc phê duyệt dự án </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ầu t</w:t>
      </w:r>
      <w:r w:rsidRPr="009856A2">
        <w:rPr>
          <w:rFonts w:ascii="Times New Roman" w:hAnsi="Times New Roman" w:hint="eastAsia"/>
          <w:b w:val="0"/>
          <w:color w:val="auto"/>
          <w:sz w:val="28"/>
          <w:szCs w:val="28"/>
          <w:lang w:val="de-DE"/>
        </w:rPr>
        <w:t>ư</w:t>
      </w:r>
      <w:r w:rsidRPr="009856A2">
        <w:rPr>
          <w:rFonts w:ascii="Times New Roman" w:hAnsi="Times New Roman"/>
          <w:b w:val="0"/>
          <w:color w:val="auto"/>
          <w:sz w:val="28"/>
          <w:szCs w:val="28"/>
          <w:lang w:val="de-DE"/>
        </w:rPr>
        <w:t>; số 16/Q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 xml:space="preserve">-UBND ngày 02/01/2024 về việc phê duyệt </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 xml:space="preserve">iều chỉnh dự án </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ầu t</w:t>
      </w:r>
      <w:r w:rsidRPr="009856A2">
        <w:rPr>
          <w:rFonts w:ascii="Times New Roman" w:hAnsi="Times New Roman" w:hint="eastAsia"/>
          <w:b w:val="0"/>
          <w:color w:val="auto"/>
          <w:sz w:val="28"/>
          <w:szCs w:val="28"/>
          <w:lang w:val="de-DE"/>
        </w:rPr>
        <w:t>ư</w:t>
      </w:r>
      <w:r w:rsidRPr="009856A2">
        <w:rPr>
          <w:rFonts w:ascii="Times New Roman" w:hAnsi="Times New Roman"/>
          <w:b w:val="0"/>
          <w:color w:val="auto"/>
          <w:sz w:val="28"/>
          <w:szCs w:val="28"/>
          <w:lang w:val="de-DE"/>
        </w:rPr>
        <w:t>; số 2102/Q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 xml:space="preserve">-UBND ngày 25/12/2024 về việc phê duyệt </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 xml:space="preserve">iều chỉnh, bổ sung dự án </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ầu t</w:t>
      </w:r>
      <w:r w:rsidRPr="009856A2">
        <w:rPr>
          <w:rFonts w:ascii="Times New Roman" w:hAnsi="Times New Roman" w:hint="eastAsia"/>
          <w:b w:val="0"/>
          <w:color w:val="auto"/>
          <w:sz w:val="28"/>
          <w:szCs w:val="28"/>
          <w:lang w:val="de-DE"/>
        </w:rPr>
        <w:t>ư</w:t>
      </w:r>
      <w:r w:rsidRPr="009856A2">
        <w:rPr>
          <w:rFonts w:ascii="Times New Roman" w:hAnsi="Times New Roman"/>
          <w:b w:val="0"/>
          <w:color w:val="auto"/>
          <w:sz w:val="28"/>
          <w:szCs w:val="28"/>
          <w:lang w:val="de-DE"/>
        </w:rPr>
        <w:t>; số 2025/Q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-UBND ngày 07/11/2022 về việc phê duyệt một phần kế hoạch lựa chọn nhà thầu; số 1299/Q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-UBND ngày 04/7/2023 về việc phê duyệt bổ sung kế hoạch lựa chọn nhà thầu; số 1792/Q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-UBND ngày 19/9/2023 về việc phê duyệt bổ sung kế hoạch lựa chọn nhà thầu; số 1853/Q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-UBND ngày 27/9/2023 về việc phê duyệt bổ sung kế hoạch lựa chọn nhà thầu; số 2354/Q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-UBND ngày 28/11/2023 về việc phê duyệt bổ sung kế hoạch lựa chọn nhà thầu; số 520/Q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-UBND ngày 26/3/2024 về việc phê duyệt bổ sung kế hoạch lựa chọn nhà thầu; số 1041/Q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-UBND ngày 18/6/2024 về việc phê duyệt bổ sung kế hoạch lựa chọn nhà thầu và số 63/Q</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 xml:space="preserve">-UBND ngày 13/01/2025 về việc phê duyệt bổ sung kế hoạch lựa chọn nhà thầu thuộc dự án </w:t>
      </w:r>
      <w:r w:rsidRPr="009856A2">
        <w:rPr>
          <w:rFonts w:ascii="Times New Roman" w:hAnsi="Times New Roman" w:hint="eastAsia"/>
          <w:b w:val="0"/>
          <w:color w:val="auto"/>
          <w:sz w:val="28"/>
          <w:szCs w:val="28"/>
          <w:lang w:val="de-DE"/>
        </w:rPr>
        <w:t>đ</w:t>
      </w:r>
      <w:r w:rsidRPr="009856A2">
        <w:rPr>
          <w:rFonts w:ascii="Times New Roman" w:hAnsi="Times New Roman"/>
          <w:b w:val="0"/>
          <w:color w:val="auto"/>
          <w:sz w:val="28"/>
          <w:szCs w:val="28"/>
          <w:lang w:val="de-DE"/>
        </w:rPr>
        <w:t>ầu t</w:t>
      </w:r>
      <w:r w:rsidRPr="009856A2">
        <w:rPr>
          <w:rFonts w:ascii="Times New Roman" w:hAnsi="Times New Roman" w:hint="eastAsia"/>
          <w:b w:val="0"/>
          <w:color w:val="auto"/>
          <w:sz w:val="28"/>
          <w:szCs w:val="28"/>
          <w:lang w:val="de-DE"/>
        </w:rPr>
        <w:t>ư</w:t>
      </w:r>
      <w:r w:rsidRPr="009856A2">
        <w:rPr>
          <w:rFonts w:ascii="Times New Roman" w:hAnsi="Times New Roman"/>
          <w:b w:val="0"/>
          <w:color w:val="auto"/>
          <w:sz w:val="28"/>
          <w:szCs w:val="28"/>
          <w:lang w:val="de-DE"/>
        </w:rPr>
        <w:t xml:space="preserve"> Xây dựng thay thế 05 cầu yếu</w:t>
      </w:r>
      <w:r>
        <w:rPr>
          <w:rFonts w:ascii="Times New Roman" w:hAnsi="Times New Roman"/>
          <w:b w:val="0"/>
          <w:color w:val="auto"/>
          <w:sz w:val="28"/>
          <w:szCs w:val="28"/>
          <w:lang w:val="de-DE"/>
        </w:rPr>
        <w:t>.</w:t>
      </w:r>
    </w:p>
    <w:p w14:paraId="51821B3D" w14:textId="5FC6F29E" w:rsidR="00F46236" w:rsidRDefault="00F46236" w:rsidP="00E70F06">
      <w:pPr>
        <w:spacing w:before="120" w:after="120"/>
        <w:ind w:firstLine="720"/>
        <w:jc w:val="both"/>
        <w:rPr>
          <w:rFonts w:ascii="Times New Roman" w:hAnsi="Times New Roman"/>
          <w:b w:val="0"/>
          <w:color w:val="auto"/>
          <w:sz w:val="28"/>
          <w:szCs w:val="28"/>
          <w:lang w:val="de-DE"/>
        </w:rPr>
      </w:pPr>
      <w:r>
        <w:rPr>
          <w:rFonts w:ascii="Times New Roman" w:hAnsi="Times New Roman"/>
          <w:b w:val="0"/>
          <w:color w:val="auto"/>
          <w:sz w:val="28"/>
          <w:szCs w:val="28"/>
          <w:lang w:val="de-DE"/>
        </w:rPr>
        <w:t>- C</w:t>
      </w:r>
      <w:r w:rsidRPr="00FC756D">
        <w:rPr>
          <w:rFonts w:ascii="Times New Roman" w:hAnsi="Times New Roman"/>
          <w:b w:val="0"/>
          <w:color w:val="auto"/>
          <w:sz w:val="28"/>
          <w:szCs w:val="28"/>
          <w:lang w:val="de-DE"/>
        </w:rPr>
        <w:t xml:space="preserve">ác </w:t>
      </w:r>
      <w:r w:rsidRPr="00D4320F">
        <w:rPr>
          <w:rFonts w:ascii="Times New Roman" w:hAnsi="Times New Roman"/>
          <w:b w:val="0"/>
          <w:color w:val="auto"/>
          <w:sz w:val="28"/>
          <w:szCs w:val="28"/>
          <w:lang w:val="de-DE"/>
        </w:rPr>
        <w:t xml:space="preserve">Quyết </w:t>
      </w:r>
      <w:r w:rsidRPr="00D4320F">
        <w:rPr>
          <w:rFonts w:ascii="Times New Roman" w:hAnsi="Times New Roman" w:hint="eastAsia"/>
          <w:b w:val="0"/>
          <w:color w:val="auto"/>
          <w:sz w:val="28"/>
          <w:szCs w:val="28"/>
          <w:lang w:val="de-DE"/>
        </w:rPr>
        <w:t>đ</w:t>
      </w:r>
      <w:r w:rsidRPr="00D4320F">
        <w:rPr>
          <w:rFonts w:ascii="Times New Roman" w:hAnsi="Times New Roman"/>
          <w:b w:val="0"/>
          <w:color w:val="auto"/>
          <w:sz w:val="28"/>
          <w:szCs w:val="28"/>
          <w:lang w:val="de-DE"/>
        </w:rPr>
        <w:t xml:space="preserve">ịnh của Ban </w:t>
      </w:r>
      <w:r>
        <w:rPr>
          <w:rFonts w:ascii="Times New Roman" w:hAnsi="Times New Roman"/>
          <w:b w:val="0"/>
          <w:color w:val="auto"/>
          <w:sz w:val="28"/>
          <w:szCs w:val="28"/>
          <w:lang w:val="de-DE"/>
        </w:rPr>
        <w:t>QLDA</w:t>
      </w:r>
      <w:r w:rsidR="00D35A73">
        <w:rPr>
          <w:rFonts w:ascii="Times New Roman" w:hAnsi="Times New Roman"/>
          <w:b w:val="0"/>
          <w:color w:val="auto"/>
          <w:sz w:val="28"/>
          <w:szCs w:val="28"/>
          <w:lang w:val="de-DE"/>
        </w:rPr>
        <w:t xml:space="preserve"> giao thông</w:t>
      </w:r>
      <w:bookmarkStart w:id="0" w:name="_GoBack"/>
      <w:bookmarkEnd w:id="0"/>
      <w:r w:rsidRPr="00D4320F">
        <w:rPr>
          <w:rFonts w:ascii="Times New Roman" w:hAnsi="Times New Roman"/>
          <w:b w:val="0"/>
          <w:color w:val="auto"/>
          <w:sz w:val="28"/>
          <w:szCs w:val="28"/>
          <w:lang w:val="de-DE"/>
        </w:rPr>
        <w:t xml:space="preserve"> tỉnh Lâm </w:t>
      </w:r>
      <w:r w:rsidRPr="00D4320F">
        <w:rPr>
          <w:rFonts w:ascii="Times New Roman" w:hAnsi="Times New Roman" w:hint="eastAsia"/>
          <w:b w:val="0"/>
          <w:color w:val="auto"/>
          <w:sz w:val="28"/>
          <w:szCs w:val="28"/>
          <w:lang w:val="de-DE"/>
        </w:rPr>
        <w:t>Đ</w:t>
      </w:r>
      <w:r w:rsidRPr="00D4320F">
        <w:rPr>
          <w:rFonts w:ascii="Times New Roman" w:hAnsi="Times New Roman"/>
          <w:b w:val="0"/>
          <w:color w:val="auto"/>
          <w:sz w:val="28"/>
          <w:szCs w:val="28"/>
          <w:lang w:val="de-DE"/>
        </w:rPr>
        <w:t>ồng</w:t>
      </w:r>
      <w:r>
        <w:rPr>
          <w:rFonts w:ascii="Times New Roman" w:hAnsi="Times New Roman"/>
          <w:b w:val="0"/>
          <w:color w:val="auto"/>
          <w:sz w:val="28"/>
          <w:szCs w:val="28"/>
          <w:lang w:val="de-DE"/>
        </w:rPr>
        <w:t>:</w:t>
      </w:r>
      <w:r w:rsidRPr="00D4320F">
        <w:rPr>
          <w:rFonts w:ascii="Times New Roman" w:hAnsi="Times New Roman"/>
          <w:b w:val="0"/>
          <w:color w:val="auto"/>
          <w:sz w:val="28"/>
          <w:szCs w:val="28"/>
          <w:lang w:val="de-DE"/>
        </w:rPr>
        <w:t xml:space="preserve"> </w:t>
      </w:r>
      <w:r w:rsidRPr="000F6EAF">
        <w:rPr>
          <w:rFonts w:ascii="Times New Roman" w:hAnsi="Times New Roman"/>
          <w:b w:val="0"/>
          <w:color w:val="auto"/>
          <w:sz w:val="28"/>
          <w:szCs w:val="28"/>
          <w:lang w:val="de-DE"/>
        </w:rPr>
        <w:t xml:space="preserve">số </w:t>
      </w:r>
      <w:r w:rsidRPr="003D2A4C">
        <w:rPr>
          <w:rFonts w:ascii="Times New Roman" w:hAnsi="Times New Roman"/>
          <w:b w:val="0"/>
          <w:color w:val="auto"/>
          <w:sz w:val="28"/>
          <w:szCs w:val="28"/>
          <w:lang w:val="de-DE"/>
        </w:rPr>
        <w:t>94/Q</w:t>
      </w:r>
      <w:r w:rsidRPr="003D2A4C">
        <w:rPr>
          <w:rFonts w:ascii="Times New Roman" w:hAnsi="Times New Roman" w:hint="eastAsia"/>
          <w:b w:val="0"/>
          <w:color w:val="auto"/>
          <w:sz w:val="28"/>
          <w:szCs w:val="28"/>
          <w:lang w:val="de-DE"/>
        </w:rPr>
        <w:t>Đ</w:t>
      </w:r>
      <w:r w:rsidRPr="003D2A4C">
        <w:rPr>
          <w:rFonts w:ascii="Times New Roman" w:hAnsi="Times New Roman"/>
          <w:b w:val="0"/>
          <w:color w:val="auto"/>
          <w:sz w:val="28"/>
          <w:szCs w:val="28"/>
          <w:lang w:val="de-DE"/>
        </w:rPr>
        <w:t>-BQLDA ngày 15/06/2023 về việc phê duyệt thiết kế bản vẽ thi công – tổng dự toán, thiết kế - cắm cọc GPMB; số 203/Q</w:t>
      </w:r>
      <w:r w:rsidRPr="003D2A4C">
        <w:rPr>
          <w:rFonts w:ascii="Times New Roman" w:hAnsi="Times New Roman" w:hint="eastAsia"/>
          <w:b w:val="0"/>
          <w:color w:val="auto"/>
          <w:sz w:val="28"/>
          <w:szCs w:val="28"/>
          <w:lang w:val="de-DE"/>
        </w:rPr>
        <w:t>Đ</w:t>
      </w:r>
      <w:r w:rsidRPr="003D2A4C">
        <w:rPr>
          <w:rFonts w:ascii="Times New Roman" w:hAnsi="Times New Roman"/>
          <w:b w:val="0"/>
          <w:color w:val="auto"/>
          <w:sz w:val="28"/>
          <w:szCs w:val="28"/>
          <w:lang w:val="de-DE"/>
        </w:rPr>
        <w:t xml:space="preserve">-BQLDA ngày 06/12/2023 về việc phê duyệt tổng dự toán </w:t>
      </w:r>
      <w:r w:rsidRPr="003D2A4C">
        <w:rPr>
          <w:rFonts w:ascii="Times New Roman" w:hAnsi="Times New Roman" w:hint="eastAsia"/>
          <w:b w:val="0"/>
          <w:color w:val="auto"/>
          <w:sz w:val="28"/>
          <w:szCs w:val="28"/>
          <w:lang w:val="de-DE"/>
        </w:rPr>
        <w:t>đ</w:t>
      </w:r>
      <w:r w:rsidRPr="003D2A4C">
        <w:rPr>
          <w:rFonts w:ascii="Times New Roman" w:hAnsi="Times New Roman"/>
          <w:b w:val="0"/>
          <w:color w:val="auto"/>
          <w:sz w:val="28"/>
          <w:szCs w:val="28"/>
          <w:lang w:val="de-DE"/>
        </w:rPr>
        <w:t>iều chỉnh; số 80/Q</w:t>
      </w:r>
      <w:r w:rsidRPr="003D2A4C">
        <w:rPr>
          <w:rFonts w:ascii="Times New Roman" w:hAnsi="Times New Roman" w:hint="eastAsia"/>
          <w:b w:val="0"/>
          <w:color w:val="auto"/>
          <w:sz w:val="28"/>
          <w:szCs w:val="28"/>
          <w:lang w:val="de-DE"/>
        </w:rPr>
        <w:t>Đ</w:t>
      </w:r>
      <w:r w:rsidRPr="003D2A4C">
        <w:rPr>
          <w:rFonts w:ascii="Times New Roman" w:hAnsi="Times New Roman"/>
          <w:b w:val="0"/>
          <w:color w:val="auto"/>
          <w:sz w:val="28"/>
          <w:szCs w:val="28"/>
          <w:lang w:val="de-DE"/>
        </w:rPr>
        <w:t xml:space="preserve">-BQLDA ngày 23/8/2024 về việc phê duyệt thiết kế bản vẽ thi công xử lý kỹ thuật – tổng dự toán </w:t>
      </w:r>
      <w:r w:rsidRPr="003D2A4C">
        <w:rPr>
          <w:rFonts w:ascii="Times New Roman" w:hAnsi="Times New Roman" w:hint="eastAsia"/>
          <w:b w:val="0"/>
          <w:color w:val="auto"/>
          <w:sz w:val="28"/>
          <w:szCs w:val="28"/>
          <w:lang w:val="de-DE"/>
        </w:rPr>
        <w:t>đ</w:t>
      </w:r>
      <w:r w:rsidRPr="003D2A4C">
        <w:rPr>
          <w:rFonts w:ascii="Times New Roman" w:hAnsi="Times New Roman"/>
          <w:b w:val="0"/>
          <w:color w:val="auto"/>
          <w:sz w:val="28"/>
          <w:szCs w:val="28"/>
          <w:lang w:val="de-DE"/>
        </w:rPr>
        <w:t>iều chỉnh (lần 2); số 107/Q</w:t>
      </w:r>
      <w:r w:rsidRPr="003D2A4C">
        <w:rPr>
          <w:rFonts w:ascii="Times New Roman" w:hAnsi="Times New Roman" w:hint="eastAsia"/>
          <w:b w:val="0"/>
          <w:color w:val="auto"/>
          <w:sz w:val="28"/>
          <w:szCs w:val="28"/>
          <w:lang w:val="de-DE"/>
        </w:rPr>
        <w:t>Đ</w:t>
      </w:r>
      <w:r w:rsidRPr="003D2A4C">
        <w:rPr>
          <w:rFonts w:ascii="Times New Roman" w:hAnsi="Times New Roman"/>
          <w:b w:val="0"/>
          <w:color w:val="auto"/>
          <w:sz w:val="28"/>
          <w:szCs w:val="28"/>
          <w:lang w:val="de-DE"/>
        </w:rPr>
        <w:t>-BQLDA ngày 28/11/2024 về việc phê duyệt dự toán bổ sung (</w:t>
      </w:r>
      <w:r w:rsidRPr="003D2A4C">
        <w:rPr>
          <w:rFonts w:ascii="Times New Roman" w:hAnsi="Times New Roman" w:hint="eastAsia"/>
          <w:b w:val="0"/>
          <w:color w:val="auto"/>
          <w:sz w:val="28"/>
          <w:szCs w:val="28"/>
          <w:lang w:val="de-DE"/>
        </w:rPr>
        <w:t>đ</w:t>
      </w:r>
      <w:r w:rsidRPr="003D2A4C">
        <w:rPr>
          <w:rFonts w:ascii="Times New Roman" w:hAnsi="Times New Roman"/>
          <w:b w:val="0"/>
          <w:color w:val="auto"/>
          <w:sz w:val="28"/>
          <w:szCs w:val="28"/>
          <w:lang w:val="de-DE"/>
        </w:rPr>
        <w:t xml:space="preserve">iều chỉnh </w:t>
      </w:r>
      <w:r w:rsidRPr="003D2A4C">
        <w:rPr>
          <w:rFonts w:ascii="Times New Roman" w:hAnsi="Times New Roman" w:hint="eastAsia"/>
          <w:b w:val="0"/>
          <w:color w:val="auto"/>
          <w:sz w:val="28"/>
          <w:szCs w:val="28"/>
          <w:lang w:val="de-DE"/>
        </w:rPr>
        <w:t>đơ</w:t>
      </w:r>
      <w:r w:rsidRPr="003D2A4C">
        <w:rPr>
          <w:rFonts w:ascii="Times New Roman" w:hAnsi="Times New Roman"/>
          <w:b w:val="0"/>
          <w:color w:val="auto"/>
          <w:sz w:val="28"/>
          <w:szCs w:val="28"/>
          <w:lang w:val="de-DE"/>
        </w:rPr>
        <w:t xml:space="preserve">n giá vật liệu - nhân công – ca máy) cầu </w:t>
      </w:r>
      <w:r>
        <w:rPr>
          <w:rFonts w:ascii="Times New Roman" w:hAnsi="Times New Roman"/>
          <w:b w:val="0"/>
          <w:color w:val="auto"/>
          <w:sz w:val="28"/>
          <w:szCs w:val="28"/>
          <w:lang w:val="de-DE"/>
        </w:rPr>
        <w:t>P'ré</w:t>
      </w:r>
      <w:r w:rsidRPr="003D2A4C">
        <w:rPr>
          <w:rFonts w:ascii="Times New Roman" w:hAnsi="Times New Roman"/>
          <w:b w:val="0"/>
          <w:color w:val="auto"/>
          <w:sz w:val="28"/>
          <w:szCs w:val="28"/>
          <w:lang w:val="de-DE"/>
        </w:rPr>
        <w:t xml:space="preserve"> và tổng dự toán </w:t>
      </w:r>
      <w:r w:rsidRPr="003D2A4C">
        <w:rPr>
          <w:rFonts w:ascii="Times New Roman" w:hAnsi="Times New Roman" w:hint="eastAsia"/>
          <w:b w:val="0"/>
          <w:color w:val="auto"/>
          <w:sz w:val="28"/>
          <w:szCs w:val="28"/>
          <w:lang w:val="de-DE"/>
        </w:rPr>
        <w:t>đ</w:t>
      </w:r>
      <w:r w:rsidRPr="003D2A4C">
        <w:rPr>
          <w:rFonts w:ascii="Times New Roman" w:hAnsi="Times New Roman"/>
          <w:b w:val="0"/>
          <w:color w:val="auto"/>
          <w:sz w:val="28"/>
          <w:szCs w:val="28"/>
          <w:lang w:val="de-DE"/>
        </w:rPr>
        <w:t>iều chỉnh (lần 3) và số 07/Q</w:t>
      </w:r>
      <w:r w:rsidRPr="003D2A4C">
        <w:rPr>
          <w:rFonts w:ascii="Times New Roman" w:hAnsi="Times New Roman" w:hint="eastAsia"/>
          <w:b w:val="0"/>
          <w:color w:val="auto"/>
          <w:sz w:val="28"/>
          <w:szCs w:val="28"/>
          <w:lang w:val="de-DE"/>
        </w:rPr>
        <w:t>Đ</w:t>
      </w:r>
      <w:r w:rsidRPr="003D2A4C">
        <w:rPr>
          <w:rFonts w:ascii="Times New Roman" w:hAnsi="Times New Roman"/>
          <w:b w:val="0"/>
          <w:color w:val="auto"/>
          <w:sz w:val="28"/>
          <w:szCs w:val="28"/>
          <w:lang w:val="de-DE"/>
        </w:rPr>
        <w:t>-BQLDA ngày 13/2/2025 về việc phê duyệt dự toán – nhiệm vụ lập thiết kế BVTC và thẩm tra thiết kế BVTC – dự toán bổ sung h</w:t>
      </w:r>
      <w:r>
        <w:rPr>
          <w:rFonts w:ascii="Times New Roman" w:hAnsi="Times New Roman"/>
          <w:b w:val="0"/>
          <w:color w:val="auto"/>
          <w:sz w:val="28"/>
          <w:szCs w:val="28"/>
          <w:lang w:val="de-DE"/>
        </w:rPr>
        <w:t>ạng</w:t>
      </w:r>
      <w:r w:rsidRPr="003D2A4C">
        <w:rPr>
          <w:rFonts w:ascii="Times New Roman" w:hAnsi="Times New Roman"/>
          <w:b w:val="0"/>
          <w:color w:val="auto"/>
          <w:sz w:val="28"/>
          <w:szCs w:val="28"/>
          <w:lang w:val="de-DE"/>
        </w:rPr>
        <w:t xml:space="preserve"> mục chiếu sáng của cầu </w:t>
      </w:r>
      <w:r>
        <w:rPr>
          <w:rFonts w:ascii="Times New Roman" w:hAnsi="Times New Roman"/>
          <w:b w:val="0"/>
          <w:color w:val="auto"/>
          <w:sz w:val="28"/>
          <w:szCs w:val="28"/>
          <w:lang w:val="de-DE"/>
        </w:rPr>
        <w:t>P'ré</w:t>
      </w:r>
      <w:r w:rsidRPr="003D2A4C">
        <w:rPr>
          <w:rFonts w:ascii="Times New Roman" w:hAnsi="Times New Roman"/>
          <w:b w:val="0"/>
          <w:color w:val="auto"/>
          <w:sz w:val="28"/>
          <w:szCs w:val="28"/>
          <w:lang w:val="de-DE"/>
        </w:rPr>
        <w:t xml:space="preserve"> và cầu Ph</w:t>
      </w:r>
      <w:r w:rsidRPr="003D2A4C">
        <w:rPr>
          <w:rFonts w:ascii="Times New Roman" w:hAnsi="Times New Roman" w:hint="eastAsia"/>
          <w:b w:val="0"/>
          <w:color w:val="auto"/>
          <w:sz w:val="28"/>
          <w:szCs w:val="28"/>
          <w:lang w:val="de-DE"/>
        </w:rPr>
        <w:t>ư</w:t>
      </w:r>
      <w:r w:rsidRPr="003D2A4C">
        <w:rPr>
          <w:rFonts w:ascii="Times New Roman" w:hAnsi="Times New Roman"/>
          <w:b w:val="0"/>
          <w:color w:val="auto"/>
          <w:sz w:val="28"/>
          <w:szCs w:val="28"/>
          <w:lang w:val="de-DE"/>
        </w:rPr>
        <w:t xml:space="preserve">ớc Cát và tổng dự toán </w:t>
      </w:r>
      <w:r w:rsidRPr="003D2A4C">
        <w:rPr>
          <w:rFonts w:ascii="Times New Roman" w:hAnsi="Times New Roman" w:hint="eastAsia"/>
          <w:b w:val="0"/>
          <w:color w:val="auto"/>
          <w:sz w:val="28"/>
          <w:szCs w:val="28"/>
          <w:lang w:val="de-DE"/>
        </w:rPr>
        <w:t>đ</w:t>
      </w:r>
      <w:r w:rsidRPr="003D2A4C">
        <w:rPr>
          <w:rFonts w:ascii="Times New Roman" w:hAnsi="Times New Roman"/>
          <w:b w:val="0"/>
          <w:color w:val="auto"/>
          <w:sz w:val="28"/>
          <w:szCs w:val="28"/>
          <w:lang w:val="de-DE"/>
        </w:rPr>
        <w:t>iều chỉnh (lần 4)  dự án Xây dựng thay thế 05 cầu yếu</w:t>
      </w:r>
      <w:r>
        <w:rPr>
          <w:rFonts w:ascii="Times New Roman" w:hAnsi="Times New Roman"/>
          <w:b w:val="0"/>
          <w:color w:val="auto"/>
          <w:sz w:val="28"/>
          <w:szCs w:val="28"/>
          <w:lang w:val="de-DE"/>
        </w:rPr>
        <w:t>.</w:t>
      </w:r>
    </w:p>
    <w:p w14:paraId="075BC1B0" w14:textId="77777777" w:rsidR="00F46236" w:rsidRPr="00E40EA4" w:rsidRDefault="00F46236" w:rsidP="00E70F06">
      <w:pPr>
        <w:spacing w:before="120" w:after="120"/>
        <w:ind w:firstLine="720"/>
        <w:jc w:val="both"/>
        <w:rPr>
          <w:rFonts w:ascii="Times New Roman" w:hAnsi="Times New Roman"/>
          <w:b w:val="0"/>
          <w:color w:val="auto"/>
          <w:spacing w:val="-6"/>
          <w:sz w:val="28"/>
          <w:szCs w:val="28"/>
          <w:lang w:val="de-DE"/>
        </w:rPr>
      </w:pPr>
      <w:r w:rsidRPr="00E40EA4">
        <w:rPr>
          <w:rFonts w:ascii="Times New Roman" w:hAnsi="Times New Roman"/>
          <w:b w:val="0"/>
          <w:color w:val="auto"/>
          <w:spacing w:val="-6"/>
          <w:sz w:val="28"/>
          <w:szCs w:val="28"/>
          <w:lang w:val="de-DE"/>
        </w:rPr>
        <w:t xml:space="preserve">2. </w:t>
      </w:r>
      <w:r>
        <w:rPr>
          <w:rFonts w:ascii="Times New Roman" w:hAnsi="Times New Roman"/>
          <w:b w:val="0"/>
          <w:color w:val="auto"/>
          <w:sz w:val="28"/>
          <w:szCs w:val="28"/>
          <w:lang w:val="de-DE"/>
        </w:rPr>
        <w:t>H</w:t>
      </w:r>
      <w:r w:rsidRPr="00BC2D78">
        <w:rPr>
          <w:rFonts w:ascii="Times New Roman" w:hAnsi="Times New Roman"/>
          <w:b w:val="0"/>
          <w:color w:val="auto"/>
          <w:sz w:val="28"/>
          <w:szCs w:val="28"/>
          <w:lang w:val="de-DE"/>
        </w:rPr>
        <w:t>ồ s</w:t>
      </w:r>
      <w:r w:rsidRPr="00BC2D78">
        <w:rPr>
          <w:rFonts w:ascii="Times New Roman" w:hAnsi="Times New Roman" w:hint="eastAsia"/>
          <w:b w:val="0"/>
          <w:color w:val="auto"/>
          <w:sz w:val="28"/>
          <w:szCs w:val="28"/>
          <w:lang w:val="de-DE"/>
        </w:rPr>
        <w:t>ơ</w:t>
      </w:r>
      <w:r w:rsidRPr="00BC2D78">
        <w:rPr>
          <w:rFonts w:ascii="Times New Roman" w:hAnsi="Times New Roman"/>
          <w:b w:val="0"/>
          <w:color w:val="auto"/>
          <w:sz w:val="28"/>
          <w:szCs w:val="28"/>
          <w:lang w:val="de-DE"/>
        </w:rPr>
        <w:t xml:space="preserve"> </w:t>
      </w:r>
      <w:r w:rsidRPr="00A65BCC">
        <w:rPr>
          <w:rFonts w:ascii="Times New Roman" w:hAnsi="Times New Roman"/>
          <w:b w:val="0"/>
          <w:color w:val="auto"/>
          <w:sz w:val="28"/>
          <w:szCs w:val="28"/>
          <w:lang w:val="de-DE"/>
        </w:rPr>
        <w:t xml:space="preserve">Thiết kế bản vẽ thi công bổ sung – Tổng dự toán </w:t>
      </w:r>
      <w:r w:rsidRPr="00A65BCC">
        <w:rPr>
          <w:rFonts w:ascii="Times New Roman" w:hAnsi="Times New Roman" w:hint="eastAsia"/>
          <w:b w:val="0"/>
          <w:color w:val="auto"/>
          <w:sz w:val="28"/>
          <w:szCs w:val="28"/>
          <w:lang w:val="de-DE"/>
        </w:rPr>
        <w:t>đ</w:t>
      </w:r>
      <w:r w:rsidRPr="00A65BCC">
        <w:rPr>
          <w:rFonts w:ascii="Times New Roman" w:hAnsi="Times New Roman"/>
          <w:b w:val="0"/>
          <w:color w:val="auto"/>
          <w:sz w:val="28"/>
          <w:szCs w:val="28"/>
          <w:lang w:val="de-DE"/>
        </w:rPr>
        <w:t>iều chỉnh lần 5. (</w:t>
      </w:r>
      <w:r>
        <w:rPr>
          <w:rFonts w:ascii="Times New Roman" w:hAnsi="Times New Roman"/>
          <w:b w:val="0"/>
          <w:color w:val="auto"/>
          <w:sz w:val="28"/>
          <w:szCs w:val="28"/>
          <w:lang w:val="de-DE"/>
        </w:rPr>
        <w:t>Thiết kế bản vẽ thi công bổ sung hệ thống chiếu sáng cầu Phước Cát, cầu P'ré và rãnh dọc đường đầu cầu Đạ Nha</w:t>
      </w:r>
      <w:r w:rsidRPr="00A65BCC">
        <w:rPr>
          <w:rFonts w:ascii="Times New Roman" w:hAnsi="Times New Roman"/>
          <w:b w:val="0"/>
          <w:color w:val="auto"/>
          <w:sz w:val="28"/>
          <w:szCs w:val="28"/>
          <w:lang w:val="de-DE"/>
        </w:rPr>
        <w:t>)</w:t>
      </w:r>
      <w:r w:rsidRPr="00E40EA4">
        <w:rPr>
          <w:rFonts w:ascii="Times New Roman" w:hAnsi="Times New Roman"/>
          <w:b w:val="0"/>
          <w:color w:val="auto"/>
          <w:spacing w:val="-6"/>
          <w:sz w:val="28"/>
          <w:szCs w:val="28"/>
          <w:lang w:val="de-DE"/>
        </w:rPr>
        <w:t>.</w:t>
      </w:r>
    </w:p>
    <w:p w14:paraId="66223E33" w14:textId="77777777" w:rsidR="00F46236" w:rsidRPr="00744C44" w:rsidRDefault="00F46236" w:rsidP="00E70F06">
      <w:pPr>
        <w:spacing w:before="120" w:after="120"/>
        <w:ind w:firstLine="720"/>
        <w:jc w:val="both"/>
        <w:rPr>
          <w:rFonts w:ascii="Times New Roman" w:hAnsi="Times New Roman"/>
          <w:b w:val="0"/>
          <w:color w:val="auto"/>
          <w:sz w:val="28"/>
          <w:szCs w:val="28"/>
          <w:lang w:val="de-DE"/>
        </w:rPr>
      </w:pPr>
      <w:r w:rsidRPr="00335561">
        <w:rPr>
          <w:rFonts w:ascii="Times New Roman" w:hAnsi="Times New Roman"/>
          <w:b w:val="0"/>
          <w:color w:val="auto"/>
          <w:spacing w:val="-6"/>
          <w:sz w:val="28"/>
          <w:szCs w:val="28"/>
          <w:lang w:val="de-DE"/>
        </w:rPr>
        <w:t xml:space="preserve">3. Nội dung </w:t>
      </w:r>
      <w:r w:rsidRPr="005063D8">
        <w:rPr>
          <w:rFonts w:ascii="Times New Roman" w:hAnsi="Times New Roman"/>
          <w:b w:val="0"/>
          <w:color w:val="auto"/>
          <w:spacing w:val="-6"/>
          <w:sz w:val="28"/>
          <w:szCs w:val="28"/>
          <w:lang w:val="de-DE"/>
        </w:rPr>
        <w:t xml:space="preserve">Thiết kế bản vẽ thi công bổ sung </w:t>
      </w:r>
      <w:r w:rsidRPr="00335561">
        <w:rPr>
          <w:rFonts w:ascii="Times New Roman" w:hAnsi="Times New Roman"/>
          <w:b w:val="0"/>
          <w:color w:val="auto"/>
          <w:spacing w:val="-6"/>
          <w:sz w:val="28"/>
          <w:szCs w:val="28"/>
          <w:lang w:val="de-DE"/>
        </w:rPr>
        <w:t>– tổng dự toán điều chỉnh: Theo Hồ s</w:t>
      </w:r>
      <w:r w:rsidRPr="00335561">
        <w:rPr>
          <w:rFonts w:ascii="Times New Roman" w:hAnsi="Times New Roman" w:hint="eastAsia"/>
          <w:b w:val="0"/>
          <w:color w:val="auto"/>
          <w:spacing w:val="-6"/>
          <w:sz w:val="28"/>
          <w:szCs w:val="28"/>
          <w:lang w:val="de-DE"/>
        </w:rPr>
        <w:t>ơ</w:t>
      </w:r>
      <w:r w:rsidRPr="00335561">
        <w:rPr>
          <w:rFonts w:ascii="Times New Roman" w:hAnsi="Times New Roman"/>
          <w:b w:val="0"/>
          <w:color w:val="auto"/>
          <w:spacing w:val="-6"/>
          <w:sz w:val="28"/>
          <w:szCs w:val="28"/>
          <w:lang w:val="de-DE"/>
        </w:rPr>
        <w:t xml:space="preserve"> </w:t>
      </w:r>
      <w:r w:rsidRPr="005E6A52">
        <w:rPr>
          <w:rFonts w:ascii="Times New Roman" w:hAnsi="Times New Roman"/>
          <w:b w:val="0"/>
          <w:color w:val="auto"/>
          <w:spacing w:val="-6"/>
          <w:sz w:val="28"/>
          <w:szCs w:val="28"/>
          <w:lang w:val="de-DE"/>
        </w:rPr>
        <w:t xml:space="preserve">Thiết kế bản vẽ thi công bổ sung – Tổng dự toán </w:t>
      </w:r>
      <w:r w:rsidRPr="005E6A52">
        <w:rPr>
          <w:rFonts w:ascii="Times New Roman" w:hAnsi="Times New Roman" w:hint="eastAsia"/>
          <w:b w:val="0"/>
          <w:color w:val="auto"/>
          <w:spacing w:val="-6"/>
          <w:sz w:val="28"/>
          <w:szCs w:val="28"/>
          <w:lang w:val="de-DE"/>
        </w:rPr>
        <w:t>đ</w:t>
      </w:r>
      <w:r w:rsidRPr="005E6A52">
        <w:rPr>
          <w:rFonts w:ascii="Times New Roman" w:hAnsi="Times New Roman"/>
          <w:b w:val="0"/>
          <w:color w:val="auto"/>
          <w:spacing w:val="-6"/>
          <w:sz w:val="28"/>
          <w:szCs w:val="28"/>
          <w:lang w:val="de-DE"/>
        </w:rPr>
        <w:t>iều chỉnh lần 5. (</w:t>
      </w:r>
      <w:r>
        <w:rPr>
          <w:rFonts w:ascii="Times New Roman" w:hAnsi="Times New Roman"/>
          <w:b w:val="0"/>
          <w:color w:val="auto"/>
          <w:spacing w:val="-6"/>
          <w:sz w:val="28"/>
          <w:szCs w:val="28"/>
          <w:lang w:val="de-DE"/>
        </w:rPr>
        <w:t>Thiết kế bản vẽ thi công bổ sung hệ thống chiếu sáng cầu Phước Cát, cầu P'ré và rãnh dọc đường đầu cầu Đạ Nha</w:t>
      </w:r>
      <w:r w:rsidRPr="005E6A52">
        <w:rPr>
          <w:rFonts w:ascii="Times New Roman" w:hAnsi="Times New Roman"/>
          <w:b w:val="0"/>
          <w:color w:val="auto"/>
          <w:spacing w:val="-6"/>
          <w:sz w:val="28"/>
          <w:szCs w:val="28"/>
          <w:lang w:val="de-DE"/>
        </w:rPr>
        <w:t>)</w:t>
      </w:r>
      <w:r>
        <w:rPr>
          <w:rFonts w:ascii="Times New Roman" w:hAnsi="Times New Roman"/>
          <w:b w:val="0"/>
          <w:color w:val="auto"/>
          <w:spacing w:val="-6"/>
          <w:sz w:val="28"/>
          <w:szCs w:val="28"/>
          <w:lang w:val="de-DE"/>
        </w:rPr>
        <w:t xml:space="preserve"> kèm theo Tờ </w:t>
      </w:r>
      <w:r w:rsidRPr="00C02EC0">
        <w:rPr>
          <w:rFonts w:ascii="Times New Roman" w:hAnsi="Times New Roman"/>
          <w:b w:val="0"/>
          <w:color w:val="auto"/>
          <w:spacing w:val="-6"/>
          <w:sz w:val="28"/>
          <w:szCs w:val="28"/>
          <w:lang w:val="de-DE"/>
        </w:rPr>
        <w:t>trình số 37</w:t>
      </w:r>
      <w:r w:rsidRPr="00C02EC0">
        <w:rPr>
          <w:rFonts w:ascii="Times New Roman" w:hAnsi="Times New Roman"/>
          <w:b w:val="0"/>
          <w:color w:val="auto"/>
          <w:sz w:val="28"/>
          <w:szCs w:val="28"/>
          <w:lang w:val="de-DE"/>
        </w:rPr>
        <w:t xml:space="preserve">/TTr-BQLDA ngày 14/5/2025 </w:t>
      </w:r>
      <w:r w:rsidRPr="00B9265D">
        <w:rPr>
          <w:rFonts w:ascii="Times New Roman" w:hAnsi="Times New Roman"/>
          <w:b w:val="0"/>
          <w:color w:val="auto"/>
          <w:sz w:val="28"/>
          <w:szCs w:val="28"/>
          <w:lang w:val="de-DE"/>
        </w:rPr>
        <w:t xml:space="preserve">của Ban Quản lý dự án giao thông tỉnh Lâm </w:t>
      </w:r>
      <w:r w:rsidRPr="00B9265D">
        <w:rPr>
          <w:rFonts w:ascii="Times New Roman" w:hAnsi="Times New Roman" w:hint="eastAsia"/>
          <w:b w:val="0"/>
          <w:color w:val="auto"/>
          <w:sz w:val="28"/>
          <w:szCs w:val="28"/>
          <w:lang w:val="de-DE"/>
        </w:rPr>
        <w:t>Đ</w:t>
      </w:r>
      <w:r w:rsidRPr="00B9265D">
        <w:rPr>
          <w:rFonts w:ascii="Times New Roman" w:hAnsi="Times New Roman"/>
          <w:b w:val="0"/>
          <w:color w:val="auto"/>
          <w:sz w:val="28"/>
          <w:szCs w:val="28"/>
          <w:lang w:val="de-DE"/>
        </w:rPr>
        <w:t>ồng</w:t>
      </w:r>
      <w:r>
        <w:rPr>
          <w:rFonts w:ascii="Times New Roman" w:hAnsi="Times New Roman"/>
          <w:b w:val="0"/>
          <w:color w:val="auto"/>
          <w:sz w:val="28"/>
          <w:szCs w:val="28"/>
          <w:lang w:val="de-DE"/>
        </w:rPr>
        <w:t>.</w:t>
      </w:r>
      <w:r>
        <w:rPr>
          <w:rFonts w:ascii="Times New Roman" w:hAnsi="Times New Roman"/>
          <w:b w:val="0"/>
          <w:color w:val="auto"/>
          <w:spacing w:val="-6"/>
          <w:sz w:val="28"/>
          <w:szCs w:val="28"/>
          <w:lang w:val="de-DE"/>
        </w:rPr>
        <w:t xml:space="preserve"> </w:t>
      </w:r>
    </w:p>
    <w:p w14:paraId="4AB90C62" w14:textId="77777777" w:rsidR="00F46236" w:rsidRPr="006777F5" w:rsidRDefault="00F46236" w:rsidP="00E70F06">
      <w:pPr>
        <w:spacing w:before="120" w:after="120"/>
        <w:ind w:firstLine="720"/>
        <w:jc w:val="both"/>
        <w:rPr>
          <w:rFonts w:ascii="Times New Roman" w:hAnsi="Times New Roman"/>
          <w:color w:val="auto"/>
          <w:sz w:val="28"/>
          <w:szCs w:val="28"/>
          <w:lang w:val="sv-SE"/>
        </w:rPr>
      </w:pPr>
      <w:r>
        <w:rPr>
          <w:rFonts w:ascii="Times New Roman" w:hAnsi="Times New Roman"/>
          <w:color w:val="auto"/>
          <w:sz w:val="28"/>
          <w:szCs w:val="28"/>
          <w:lang w:val="sv-SE"/>
        </w:rPr>
        <w:t>III</w:t>
      </w:r>
      <w:r w:rsidRPr="006777F5">
        <w:rPr>
          <w:rFonts w:ascii="Times New Roman" w:hAnsi="Times New Roman"/>
          <w:color w:val="auto"/>
          <w:sz w:val="28"/>
          <w:szCs w:val="28"/>
          <w:lang w:val="sv-SE"/>
        </w:rPr>
        <w:t xml:space="preserve">. KẾT QUẢ </w:t>
      </w:r>
      <w:r>
        <w:rPr>
          <w:rFonts w:ascii="Times New Roman" w:hAnsi="Times New Roman"/>
          <w:color w:val="auto"/>
          <w:sz w:val="28"/>
          <w:szCs w:val="28"/>
          <w:lang w:val="sv-SE"/>
        </w:rPr>
        <w:t>THẨM ĐỊNH</w:t>
      </w:r>
      <w:r w:rsidRPr="006777F5">
        <w:rPr>
          <w:rFonts w:ascii="Times New Roman" w:hAnsi="Times New Roman"/>
          <w:color w:val="auto"/>
          <w:sz w:val="28"/>
          <w:szCs w:val="28"/>
          <w:lang w:val="sv-SE"/>
        </w:rPr>
        <w:t>:</w:t>
      </w:r>
    </w:p>
    <w:p w14:paraId="381CEDFC" w14:textId="77777777" w:rsidR="00F46236" w:rsidRPr="004801AA" w:rsidRDefault="00F46236" w:rsidP="00E70F06">
      <w:pPr>
        <w:spacing w:before="120" w:after="120"/>
        <w:ind w:firstLine="720"/>
        <w:jc w:val="both"/>
        <w:rPr>
          <w:rFonts w:ascii="Times New Roman" w:hAnsi="Times New Roman"/>
          <w:bCs/>
          <w:color w:val="auto"/>
          <w:sz w:val="28"/>
          <w:szCs w:val="28"/>
          <w:lang w:val="sv-SE"/>
        </w:rPr>
      </w:pPr>
      <w:bookmarkStart w:id="1" w:name="_Hlk73460358"/>
      <w:r w:rsidRPr="004801AA">
        <w:rPr>
          <w:rFonts w:ascii="Times New Roman" w:hAnsi="Times New Roman"/>
          <w:bCs/>
          <w:color w:val="auto"/>
          <w:sz w:val="28"/>
          <w:szCs w:val="28"/>
          <w:lang w:val="sv-SE"/>
        </w:rPr>
        <w:t xml:space="preserve">1. Kết quả thẩm </w:t>
      </w:r>
      <w:r w:rsidRPr="004801AA">
        <w:rPr>
          <w:rFonts w:ascii="Times New Roman" w:hAnsi="Times New Roman" w:hint="eastAsia"/>
          <w:bCs/>
          <w:color w:val="auto"/>
          <w:sz w:val="28"/>
          <w:szCs w:val="28"/>
          <w:lang w:val="sv-SE"/>
        </w:rPr>
        <w:t>đ</w:t>
      </w:r>
      <w:r w:rsidRPr="004801AA">
        <w:rPr>
          <w:rFonts w:ascii="Times New Roman" w:hAnsi="Times New Roman"/>
          <w:bCs/>
          <w:color w:val="auto"/>
          <w:sz w:val="28"/>
          <w:szCs w:val="28"/>
          <w:lang w:val="sv-SE"/>
        </w:rPr>
        <w:t xml:space="preserve">ịnh </w:t>
      </w:r>
      <w:r>
        <w:rPr>
          <w:rFonts w:ascii="Times New Roman" w:hAnsi="Times New Roman"/>
          <w:bCs/>
          <w:color w:val="auto"/>
          <w:sz w:val="28"/>
          <w:szCs w:val="28"/>
          <w:lang w:val="sv-SE"/>
        </w:rPr>
        <w:t>thiết kế xây dựng</w:t>
      </w:r>
      <w:r w:rsidRPr="004801AA">
        <w:rPr>
          <w:rFonts w:ascii="Times New Roman" w:hAnsi="Times New Roman"/>
          <w:bCs/>
          <w:color w:val="auto"/>
          <w:sz w:val="28"/>
          <w:szCs w:val="28"/>
          <w:lang w:val="sv-SE"/>
        </w:rPr>
        <w:t>:</w:t>
      </w:r>
    </w:p>
    <w:p w14:paraId="48E2A2FB" w14:textId="524B4053" w:rsidR="00F46236" w:rsidRPr="00FE49B5" w:rsidRDefault="004F548D" w:rsidP="00E70F06">
      <w:pPr>
        <w:spacing w:before="120" w:after="120"/>
        <w:ind w:firstLine="720"/>
        <w:jc w:val="both"/>
        <w:rPr>
          <w:rFonts w:ascii="Times New Roman" w:hAnsi="Times New Roman"/>
          <w:b w:val="0"/>
          <w:bCs/>
          <w:color w:val="auto"/>
          <w:sz w:val="28"/>
          <w:szCs w:val="28"/>
          <w:lang w:val="sv-SE"/>
        </w:rPr>
      </w:pPr>
      <w:r>
        <w:rPr>
          <w:rFonts w:ascii="Times New Roman" w:hAnsi="Times New Roman"/>
          <w:b w:val="0"/>
          <w:bCs/>
          <w:color w:val="auto"/>
          <w:sz w:val="28"/>
          <w:szCs w:val="28"/>
          <w:lang w:val="sv-SE"/>
        </w:rPr>
        <w:lastRenderedPageBreak/>
        <w:t>1.</w:t>
      </w:r>
      <w:r w:rsidR="00F46236" w:rsidRPr="00FE49B5">
        <w:rPr>
          <w:rFonts w:ascii="Times New Roman" w:hAnsi="Times New Roman"/>
          <w:b w:val="0"/>
          <w:bCs/>
          <w:color w:val="auto"/>
          <w:sz w:val="28"/>
          <w:szCs w:val="28"/>
          <w:lang w:val="sv-SE"/>
        </w:rPr>
        <w:t xml:space="preserve">1. Sự tuân thủ quy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ịnh của pháp luật về lập, thẩm tra thiết kế xây dựng: Nội dung hồ s</w:t>
      </w:r>
      <w:r w:rsidR="00F46236" w:rsidRPr="00FE49B5">
        <w:rPr>
          <w:rFonts w:ascii="Times New Roman" w:hAnsi="Times New Roman" w:hint="eastAsia"/>
          <w:b w:val="0"/>
          <w:bCs/>
          <w:color w:val="auto"/>
          <w:sz w:val="28"/>
          <w:szCs w:val="28"/>
          <w:lang w:val="sv-SE"/>
        </w:rPr>
        <w:t>ơ</w:t>
      </w:r>
      <w:r w:rsidR="00F46236" w:rsidRPr="00FE49B5">
        <w:rPr>
          <w:rFonts w:ascii="Times New Roman" w:hAnsi="Times New Roman"/>
          <w:b w:val="0"/>
          <w:bCs/>
          <w:color w:val="auto"/>
          <w:sz w:val="28"/>
          <w:szCs w:val="28"/>
          <w:lang w:val="sv-SE"/>
        </w:rPr>
        <w:t xml:space="preserve"> thiết kế BVTC </w:t>
      </w:r>
      <w:r w:rsidR="00F46236" w:rsidRPr="00FE49B5">
        <w:rPr>
          <w:rFonts w:ascii="Times New Roman" w:hAnsi="Times New Roman" w:hint="eastAsia"/>
          <w:b w:val="0"/>
          <w:bCs/>
          <w:color w:val="auto"/>
          <w:sz w:val="28"/>
          <w:szCs w:val="28"/>
          <w:lang w:val="sv-SE"/>
        </w:rPr>
        <w:t>đá</w:t>
      </w:r>
      <w:r w:rsidR="00F46236" w:rsidRPr="00FE49B5">
        <w:rPr>
          <w:rFonts w:ascii="Times New Roman" w:hAnsi="Times New Roman"/>
          <w:b w:val="0"/>
          <w:bCs/>
          <w:color w:val="auto"/>
          <w:sz w:val="28"/>
          <w:szCs w:val="28"/>
          <w:lang w:val="sv-SE"/>
        </w:rPr>
        <w:t xml:space="preserve">p ứng các nội dung theo quy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 xml:space="preserve">ịnh tại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 xml:space="preserve">iều 80 Luật Xây dựng,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 xml:space="preserve">iều 40 Nghị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ịnh số 175/2024/N</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-CP.</w:t>
      </w:r>
    </w:p>
    <w:p w14:paraId="39934722" w14:textId="6E472759" w:rsidR="00F46236" w:rsidRPr="00FE49B5" w:rsidRDefault="004F548D" w:rsidP="00E70F06">
      <w:pPr>
        <w:spacing w:before="120" w:after="120"/>
        <w:ind w:firstLine="720"/>
        <w:jc w:val="both"/>
        <w:rPr>
          <w:rFonts w:ascii="Times New Roman" w:hAnsi="Times New Roman"/>
          <w:b w:val="0"/>
          <w:bCs/>
          <w:color w:val="auto"/>
          <w:sz w:val="28"/>
          <w:szCs w:val="28"/>
          <w:lang w:val="sv-SE"/>
        </w:rPr>
      </w:pPr>
      <w:r>
        <w:rPr>
          <w:rFonts w:ascii="Times New Roman" w:hAnsi="Times New Roman"/>
          <w:b w:val="0"/>
          <w:bCs/>
          <w:color w:val="auto"/>
          <w:sz w:val="28"/>
          <w:szCs w:val="28"/>
          <w:lang w:val="sv-SE"/>
        </w:rPr>
        <w:t>1.</w:t>
      </w:r>
      <w:r w:rsidR="00F46236" w:rsidRPr="00FE49B5">
        <w:rPr>
          <w:rFonts w:ascii="Times New Roman" w:hAnsi="Times New Roman"/>
          <w:b w:val="0"/>
          <w:bCs/>
          <w:color w:val="auto"/>
          <w:sz w:val="28"/>
          <w:szCs w:val="28"/>
          <w:lang w:val="sv-SE"/>
        </w:rPr>
        <w:t xml:space="preserve">2.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iều kiện n</w:t>
      </w:r>
      <w:r w:rsidR="00F46236" w:rsidRPr="00FE49B5">
        <w:rPr>
          <w:rFonts w:ascii="Times New Roman" w:hAnsi="Times New Roman" w:hint="eastAsia"/>
          <w:b w:val="0"/>
          <w:bCs/>
          <w:color w:val="auto"/>
          <w:sz w:val="28"/>
          <w:szCs w:val="28"/>
          <w:lang w:val="sv-SE"/>
        </w:rPr>
        <w:t>ă</w:t>
      </w:r>
      <w:r w:rsidR="00F46236" w:rsidRPr="00FE49B5">
        <w:rPr>
          <w:rFonts w:ascii="Times New Roman" w:hAnsi="Times New Roman"/>
          <w:b w:val="0"/>
          <w:bCs/>
          <w:color w:val="auto"/>
          <w:sz w:val="28"/>
          <w:szCs w:val="28"/>
          <w:lang w:val="sv-SE"/>
        </w:rPr>
        <w:t xml:space="preserve">ng lực hoạt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 xml:space="preserve">ộng xây dựng của tổ chức, cá nhân tham gia khảo sát, thiết kế, thẩm tra thiết kế: Các tổ chức, cá nhân tham gia thiết kế, thẩm tra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ủ kiện kiện n</w:t>
      </w:r>
      <w:r w:rsidR="00F46236" w:rsidRPr="00FE49B5">
        <w:rPr>
          <w:rFonts w:ascii="Times New Roman" w:hAnsi="Times New Roman" w:hint="eastAsia"/>
          <w:b w:val="0"/>
          <w:bCs/>
          <w:color w:val="auto"/>
          <w:sz w:val="28"/>
          <w:szCs w:val="28"/>
          <w:lang w:val="sv-SE"/>
        </w:rPr>
        <w:t>ă</w:t>
      </w:r>
      <w:r w:rsidR="00F46236" w:rsidRPr="00FE49B5">
        <w:rPr>
          <w:rFonts w:ascii="Times New Roman" w:hAnsi="Times New Roman"/>
          <w:b w:val="0"/>
          <w:bCs/>
          <w:color w:val="auto"/>
          <w:sz w:val="28"/>
          <w:szCs w:val="28"/>
          <w:lang w:val="sv-SE"/>
        </w:rPr>
        <w:t xml:space="preserve">ng lực hoạt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 xml:space="preserve">ộng xây dựng, </w:t>
      </w:r>
      <w:r w:rsidR="00F46236" w:rsidRPr="00FE49B5">
        <w:rPr>
          <w:rFonts w:ascii="Times New Roman" w:hAnsi="Times New Roman" w:hint="eastAsia"/>
          <w:b w:val="0"/>
          <w:bCs/>
          <w:color w:val="auto"/>
          <w:sz w:val="28"/>
          <w:szCs w:val="28"/>
          <w:lang w:val="sv-SE"/>
        </w:rPr>
        <w:t>đá</w:t>
      </w:r>
      <w:r w:rsidR="00F46236" w:rsidRPr="00FE49B5">
        <w:rPr>
          <w:rFonts w:ascii="Times New Roman" w:hAnsi="Times New Roman"/>
          <w:b w:val="0"/>
          <w:bCs/>
          <w:color w:val="auto"/>
          <w:sz w:val="28"/>
          <w:szCs w:val="28"/>
          <w:lang w:val="sv-SE"/>
        </w:rPr>
        <w:t xml:space="preserve">p ứng yêu cầu theo quy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ịnh.</w:t>
      </w:r>
    </w:p>
    <w:p w14:paraId="621CB5EC" w14:textId="612C7D30" w:rsidR="00F46236" w:rsidRPr="00FE49B5" w:rsidRDefault="004F548D" w:rsidP="00E70F06">
      <w:pPr>
        <w:spacing w:before="120" w:after="120"/>
        <w:ind w:firstLine="720"/>
        <w:jc w:val="both"/>
        <w:rPr>
          <w:rFonts w:ascii="Times New Roman" w:hAnsi="Times New Roman"/>
          <w:b w:val="0"/>
          <w:bCs/>
          <w:color w:val="auto"/>
          <w:sz w:val="28"/>
          <w:szCs w:val="28"/>
          <w:lang w:val="sv-SE"/>
        </w:rPr>
      </w:pPr>
      <w:r>
        <w:rPr>
          <w:rFonts w:ascii="Times New Roman" w:hAnsi="Times New Roman"/>
          <w:b w:val="0"/>
          <w:bCs/>
          <w:color w:val="auto"/>
          <w:sz w:val="28"/>
          <w:szCs w:val="28"/>
          <w:lang w:val="sv-SE"/>
        </w:rPr>
        <w:t>1.</w:t>
      </w:r>
      <w:r w:rsidR="00F46236" w:rsidRPr="00FE49B5">
        <w:rPr>
          <w:rFonts w:ascii="Times New Roman" w:hAnsi="Times New Roman"/>
          <w:b w:val="0"/>
          <w:bCs/>
          <w:color w:val="auto"/>
          <w:sz w:val="28"/>
          <w:szCs w:val="28"/>
          <w:lang w:val="sv-SE"/>
        </w:rPr>
        <w:t>3. Sự phù hợp của thiết kế xây dựng với thiết kế c</w:t>
      </w:r>
      <w:r w:rsidR="00F46236" w:rsidRPr="00FE49B5">
        <w:rPr>
          <w:rFonts w:ascii="Times New Roman" w:hAnsi="Times New Roman" w:hint="eastAsia"/>
          <w:b w:val="0"/>
          <w:bCs/>
          <w:color w:val="auto"/>
          <w:sz w:val="28"/>
          <w:szCs w:val="28"/>
          <w:lang w:val="sv-SE"/>
        </w:rPr>
        <w:t>ơ</w:t>
      </w:r>
      <w:r w:rsidR="00F46236" w:rsidRPr="00FE49B5">
        <w:rPr>
          <w:rFonts w:ascii="Times New Roman" w:hAnsi="Times New Roman"/>
          <w:b w:val="0"/>
          <w:bCs/>
          <w:color w:val="auto"/>
          <w:sz w:val="28"/>
          <w:szCs w:val="28"/>
          <w:lang w:val="sv-SE"/>
        </w:rPr>
        <w:t xml:space="preserve"> sở </w:t>
      </w:r>
      <w:r w:rsidR="00F46236" w:rsidRPr="00FE49B5">
        <w:rPr>
          <w:rFonts w:ascii="Times New Roman" w:hAnsi="Times New Roman" w:hint="eastAsia"/>
          <w:b w:val="0"/>
          <w:bCs/>
          <w:color w:val="auto"/>
          <w:sz w:val="28"/>
          <w:szCs w:val="28"/>
          <w:lang w:val="sv-SE"/>
        </w:rPr>
        <w:t>đã</w:t>
      </w:r>
      <w:r w:rsidR="00F46236" w:rsidRPr="00FE49B5">
        <w:rPr>
          <w:rFonts w:ascii="Times New Roman" w:hAnsi="Times New Roman"/>
          <w:b w:val="0"/>
          <w:bCs/>
          <w:color w:val="auto"/>
          <w:sz w:val="28"/>
          <w:szCs w:val="28"/>
          <w:lang w:val="sv-SE"/>
        </w:rPr>
        <w:t xml:space="preserve"> </w:t>
      </w:r>
      <w:r w:rsidR="00F46236" w:rsidRPr="00FE49B5">
        <w:rPr>
          <w:rFonts w:ascii="Times New Roman" w:hAnsi="Times New Roman" w:hint="eastAsia"/>
          <w:b w:val="0"/>
          <w:bCs/>
          <w:color w:val="auto"/>
          <w:sz w:val="28"/>
          <w:szCs w:val="28"/>
          <w:lang w:val="sv-SE"/>
        </w:rPr>
        <w:t>đư</w:t>
      </w:r>
      <w:r w:rsidR="00F46236" w:rsidRPr="00FE49B5">
        <w:rPr>
          <w:rFonts w:ascii="Times New Roman" w:hAnsi="Times New Roman"/>
          <w:b w:val="0"/>
          <w:bCs/>
          <w:color w:val="auto"/>
          <w:sz w:val="28"/>
          <w:szCs w:val="28"/>
          <w:lang w:val="sv-SE"/>
        </w:rPr>
        <w:t>ợc c</w:t>
      </w:r>
      <w:r w:rsidR="00F46236" w:rsidRPr="00FE49B5">
        <w:rPr>
          <w:rFonts w:ascii="Times New Roman" w:hAnsi="Times New Roman" w:hint="eastAsia"/>
          <w:b w:val="0"/>
          <w:bCs/>
          <w:color w:val="auto"/>
          <w:sz w:val="28"/>
          <w:szCs w:val="28"/>
          <w:lang w:val="sv-SE"/>
        </w:rPr>
        <w:t>ơ</w:t>
      </w:r>
      <w:r w:rsidR="00F46236" w:rsidRPr="00FE49B5">
        <w:rPr>
          <w:rFonts w:ascii="Times New Roman" w:hAnsi="Times New Roman"/>
          <w:b w:val="0"/>
          <w:bCs/>
          <w:color w:val="auto"/>
          <w:sz w:val="28"/>
          <w:szCs w:val="28"/>
          <w:lang w:val="sv-SE"/>
        </w:rPr>
        <w:t xml:space="preserve"> quan chuyên môn về xây dựng thẩm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ịnh: Hồ s</w:t>
      </w:r>
      <w:r w:rsidR="00F46236" w:rsidRPr="00FE49B5">
        <w:rPr>
          <w:rFonts w:ascii="Times New Roman" w:hAnsi="Times New Roman" w:hint="eastAsia"/>
          <w:b w:val="0"/>
          <w:bCs/>
          <w:color w:val="auto"/>
          <w:sz w:val="28"/>
          <w:szCs w:val="28"/>
          <w:lang w:val="sv-SE"/>
        </w:rPr>
        <w:t>ơ</w:t>
      </w:r>
      <w:r w:rsidR="00F46236" w:rsidRPr="00FE49B5">
        <w:rPr>
          <w:rFonts w:ascii="Times New Roman" w:hAnsi="Times New Roman"/>
          <w:b w:val="0"/>
          <w:bCs/>
          <w:color w:val="auto"/>
          <w:sz w:val="28"/>
          <w:szCs w:val="28"/>
          <w:lang w:val="sv-SE"/>
        </w:rPr>
        <w:t xml:space="preserve"> thiết kế BVTC phù hợp với thiết kế c</w:t>
      </w:r>
      <w:r w:rsidR="00F46236" w:rsidRPr="00FE49B5">
        <w:rPr>
          <w:rFonts w:ascii="Times New Roman" w:hAnsi="Times New Roman" w:hint="eastAsia"/>
          <w:b w:val="0"/>
          <w:bCs/>
          <w:color w:val="auto"/>
          <w:sz w:val="28"/>
          <w:szCs w:val="28"/>
          <w:lang w:val="sv-SE"/>
        </w:rPr>
        <w:t>ơ</w:t>
      </w:r>
      <w:r w:rsidR="00F46236" w:rsidRPr="00FE49B5">
        <w:rPr>
          <w:rFonts w:ascii="Times New Roman" w:hAnsi="Times New Roman"/>
          <w:b w:val="0"/>
          <w:bCs/>
          <w:color w:val="auto"/>
          <w:sz w:val="28"/>
          <w:szCs w:val="28"/>
          <w:lang w:val="sv-SE"/>
        </w:rPr>
        <w:t xml:space="preserve"> sở </w:t>
      </w:r>
      <w:r w:rsidR="00F46236" w:rsidRPr="00FE49B5">
        <w:rPr>
          <w:rFonts w:ascii="Times New Roman" w:hAnsi="Times New Roman" w:hint="eastAsia"/>
          <w:b w:val="0"/>
          <w:bCs/>
          <w:color w:val="auto"/>
          <w:sz w:val="28"/>
          <w:szCs w:val="28"/>
          <w:lang w:val="sv-SE"/>
        </w:rPr>
        <w:t>đã</w:t>
      </w:r>
      <w:r w:rsidR="00F46236" w:rsidRPr="00FE49B5">
        <w:rPr>
          <w:rFonts w:ascii="Times New Roman" w:hAnsi="Times New Roman"/>
          <w:b w:val="0"/>
          <w:bCs/>
          <w:color w:val="auto"/>
          <w:sz w:val="28"/>
          <w:szCs w:val="28"/>
          <w:lang w:val="sv-SE"/>
        </w:rPr>
        <w:t xml:space="preserve"> </w:t>
      </w:r>
      <w:r w:rsidR="00F46236" w:rsidRPr="00FE49B5">
        <w:rPr>
          <w:rFonts w:ascii="Times New Roman" w:hAnsi="Times New Roman" w:hint="eastAsia"/>
          <w:b w:val="0"/>
          <w:bCs/>
          <w:color w:val="auto"/>
          <w:sz w:val="28"/>
          <w:szCs w:val="28"/>
          <w:lang w:val="sv-SE"/>
        </w:rPr>
        <w:t>đư</w:t>
      </w:r>
      <w:r w:rsidR="00F46236" w:rsidRPr="00FE49B5">
        <w:rPr>
          <w:rFonts w:ascii="Times New Roman" w:hAnsi="Times New Roman"/>
          <w:b w:val="0"/>
          <w:bCs/>
          <w:color w:val="auto"/>
          <w:sz w:val="28"/>
          <w:szCs w:val="28"/>
          <w:lang w:val="sv-SE"/>
        </w:rPr>
        <w:t xml:space="preserve">ợc Sở Giao thông vận tải Lâm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 xml:space="preserve">ồng thẩm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ịnh tại V</w:t>
      </w:r>
      <w:r w:rsidR="00F46236" w:rsidRPr="00FE49B5">
        <w:rPr>
          <w:rFonts w:ascii="Times New Roman" w:hAnsi="Times New Roman" w:hint="eastAsia"/>
          <w:b w:val="0"/>
          <w:bCs/>
          <w:color w:val="auto"/>
          <w:sz w:val="28"/>
          <w:szCs w:val="28"/>
          <w:lang w:val="sv-SE"/>
        </w:rPr>
        <w:t>ă</w:t>
      </w:r>
      <w:r w:rsidR="00F46236" w:rsidRPr="00FE49B5">
        <w:rPr>
          <w:rFonts w:ascii="Times New Roman" w:hAnsi="Times New Roman"/>
          <w:b w:val="0"/>
          <w:bCs/>
          <w:color w:val="auto"/>
          <w:sz w:val="28"/>
          <w:szCs w:val="28"/>
          <w:lang w:val="sv-SE"/>
        </w:rPr>
        <w:t>n bản số 2130/SGTVT-KHTC ngày 20/12/2024</w:t>
      </w:r>
      <w:r w:rsidR="00F46236">
        <w:rPr>
          <w:rFonts w:ascii="Times New Roman" w:hAnsi="Times New Roman"/>
          <w:b w:val="0"/>
          <w:bCs/>
          <w:color w:val="auto"/>
          <w:sz w:val="28"/>
          <w:szCs w:val="28"/>
          <w:lang w:val="sv-SE"/>
        </w:rPr>
        <w:t xml:space="preserve"> (Nội dung thiết kế bản vẽ thi công bổ sung theo nội dung Tờ trình số </w:t>
      </w:r>
      <w:r w:rsidR="00F46236">
        <w:rPr>
          <w:rFonts w:ascii="Times New Roman" w:hAnsi="Times New Roman"/>
          <w:b w:val="0"/>
          <w:color w:val="auto"/>
          <w:sz w:val="28"/>
          <w:szCs w:val="28"/>
          <w:lang w:val="de-DE"/>
        </w:rPr>
        <w:t>37</w:t>
      </w:r>
      <w:r w:rsidR="00F46236" w:rsidRPr="006C4C29">
        <w:rPr>
          <w:rFonts w:ascii="Times New Roman" w:hAnsi="Times New Roman"/>
          <w:b w:val="0"/>
          <w:color w:val="auto"/>
          <w:sz w:val="28"/>
          <w:szCs w:val="28"/>
          <w:lang w:val="de-DE"/>
        </w:rPr>
        <w:t xml:space="preserve">/TTr-BQLDA ngày 14/5/2025 </w:t>
      </w:r>
      <w:r w:rsidR="00F46236" w:rsidRPr="00B9265D">
        <w:rPr>
          <w:rFonts w:ascii="Times New Roman" w:hAnsi="Times New Roman"/>
          <w:b w:val="0"/>
          <w:color w:val="auto"/>
          <w:sz w:val="28"/>
          <w:szCs w:val="28"/>
          <w:lang w:val="de-DE"/>
        </w:rPr>
        <w:t xml:space="preserve">của Ban Quản lý dự án giao thông tỉnh Lâm </w:t>
      </w:r>
      <w:r w:rsidR="00F46236" w:rsidRPr="00B9265D">
        <w:rPr>
          <w:rFonts w:ascii="Times New Roman" w:hAnsi="Times New Roman" w:hint="eastAsia"/>
          <w:b w:val="0"/>
          <w:color w:val="auto"/>
          <w:sz w:val="28"/>
          <w:szCs w:val="28"/>
          <w:lang w:val="de-DE"/>
        </w:rPr>
        <w:t>Đ</w:t>
      </w:r>
      <w:r w:rsidR="00F46236" w:rsidRPr="00B9265D">
        <w:rPr>
          <w:rFonts w:ascii="Times New Roman" w:hAnsi="Times New Roman"/>
          <w:b w:val="0"/>
          <w:color w:val="auto"/>
          <w:sz w:val="28"/>
          <w:szCs w:val="28"/>
          <w:lang w:val="de-DE"/>
        </w:rPr>
        <w:t>ồng</w:t>
      </w:r>
      <w:r w:rsidR="00F46236">
        <w:rPr>
          <w:rFonts w:ascii="Times New Roman" w:hAnsi="Times New Roman"/>
          <w:b w:val="0"/>
          <w:bCs/>
          <w:color w:val="auto"/>
          <w:sz w:val="28"/>
          <w:szCs w:val="28"/>
          <w:lang w:val="sv-SE"/>
        </w:rPr>
        <w:t>)</w:t>
      </w:r>
      <w:r w:rsidR="00F46236" w:rsidRPr="00FE49B5">
        <w:rPr>
          <w:rFonts w:ascii="Times New Roman" w:hAnsi="Times New Roman"/>
          <w:b w:val="0"/>
          <w:bCs/>
          <w:color w:val="auto"/>
          <w:sz w:val="28"/>
          <w:szCs w:val="28"/>
          <w:lang w:val="sv-SE"/>
        </w:rPr>
        <w:t>.</w:t>
      </w:r>
    </w:p>
    <w:p w14:paraId="027BFF05" w14:textId="505372BD" w:rsidR="00F46236" w:rsidRPr="00FE49B5" w:rsidRDefault="004F548D" w:rsidP="00E70F06">
      <w:pPr>
        <w:spacing w:before="120" w:after="120"/>
        <w:ind w:firstLine="720"/>
        <w:jc w:val="both"/>
        <w:rPr>
          <w:rFonts w:ascii="Times New Roman" w:hAnsi="Times New Roman"/>
          <w:b w:val="0"/>
          <w:bCs/>
          <w:color w:val="auto"/>
          <w:sz w:val="28"/>
          <w:szCs w:val="28"/>
          <w:lang w:val="sv-SE"/>
        </w:rPr>
      </w:pPr>
      <w:r>
        <w:rPr>
          <w:rFonts w:ascii="Times New Roman" w:hAnsi="Times New Roman"/>
          <w:b w:val="0"/>
          <w:bCs/>
          <w:color w:val="auto"/>
          <w:sz w:val="28"/>
          <w:szCs w:val="28"/>
          <w:lang w:val="sv-SE"/>
        </w:rPr>
        <w:t>1.</w:t>
      </w:r>
      <w:r w:rsidR="00F46236" w:rsidRPr="00FE49B5">
        <w:rPr>
          <w:rFonts w:ascii="Times New Roman" w:hAnsi="Times New Roman"/>
          <w:b w:val="0"/>
          <w:bCs/>
          <w:color w:val="auto"/>
          <w:sz w:val="28"/>
          <w:szCs w:val="28"/>
          <w:lang w:val="sv-SE"/>
        </w:rPr>
        <w:t>4. Kiểm tra kết quả thẩm tra của tổ chức t</w:t>
      </w:r>
      <w:r w:rsidR="00F46236" w:rsidRPr="00FE49B5">
        <w:rPr>
          <w:rFonts w:ascii="Times New Roman" w:hAnsi="Times New Roman" w:hint="eastAsia"/>
          <w:b w:val="0"/>
          <w:bCs/>
          <w:color w:val="auto"/>
          <w:sz w:val="28"/>
          <w:szCs w:val="28"/>
          <w:lang w:val="sv-SE"/>
        </w:rPr>
        <w:t>ư</w:t>
      </w:r>
      <w:r w:rsidR="00F46236" w:rsidRPr="00FE49B5">
        <w:rPr>
          <w:rFonts w:ascii="Times New Roman" w:hAnsi="Times New Roman"/>
          <w:b w:val="0"/>
          <w:bCs/>
          <w:color w:val="auto"/>
          <w:sz w:val="28"/>
          <w:szCs w:val="28"/>
          <w:lang w:val="sv-SE"/>
        </w:rPr>
        <w:t xml:space="preserve"> vấn về </w:t>
      </w:r>
      <w:r w:rsidR="00F46236" w:rsidRPr="00FE49B5">
        <w:rPr>
          <w:rFonts w:ascii="Times New Roman" w:hAnsi="Times New Roman" w:hint="eastAsia"/>
          <w:b w:val="0"/>
          <w:bCs/>
          <w:color w:val="auto"/>
          <w:sz w:val="28"/>
          <w:szCs w:val="28"/>
          <w:lang w:val="sv-SE"/>
        </w:rPr>
        <w:t>đá</w:t>
      </w:r>
      <w:r w:rsidR="00F46236" w:rsidRPr="00FE49B5">
        <w:rPr>
          <w:rFonts w:ascii="Times New Roman" w:hAnsi="Times New Roman"/>
          <w:b w:val="0"/>
          <w:bCs/>
          <w:color w:val="auto"/>
          <w:sz w:val="28"/>
          <w:szCs w:val="28"/>
          <w:lang w:val="sv-SE"/>
        </w:rPr>
        <w:t xml:space="preserve">p ứng yêu cầu an toàn công trình, sự tuân thủ quy chuẩn kỹ thuật và quy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ịnh của pháp luật về áp dụng tiêu chuẩn trong thiết kế: T</w:t>
      </w:r>
      <w:r w:rsidR="00F46236" w:rsidRPr="00FE49B5">
        <w:rPr>
          <w:rFonts w:ascii="Times New Roman" w:hAnsi="Times New Roman" w:hint="eastAsia"/>
          <w:b w:val="0"/>
          <w:bCs/>
          <w:color w:val="auto"/>
          <w:sz w:val="28"/>
          <w:szCs w:val="28"/>
          <w:lang w:val="sv-SE"/>
        </w:rPr>
        <w:t>ư</w:t>
      </w:r>
      <w:r w:rsidR="00F46236" w:rsidRPr="00FE49B5">
        <w:rPr>
          <w:rFonts w:ascii="Times New Roman" w:hAnsi="Times New Roman"/>
          <w:b w:val="0"/>
          <w:bCs/>
          <w:color w:val="auto"/>
          <w:sz w:val="28"/>
          <w:szCs w:val="28"/>
          <w:lang w:val="sv-SE"/>
        </w:rPr>
        <w:t xml:space="preserve"> vấn thẩm tra </w:t>
      </w:r>
      <w:r w:rsidR="00F46236" w:rsidRPr="00FE49B5">
        <w:rPr>
          <w:rFonts w:ascii="Times New Roman" w:hAnsi="Times New Roman" w:hint="eastAsia"/>
          <w:b w:val="0"/>
          <w:bCs/>
          <w:color w:val="auto"/>
          <w:sz w:val="28"/>
          <w:szCs w:val="28"/>
          <w:lang w:val="sv-SE"/>
        </w:rPr>
        <w:t>đã</w:t>
      </w:r>
      <w:r w:rsidR="00F46236" w:rsidRPr="00FE49B5">
        <w:rPr>
          <w:rFonts w:ascii="Times New Roman" w:hAnsi="Times New Roman"/>
          <w:b w:val="0"/>
          <w:bCs/>
          <w:color w:val="auto"/>
          <w:sz w:val="28"/>
          <w:szCs w:val="28"/>
          <w:lang w:val="sv-SE"/>
        </w:rPr>
        <w:t xml:space="preserve"> thực hiện </w:t>
      </w:r>
      <w:r w:rsidR="00F46236" w:rsidRPr="00FE49B5">
        <w:rPr>
          <w:rFonts w:ascii="Times New Roman" w:hAnsi="Times New Roman" w:hint="eastAsia"/>
          <w:b w:val="0"/>
          <w:bCs/>
          <w:color w:val="auto"/>
          <w:sz w:val="28"/>
          <w:szCs w:val="28"/>
          <w:lang w:val="sv-SE"/>
        </w:rPr>
        <w:t>đá</w:t>
      </w:r>
      <w:r w:rsidR="00F46236" w:rsidRPr="00FE49B5">
        <w:rPr>
          <w:rFonts w:ascii="Times New Roman" w:hAnsi="Times New Roman"/>
          <w:b w:val="0"/>
          <w:bCs/>
          <w:color w:val="auto"/>
          <w:sz w:val="28"/>
          <w:szCs w:val="28"/>
          <w:lang w:val="sv-SE"/>
        </w:rPr>
        <w:t xml:space="preserve">nh giá là </w:t>
      </w:r>
      <w:r w:rsidR="00F46236" w:rsidRPr="00FE49B5">
        <w:rPr>
          <w:rFonts w:ascii="Times New Roman" w:hAnsi="Times New Roman" w:hint="eastAsia"/>
          <w:b w:val="0"/>
          <w:bCs/>
          <w:color w:val="auto"/>
          <w:sz w:val="28"/>
          <w:szCs w:val="28"/>
          <w:lang w:val="sv-SE"/>
        </w:rPr>
        <w:t>đá</w:t>
      </w:r>
      <w:r w:rsidR="00F46236" w:rsidRPr="00FE49B5">
        <w:rPr>
          <w:rFonts w:ascii="Times New Roman" w:hAnsi="Times New Roman"/>
          <w:b w:val="0"/>
          <w:bCs/>
          <w:color w:val="auto"/>
          <w:sz w:val="28"/>
          <w:szCs w:val="28"/>
          <w:lang w:val="sv-SE"/>
        </w:rPr>
        <w:t xml:space="preserve">p ứng các yêu cầu theo quy </w:t>
      </w:r>
      <w:r w:rsidR="00F46236" w:rsidRPr="00FE49B5">
        <w:rPr>
          <w:rFonts w:ascii="Times New Roman" w:hAnsi="Times New Roman" w:hint="eastAsia"/>
          <w:b w:val="0"/>
          <w:bCs/>
          <w:color w:val="auto"/>
          <w:sz w:val="28"/>
          <w:szCs w:val="28"/>
          <w:lang w:val="sv-SE"/>
        </w:rPr>
        <w:t>đ</w:t>
      </w:r>
      <w:r w:rsidR="00F46236">
        <w:rPr>
          <w:rFonts w:ascii="Times New Roman" w:hAnsi="Times New Roman"/>
          <w:b w:val="0"/>
          <w:bCs/>
          <w:color w:val="auto"/>
          <w:sz w:val="28"/>
          <w:szCs w:val="28"/>
          <w:lang w:val="sv-SE"/>
        </w:rPr>
        <w:t>ịnh.</w:t>
      </w:r>
    </w:p>
    <w:p w14:paraId="69F325F3" w14:textId="5C3052E5" w:rsidR="00F46236" w:rsidRPr="00FE49B5" w:rsidRDefault="004F548D" w:rsidP="00E70F06">
      <w:pPr>
        <w:spacing w:before="120" w:after="120"/>
        <w:ind w:firstLine="720"/>
        <w:jc w:val="both"/>
        <w:rPr>
          <w:rFonts w:ascii="Times New Roman" w:hAnsi="Times New Roman"/>
          <w:b w:val="0"/>
          <w:bCs/>
          <w:color w:val="auto"/>
          <w:sz w:val="28"/>
          <w:szCs w:val="28"/>
          <w:lang w:val="sv-SE"/>
        </w:rPr>
      </w:pPr>
      <w:r>
        <w:rPr>
          <w:rFonts w:ascii="Times New Roman" w:hAnsi="Times New Roman"/>
          <w:b w:val="0"/>
          <w:bCs/>
          <w:color w:val="auto"/>
          <w:sz w:val="28"/>
          <w:szCs w:val="28"/>
          <w:lang w:val="sv-SE"/>
        </w:rPr>
        <w:t>1.</w:t>
      </w:r>
      <w:r w:rsidR="00F46236" w:rsidRPr="00FE49B5">
        <w:rPr>
          <w:rFonts w:ascii="Times New Roman" w:hAnsi="Times New Roman"/>
          <w:b w:val="0"/>
          <w:bCs/>
          <w:color w:val="auto"/>
          <w:sz w:val="28"/>
          <w:szCs w:val="28"/>
          <w:lang w:val="sv-SE"/>
        </w:rPr>
        <w:t xml:space="preserve">5. Sự tuân thủ quy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 xml:space="preserve">ịnh của pháp luật về việc xác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ịnh dự toán xây dựng: T</w:t>
      </w:r>
      <w:r w:rsidR="00F46236" w:rsidRPr="00FE49B5">
        <w:rPr>
          <w:rFonts w:ascii="Times New Roman" w:hAnsi="Times New Roman" w:hint="eastAsia"/>
          <w:b w:val="0"/>
          <w:bCs/>
          <w:color w:val="auto"/>
          <w:sz w:val="28"/>
          <w:szCs w:val="28"/>
          <w:lang w:val="sv-SE"/>
        </w:rPr>
        <w:t>ư</w:t>
      </w:r>
      <w:r w:rsidR="00F46236" w:rsidRPr="00FE49B5">
        <w:rPr>
          <w:rFonts w:ascii="Times New Roman" w:hAnsi="Times New Roman"/>
          <w:b w:val="0"/>
          <w:bCs/>
          <w:color w:val="auto"/>
          <w:sz w:val="28"/>
          <w:szCs w:val="28"/>
          <w:lang w:val="sv-SE"/>
        </w:rPr>
        <w:t xml:space="preserve"> vấn thẩm tra </w:t>
      </w:r>
      <w:r w:rsidR="00F46236" w:rsidRPr="00FE49B5">
        <w:rPr>
          <w:rFonts w:ascii="Times New Roman" w:hAnsi="Times New Roman" w:hint="eastAsia"/>
          <w:b w:val="0"/>
          <w:bCs/>
          <w:color w:val="auto"/>
          <w:sz w:val="28"/>
          <w:szCs w:val="28"/>
          <w:lang w:val="sv-SE"/>
        </w:rPr>
        <w:t>đá</w:t>
      </w:r>
      <w:r w:rsidR="00F46236" w:rsidRPr="00FE49B5">
        <w:rPr>
          <w:rFonts w:ascii="Times New Roman" w:hAnsi="Times New Roman"/>
          <w:b w:val="0"/>
          <w:bCs/>
          <w:color w:val="auto"/>
          <w:sz w:val="28"/>
          <w:szCs w:val="28"/>
          <w:lang w:val="sv-SE"/>
        </w:rPr>
        <w:t>nh giá hồ s</w:t>
      </w:r>
      <w:r w:rsidR="00F46236" w:rsidRPr="00FE49B5">
        <w:rPr>
          <w:rFonts w:ascii="Times New Roman" w:hAnsi="Times New Roman" w:hint="eastAsia"/>
          <w:b w:val="0"/>
          <w:bCs/>
          <w:color w:val="auto"/>
          <w:sz w:val="28"/>
          <w:szCs w:val="28"/>
          <w:lang w:val="sv-SE"/>
        </w:rPr>
        <w:t>ơ</w:t>
      </w:r>
      <w:r w:rsidR="00F46236" w:rsidRPr="00FE49B5">
        <w:rPr>
          <w:rFonts w:ascii="Times New Roman" w:hAnsi="Times New Roman"/>
          <w:b w:val="0"/>
          <w:bCs/>
          <w:color w:val="auto"/>
          <w:sz w:val="28"/>
          <w:szCs w:val="28"/>
          <w:lang w:val="sv-SE"/>
        </w:rPr>
        <w:t xml:space="preserve"> dự toán </w:t>
      </w:r>
      <w:r w:rsidR="00F46236" w:rsidRPr="00FE49B5">
        <w:rPr>
          <w:rFonts w:ascii="Times New Roman" w:hAnsi="Times New Roman" w:hint="eastAsia"/>
          <w:b w:val="0"/>
          <w:bCs/>
          <w:color w:val="auto"/>
          <w:sz w:val="28"/>
          <w:szCs w:val="28"/>
          <w:lang w:val="sv-SE"/>
        </w:rPr>
        <w:t>đã</w:t>
      </w:r>
      <w:r w:rsidR="00F46236" w:rsidRPr="00FE49B5">
        <w:rPr>
          <w:rFonts w:ascii="Times New Roman" w:hAnsi="Times New Roman"/>
          <w:b w:val="0"/>
          <w:bCs/>
          <w:color w:val="auto"/>
          <w:sz w:val="28"/>
          <w:szCs w:val="28"/>
          <w:lang w:val="sv-SE"/>
        </w:rPr>
        <w:t xml:space="preserve"> áp dụng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 xml:space="preserve">ịnh mức, </w:t>
      </w:r>
      <w:r w:rsidR="00F46236" w:rsidRPr="00FE49B5">
        <w:rPr>
          <w:rFonts w:ascii="Times New Roman" w:hAnsi="Times New Roman" w:hint="eastAsia"/>
          <w:b w:val="0"/>
          <w:bCs/>
          <w:color w:val="auto"/>
          <w:sz w:val="28"/>
          <w:szCs w:val="28"/>
          <w:lang w:val="sv-SE"/>
        </w:rPr>
        <w:t>đơ</w:t>
      </w:r>
      <w:r w:rsidR="00F46236" w:rsidRPr="00FE49B5">
        <w:rPr>
          <w:rFonts w:ascii="Times New Roman" w:hAnsi="Times New Roman"/>
          <w:b w:val="0"/>
          <w:bCs/>
          <w:color w:val="auto"/>
          <w:sz w:val="28"/>
          <w:szCs w:val="28"/>
          <w:lang w:val="sv-SE"/>
        </w:rPr>
        <w:t xml:space="preserve">n giá, chế </w:t>
      </w:r>
      <w:r w:rsidR="00F46236" w:rsidRPr="00FE49B5">
        <w:rPr>
          <w:rFonts w:ascii="Times New Roman" w:hAnsi="Times New Roman" w:hint="eastAsia"/>
          <w:b w:val="0"/>
          <w:bCs/>
          <w:color w:val="auto"/>
          <w:sz w:val="28"/>
          <w:szCs w:val="28"/>
          <w:lang w:val="sv-SE"/>
        </w:rPr>
        <w:t>đ</w:t>
      </w:r>
      <w:r w:rsidR="00F46236" w:rsidRPr="00FE49B5">
        <w:rPr>
          <w:rFonts w:ascii="Times New Roman" w:hAnsi="Times New Roman"/>
          <w:b w:val="0"/>
          <w:bCs/>
          <w:color w:val="auto"/>
          <w:sz w:val="28"/>
          <w:szCs w:val="28"/>
          <w:lang w:val="sv-SE"/>
        </w:rPr>
        <w:t xml:space="preserve">ộ, chính sách và các khoản mục chi phí của dự toán theo quy </w:t>
      </w:r>
      <w:r w:rsidR="00F46236" w:rsidRPr="00FE49B5">
        <w:rPr>
          <w:rFonts w:ascii="Times New Roman" w:hAnsi="Times New Roman" w:hint="eastAsia"/>
          <w:b w:val="0"/>
          <w:bCs/>
          <w:color w:val="auto"/>
          <w:sz w:val="28"/>
          <w:szCs w:val="28"/>
          <w:lang w:val="sv-SE"/>
        </w:rPr>
        <w:t>đ</w:t>
      </w:r>
      <w:r w:rsidR="00F46236">
        <w:rPr>
          <w:rFonts w:ascii="Times New Roman" w:hAnsi="Times New Roman"/>
          <w:b w:val="0"/>
          <w:bCs/>
          <w:color w:val="auto"/>
          <w:sz w:val="28"/>
          <w:szCs w:val="28"/>
          <w:lang w:val="sv-SE"/>
        </w:rPr>
        <w:t>ịnh hiện hành.</w:t>
      </w:r>
    </w:p>
    <w:p w14:paraId="3003D1E4" w14:textId="5F3D97B5" w:rsidR="00F46236" w:rsidRPr="00FE49B5" w:rsidRDefault="004F548D" w:rsidP="00E70F06">
      <w:pPr>
        <w:spacing w:before="120" w:after="120"/>
        <w:ind w:firstLine="720"/>
        <w:jc w:val="both"/>
        <w:rPr>
          <w:rFonts w:ascii="Times New Roman" w:hAnsi="Times New Roman"/>
          <w:b w:val="0"/>
          <w:bCs/>
          <w:color w:val="auto"/>
          <w:sz w:val="28"/>
          <w:szCs w:val="28"/>
          <w:lang w:val="sv-SE"/>
        </w:rPr>
      </w:pPr>
      <w:r>
        <w:rPr>
          <w:rFonts w:ascii="Times New Roman" w:hAnsi="Times New Roman"/>
          <w:b w:val="0"/>
          <w:bCs/>
          <w:color w:val="auto"/>
          <w:sz w:val="28"/>
          <w:szCs w:val="28"/>
          <w:lang w:val="sv-SE"/>
        </w:rPr>
        <w:t>1.</w:t>
      </w:r>
      <w:r w:rsidR="00F46236" w:rsidRPr="00FE49B5">
        <w:rPr>
          <w:rFonts w:ascii="Times New Roman" w:hAnsi="Times New Roman"/>
          <w:b w:val="0"/>
          <w:bCs/>
          <w:color w:val="auto"/>
          <w:sz w:val="28"/>
          <w:szCs w:val="28"/>
          <w:lang w:val="sv-SE"/>
        </w:rPr>
        <w:t>6. Kiểm tra việc thực hiện các yêu cầu về bảo vệ môi tr</w:t>
      </w:r>
      <w:r w:rsidR="00F46236" w:rsidRPr="00FE49B5">
        <w:rPr>
          <w:rFonts w:ascii="Times New Roman" w:hAnsi="Times New Roman" w:hint="eastAsia"/>
          <w:b w:val="0"/>
          <w:bCs/>
          <w:color w:val="auto"/>
          <w:sz w:val="28"/>
          <w:szCs w:val="28"/>
          <w:lang w:val="sv-SE"/>
        </w:rPr>
        <w:t>ư</w:t>
      </w:r>
      <w:r w:rsidR="00F46236" w:rsidRPr="00FE49B5">
        <w:rPr>
          <w:rFonts w:ascii="Times New Roman" w:hAnsi="Times New Roman"/>
          <w:b w:val="0"/>
          <w:bCs/>
          <w:color w:val="auto"/>
          <w:sz w:val="28"/>
          <w:szCs w:val="28"/>
          <w:lang w:val="sv-SE"/>
        </w:rPr>
        <w:t xml:space="preserve">ờng, phòng, chống cháy nổ: </w:t>
      </w:r>
    </w:p>
    <w:p w14:paraId="1D97F6EA" w14:textId="77777777" w:rsidR="00F46236" w:rsidRPr="00FE49B5" w:rsidRDefault="00F46236" w:rsidP="00E70F06">
      <w:pPr>
        <w:spacing w:before="120" w:after="120"/>
        <w:ind w:firstLine="720"/>
        <w:jc w:val="both"/>
        <w:rPr>
          <w:rFonts w:ascii="Times New Roman" w:hAnsi="Times New Roman"/>
          <w:b w:val="0"/>
          <w:bCs/>
          <w:color w:val="auto"/>
          <w:sz w:val="28"/>
          <w:szCs w:val="28"/>
          <w:lang w:val="sv-SE"/>
        </w:rPr>
      </w:pPr>
      <w:r w:rsidRPr="00FE49B5">
        <w:rPr>
          <w:rFonts w:ascii="Times New Roman" w:hAnsi="Times New Roman"/>
          <w:b w:val="0"/>
          <w:bCs/>
          <w:color w:val="auto"/>
          <w:sz w:val="28"/>
          <w:szCs w:val="28"/>
          <w:lang w:val="sv-SE"/>
        </w:rPr>
        <w:t xml:space="preserve">Công trình không thuộc diện thẩm duyệt thiết kế về phòng cháy và chữa cháy, và không thuộc </w:t>
      </w:r>
      <w:r w:rsidRPr="00FE49B5">
        <w:rPr>
          <w:rFonts w:ascii="Times New Roman" w:hAnsi="Times New Roman" w:hint="eastAsia"/>
          <w:b w:val="0"/>
          <w:bCs/>
          <w:color w:val="auto"/>
          <w:sz w:val="28"/>
          <w:szCs w:val="28"/>
          <w:lang w:val="sv-SE"/>
        </w:rPr>
        <w:t>đ</w:t>
      </w:r>
      <w:r w:rsidRPr="00FE49B5">
        <w:rPr>
          <w:rFonts w:ascii="Times New Roman" w:hAnsi="Times New Roman"/>
          <w:b w:val="0"/>
          <w:bCs/>
          <w:color w:val="auto"/>
          <w:sz w:val="28"/>
          <w:szCs w:val="28"/>
          <w:lang w:val="sv-SE"/>
        </w:rPr>
        <w:t>ối t</w:t>
      </w:r>
      <w:r w:rsidRPr="00FE49B5">
        <w:rPr>
          <w:rFonts w:ascii="Times New Roman" w:hAnsi="Times New Roman" w:hint="eastAsia"/>
          <w:b w:val="0"/>
          <w:bCs/>
          <w:color w:val="auto"/>
          <w:sz w:val="28"/>
          <w:szCs w:val="28"/>
          <w:lang w:val="sv-SE"/>
        </w:rPr>
        <w:t>ư</w:t>
      </w:r>
      <w:r w:rsidRPr="00FE49B5">
        <w:rPr>
          <w:rFonts w:ascii="Times New Roman" w:hAnsi="Times New Roman"/>
          <w:b w:val="0"/>
          <w:bCs/>
          <w:color w:val="auto"/>
          <w:sz w:val="28"/>
          <w:szCs w:val="28"/>
          <w:lang w:val="sv-SE"/>
        </w:rPr>
        <w:t xml:space="preserve">ợng phải thực hiện </w:t>
      </w:r>
      <w:r w:rsidRPr="00FE49B5">
        <w:rPr>
          <w:rFonts w:ascii="Times New Roman" w:hAnsi="Times New Roman" w:hint="eastAsia"/>
          <w:b w:val="0"/>
          <w:bCs/>
          <w:color w:val="auto"/>
          <w:sz w:val="28"/>
          <w:szCs w:val="28"/>
          <w:lang w:val="sv-SE"/>
        </w:rPr>
        <w:t>đá</w:t>
      </w:r>
      <w:r w:rsidRPr="00FE49B5">
        <w:rPr>
          <w:rFonts w:ascii="Times New Roman" w:hAnsi="Times New Roman"/>
          <w:b w:val="0"/>
          <w:bCs/>
          <w:color w:val="auto"/>
          <w:sz w:val="28"/>
          <w:szCs w:val="28"/>
          <w:lang w:val="sv-SE"/>
        </w:rPr>
        <w:t xml:space="preserve">nh giá tác </w:t>
      </w:r>
      <w:r w:rsidRPr="00FE49B5">
        <w:rPr>
          <w:rFonts w:ascii="Times New Roman" w:hAnsi="Times New Roman" w:hint="eastAsia"/>
          <w:b w:val="0"/>
          <w:bCs/>
          <w:color w:val="auto"/>
          <w:sz w:val="28"/>
          <w:szCs w:val="28"/>
          <w:lang w:val="sv-SE"/>
        </w:rPr>
        <w:t>đ</w:t>
      </w:r>
      <w:r w:rsidRPr="00FE49B5">
        <w:rPr>
          <w:rFonts w:ascii="Times New Roman" w:hAnsi="Times New Roman"/>
          <w:b w:val="0"/>
          <w:bCs/>
          <w:color w:val="auto"/>
          <w:sz w:val="28"/>
          <w:szCs w:val="28"/>
          <w:lang w:val="sv-SE"/>
        </w:rPr>
        <w:t>ộng môi tr</w:t>
      </w:r>
      <w:r w:rsidRPr="00FE49B5">
        <w:rPr>
          <w:rFonts w:ascii="Times New Roman" w:hAnsi="Times New Roman" w:hint="eastAsia"/>
          <w:b w:val="0"/>
          <w:bCs/>
          <w:color w:val="auto"/>
          <w:sz w:val="28"/>
          <w:szCs w:val="28"/>
          <w:lang w:val="sv-SE"/>
        </w:rPr>
        <w:t>ư</w:t>
      </w:r>
      <w:r w:rsidRPr="00FE49B5">
        <w:rPr>
          <w:rFonts w:ascii="Times New Roman" w:hAnsi="Times New Roman"/>
          <w:b w:val="0"/>
          <w:bCs/>
          <w:color w:val="auto"/>
          <w:sz w:val="28"/>
          <w:szCs w:val="28"/>
          <w:lang w:val="sv-SE"/>
        </w:rPr>
        <w:t>ờng.</w:t>
      </w:r>
    </w:p>
    <w:p w14:paraId="69E835BD" w14:textId="77777777" w:rsidR="00F46236" w:rsidRDefault="00F46236" w:rsidP="00E70F06">
      <w:pPr>
        <w:spacing w:before="120" w:after="120"/>
        <w:ind w:firstLine="720"/>
        <w:jc w:val="both"/>
        <w:rPr>
          <w:rFonts w:ascii="Times New Roman" w:hAnsi="Times New Roman"/>
          <w:b w:val="0"/>
          <w:bCs/>
          <w:color w:val="auto"/>
          <w:sz w:val="28"/>
          <w:szCs w:val="28"/>
          <w:lang w:val="sv-SE"/>
        </w:rPr>
      </w:pPr>
      <w:r w:rsidRPr="00FE49B5">
        <w:rPr>
          <w:rFonts w:ascii="Times New Roman" w:hAnsi="Times New Roman" w:hint="eastAsia"/>
          <w:b w:val="0"/>
          <w:bCs/>
          <w:color w:val="auto"/>
          <w:sz w:val="28"/>
          <w:szCs w:val="28"/>
          <w:lang w:val="sv-SE"/>
        </w:rPr>
        <w:t>Đơ</w:t>
      </w:r>
      <w:r w:rsidRPr="00FE49B5">
        <w:rPr>
          <w:rFonts w:ascii="Times New Roman" w:hAnsi="Times New Roman"/>
          <w:b w:val="0"/>
          <w:bCs/>
          <w:color w:val="auto"/>
          <w:sz w:val="28"/>
          <w:szCs w:val="28"/>
          <w:lang w:val="sv-SE"/>
        </w:rPr>
        <w:t xml:space="preserve">n vị thi công, </w:t>
      </w:r>
      <w:r w:rsidRPr="00FE49B5">
        <w:rPr>
          <w:rFonts w:ascii="Times New Roman" w:hAnsi="Times New Roman" w:hint="eastAsia"/>
          <w:b w:val="0"/>
          <w:bCs/>
          <w:color w:val="auto"/>
          <w:sz w:val="28"/>
          <w:szCs w:val="28"/>
          <w:lang w:val="sv-SE"/>
        </w:rPr>
        <w:t>đơ</w:t>
      </w:r>
      <w:r w:rsidRPr="00FE49B5">
        <w:rPr>
          <w:rFonts w:ascii="Times New Roman" w:hAnsi="Times New Roman"/>
          <w:b w:val="0"/>
          <w:bCs/>
          <w:color w:val="auto"/>
          <w:sz w:val="28"/>
          <w:szCs w:val="28"/>
          <w:lang w:val="sv-SE"/>
        </w:rPr>
        <w:t xml:space="preserve">n vị giám sát chịu trách nhiệm triển khai cụ thể trong quá trình thi công </w:t>
      </w:r>
      <w:r w:rsidRPr="00FE49B5">
        <w:rPr>
          <w:rFonts w:ascii="Times New Roman" w:hAnsi="Times New Roman" w:hint="eastAsia"/>
          <w:b w:val="0"/>
          <w:bCs/>
          <w:color w:val="auto"/>
          <w:sz w:val="28"/>
          <w:szCs w:val="28"/>
          <w:lang w:val="sv-SE"/>
        </w:rPr>
        <w:t>đ</w:t>
      </w:r>
      <w:r w:rsidRPr="00FE49B5">
        <w:rPr>
          <w:rFonts w:ascii="Times New Roman" w:hAnsi="Times New Roman"/>
          <w:b w:val="0"/>
          <w:bCs/>
          <w:color w:val="auto"/>
          <w:sz w:val="28"/>
          <w:szCs w:val="28"/>
          <w:lang w:val="sv-SE"/>
        </w:rPr>
        <w:t xml:space="preserve">ảm bảo quy </w:t>
      </w:r>
      <w:r w:rsidRPr="00FE49B5">
        <w:rPr>
          <w:rFonts w:ascii="Times New Roman" w:hAnsi="Times New Roman" w:hint="eastAsia"/>
          <w:b w:val="0"/>
          <w:bCs/>
          <w:color w:val="auto"/>
          <w:sz w:val="28"/>
          <w:szCs w:val="28"/>
          <w:lang w:val="sv-SE"/>
        </w:rPr>
        <w:t>đ</w:t>
      </w:r>
      <w:r w:rsidRPr="00FE49B5">
        <w:rPr>
          <w:rFonts w:ascii="Times New Roman" w:hAnsi="Times New Roman"/>
          <w:b w:val="0"/>
          <w:bCs/>
          <w:color w:val="auto"/>
          <w:sz w:val="28"/>
          <w:szCs w:val="28"/>
          <w:lang w:val="sv-SE"/>
        </w:rPr>
        <w:t xml:space="preserve">ịnh về phòng chống cháy nổ, an toàn lao </w:t>
      </w:r>
      <w:r w:rsidRPr="00FE49B5">
        <w:rPr>
          <w:rFonts w:ascii="Times New Roman" w:hAnsi="Times New Roman" w:hint="eastAsia"/>
          <w:b w:val="0"/>
          <w:bCs/>
          <w:color w:val="auto"/>
          <w:sz w:val="28"/>
          <w:szCs w:val="28"/>
          <w:lang w:val="sv-SE"/>
        </w:rPr>
        <w:t>đ</w:t>
      </w:r>
      <w:r w:rsidRPr="00FE49B5">
        <w:rPr>
          <w:rFonts w:ascii="Times New Roman" w:hAnsi="Times New Roman"/>
          <w:b w:val="0"/>
          <w:bCs/>
          <w:color w:val="auto"/>
          <w:sz w:val="28"/>
          <w:szCs w:val="28"/>
          <w:lang w:val="sv-SE"/>
        </w:rPr>
        <w:t>ộng, an toàn giao thông và vệ sinh môi tr</w:t>
      </w:r>
      <w:r w:rsidRPr="00FE49B5">
        <w:rPr>
          <w:rFonts w:ascii="Times New Roman" w:hAnsi="Times New Roman" w:hint="eastAsia"/>
          <w:b w:val="0"/>
          <w:bCs/>
          <w:color w:val="auto"/>
          <w:sz w:val="28"/>
          <w:szCs w:val="28"/>
          <w:lang w:val="sv-SE"/>
        </w:rPr>
        <w:t>ư</w:t>
      </w:r>
      <w:r w:rsidRPr="00FE49B5">
        <w:rPr>
          <w:rFonts w:ascii="Times New Roman" w:hAnsi="Times New Roman"/>
          <w:b w:val="0"/>
          <w:bCs/>
          <w:color w:val="auto"/>
          <w:sz w:val="28"/>
          <w:szCs w:val="28"/>
          <w:lang w:val="sv-SE"/>
        </w:rPr>
        <w:t>ờng.</w:t>
      </w:r>
    </w:p>
    <w:p w14:paraId="0C627F7C" w14:textId="77777777" w:rsidR="00F46236" w:rsidRPr="004801AA" w:rsidRDefault="00F46236" w:rsidP="00E70F06">
      <w:pPr>
        <w:spacing w:before="120" w:after="120"/>
        <w:ind w:firstLine="720"/>
        <w:jc w:val="both"/>
        <w:rPr>
          <w:rFonts w:ascii="Times New Roman" w:hAnsi="Times New Roman"/>
          <w:bCs/>
          <w:color w:val="auto"/>
          <w:sz w:val="28"/>
          <w:szCs w:val="28"/>
          <w:lang w:val="sv-SE"/>
        </w:rPr>
      </w:pPr>
      <w:r w:rsidRPr="004801AA">
        <w:rPr>
          <w:rFonts w:ascii="Times New Roman" w:hAnsi="Times New Roman"/>
          <w:bCs/>
          <w:color w:val="auto"/>
          <w:sz w:val="28"/>
          <w:szCs w:val="28"/>
          <w:lang w:val="sv-SE"/>
        </w:rPr>
        <w:t>2. Kết quả thẩm định dự toán:</w:t>
      </w:r>
    </w:p>
    <w:p w14:paraId="39C17A22" w14:textId="77777777" w:rsidR="00F46236" w:rsidRPr="0096081F" w:rsidRDefault="00F46236" w:rsidP="00E70F06">
      <w:pPr>
        <w:spacing w:before="120" w:after="120"/>
        <w:ind w:firstLine="720"/>
        <w:jc w:val="both"/>
        <w:rPr>
          <w:rFonts w:ascii="Times New Roman" w:hAnsi="Times New Roman"/>
          <w:b w:val="0"/>
          <w:bCs/>
          <w:color w:val="auto"/>
          <w:sz w:val="28"/>
          <w:szCs w:val="28"/>
          <w:lang w:val="sv-SE"/>
        </w:rPr>
      </w:pPr>
      <w:r>
        <w:rPr>
          <w:rFonts w:ascii="Times New Roman" w:hAnsi="Times New Roman"/>
          <w:b w:val="0"/>
          <w:bCs/>
          <w:color w:val="auto"/>
          <w:sz w:val="28"/>
          <w:szCs w:val="28"/>
          <w:lang w:val="sv-SE"/>
        </w:rPr>
        <w:t>2.1. S</w:t>
      </w:r>
      <w:r w:rsidRPr="009C2272">
        <w:rPr>
          <w:rFonts w:ascii="Times New Roman" w:hAnsi="Times New Roman"/>
          <w:b w:val="0"/>
          <w:bCs/>
          <w:color w:val="auto"/>
          <w:sz w:val="28"/>
          <w:szCs w:val="28"/>
          <w:lang w:val="sv-SE"/>
        </w:rPr>
        <w:t xml:space="preserve">ự phù hợp của giá trị </w:t>
      </w:r>
      <w:r w:rsidRPr="004246A9">
        <w:rPr>
          <w:rFonts w:ascii="Times New Roman" w:hAnsi="Times New Roman"/>
          <w:b w:val="0"/>
          <w:bCs/>
          <w:color w:val="auto"/>
          <w:sz w:val="28"/>
          <w:szCs w:val="28"/>
          <w:lang w:val="sv-SE"/>
        </w:rPr>
        <w:t xml:space="preserve">dự toán - </w:t>
      </w:r>
      <w:r w:rsidRPr="00BE6746">
        <w:rPr>
          <w:rFonts w:ascii="Times New Roman" w:hAnsi="Times New Roman"/>
          <w:b w:val="0"/>
          <w:bCs/>
          <w:color w:val="auto"/>
          <w:sz w:val="28"/>
          <w:szCs w:val="28"/>
          <w:lang w:val="sv-SE"/>
        </w:rPr>
        <w:t xml:space="preserve">Thiết kế bản vẽ thi công bổ sung – Tổng dự toán </w:t>
      </w:r>
      <w:r w:rsidRPr="00BE6746">
        <w:rPr>
          <w:rFonts w:ascii="Times New Roman" w:hAnsi="Times New Roman" w:hint="eastAsia"/>
          <w:b w:val="0"/>
          <w:bCs/>
          <w:color w:val="auto"/>
          <w:sz w:val="28"/>
          <w:szCs w:val="28"/>
          <w:lang w:val="sv-SE"/>
        </w:rPr>
        <w:t>đ</w:t>
      </w:r>
      <w:r w:rsidRPr="00BE6746">
        <w:rPr>
          <w:rFonts w:ascii="Times New Roman" w:hAnsi="Times New Roman"/>
          <w:b w:val="0"/>
          <w:bCs/>
          <w:color w:val="auto"/>
          <w:sz w:val="28"/>
          <w:szCs w:val="28"/>
          <w:lang w:val="sv-SE"/>
        </w:rPr>
        <w:t>iều chỉnh lần 5. (</w:t>
      </w:r>
      <w:r>
        <w:rPr>
          <w:rFonts w:ascii="Times New Roman" w:hAnsi="Times New Roman"/>
          <w:b w:val="0"/>
          <w:bCs/>
          <w:color w:val="auto"/>
          <w:sz w:val="28"/>
          <w:szCs w:val="28"/>
          <w:lang w:val="sv-SE"/>
        </w:rPr>
        <w:t>Thiết kế bản vẽ thi công bổ sung hệ thống chiếu sáng cầu Phước Cát, cầu P'ré và rãnh dọc đường đầu cầu Đạ Nha</w:t>
      </w:r>
      <w:r w:rsidRPr="00BE6746">
        <w:rPr>
          <w:rFonts w:ascii="Times New Roman" w:hAnsi="Times New Roman"/>
          <w:b w:val="0"/>
          <w:bCs/>
          <w:color w:val="auto"/>
          <w:sz w:val="28"/>
          <w:szCs w:val="28"/>
          <w:lang w:val="sv-SE"/>
        </w:rPr>
        <w:t>)</w:t>
      </w:r>
      <w:r>
        <w:rPr>
          <w:rFonts w:ascii="Times New Roman" w:hAnsi="Times New Roman"/>
          <w:b w:val="0"/>
          <w:bCs/>
          <w:color w:val="auto"/>
          <w:sz w:val="28"/>
          <w:szCs w:val="28"/>
          <w:lang w:val="sv-SE"/>
        </w:rPr>
        <w:t xml:space="preserve"> </w:t>
      </w:r>
      <w:r w:rsidRPr="009C2272">
        <w:rPr>
          <w:rFonts w:ascii="Times New Roman" w:hAnsi="Times New Roman"/>
          <w:b w:val="0"/>
          <w:bCs/>
          <w:color w:val="auto"/>
          <w:sz w:val="28"/>
          <w:szCs w:val="28"/>
          <w:lang w:val="sv-SE"/>
        </w:rPr>
        <w:t xml:space="preserve">với giá trị tổng mức </w:t>
      </w:r>
      <w:r w:rsidRPr="009C2272">
        <w:rPr>
          <w:rFonts w:ascii="Times New Roman" w:hAnsi="Times New Roman" w:hint="eastAsia"/>
          <w:b w:val="0"/>
          <w:bCs/>
          <w:color w:val="auto"/>
          <w:sz w:val="28"/>
          <w:szCs w:val="28"/>
          <w:lang w:val="sv-SE"/>
        </w:rPr>
        <w:t>đ</w:t>
      </w:r>
      <w:r w:rsidRPr="009C2272">
        <w:rPr>
          <w:rFonts w:ascii="Times New Roman" w:hAnsi="Times New Roman"/>
          <w:b w:val="0"/>
          <w:bCs/>
          <w:color w:val="auto"/>
          <w:sz w:val="28"/>
          <w:szCs w:val="28"/>
          <w:lang w:val="sv-SE"/>
        </w:rPr>
        <w:t>ầu t</w:t>
      </w:r>
      <w:r w:rsidRPr="009C2272">
        <w:rPr>
          <w:rFonts w:ascii="Times New Roman" w:hAnsi="Times New Roman" w:hint="eastAsia"/>
          <w:b w:val="0"/>
          <w:bCs/>
          <w:color w:val="auto"/>
          <w:sz w:val="28"/>
          <w:szCs w:val="28"/>
          <w:lang w:val="sv-SE"/>
        </w:rPr>
        <w:t>ư</w:t>
      </w:r>
      <w:r w:rsidRPr="009C2272">
        <w:rPr>
          <w:rFonts w:ascii="Times New Roman" w:hAnsi="Times New Roman"/>
          <w:b w:val="0"/>
          <w:bCs/>
          <w:color w:val="auto"/>
          <w:sz w:val="28"/>
          <w:szCs w:val="28"/>
          <w:lang w:val="sv-SE"/>
        </w:rPr>
        <w:t xml:space="preserve"> xây dựng</w:t>
      </w:r>
      <w:r>
        <w:rPr>
          <w:rFonts w:ascii="Times New Roman" w:hAnsi="Times New Roman"/>
          <w:b w:val="0"/>
          <w:bCs/>
          <w:color w:val="auto"/>
          <w:sz w:val="28"/>
          <w:szCs w:val="28"/>
          <w:lang w:val="sv-SE"/>
        </w:rPr>
        <w:t xml:space="preserve">: Dự toán xây dựng công trình đảm bảo tuân thủ theo giá trị tổng mức đầu tư đã </w:t>
      </w:r>
      <w:r w:rsidRPr="00127DBA">
        <w:rPr>
          <w:rFonts w:ascii="Times New Roman" w:hAnsi="Times New Roman"/>
          <w:b w:val="0"/>
          <w:bCs/>
          <w:color w:val="auto"/>
          <w:sz w:val="28"/>
          <w:szCs w:val="28"/>
          <w:lang w:val="sv-SE"/>
        </w:rPr>
        <w:t xml:space="preserve">được </w:t>
      </w:r>
      <w:r>
        <w:rPr>
          <w:rFonts w:ascii="Times New Roman" w:hAnsi="Times New Roman"/>
          <w:b w:val="0"/>
          <w:bCs/>
          <w:color w:val="auto"/>
          <w:sz w:val="28"/>
          <w:szCs w:val="28"/>
          <w:lang w:val="sv-SE"/>
        </w:rPr>
        <w:t>UBND</w:t>
      </w:r>
      <w:r w:rsidRPr="00127DBA">
        <w:rPr>
          <w:rFonts w:ascii="Times New Roman" w:hAnsi="Times New Roman"/>
          <w:b w:val="0"/>
          <w:bCs/>
          <w:color w:val="auto"/>
          <w:sz w:val="28"/>
          <w:szCs w:val="28"/>
          <w:lang w:val="sv-SE"/>
        </w:rPr>
        <w:t xml:space="preserve"> tỉnh Lâm </w:t>
      </w:r>
      <w:r w:rsidRPr="00127DBA">
        <w:rPr>
          <w:rFonts w:ascii="Times New Roman" w:hAnsi="Times New Roman" w:hint="eastAsia"/>
          <w:b w:val="0"/>
          <w:bCs/>
          <w:color w:val="auto"/>
          <w:sz w:val="28"/>
          <w:szCs w:val="28"/>
          <w:lang w:val="sv-SE"/>
        </w:rPr>
        <w:t>Đ</w:t>
      </w:r>
      <w:r w:rsidRPr="00127DBA">
        <w:rPr>
          <w:rFonts w:ascii="Times New Roman" w:hAnsi="Times New Roman"/>
          <w:b w:val="0"/>
          <w:bCs/>
          <w:color w:val="auto"/>
          <w:sz w:val="28"/>
          <w:szCs w:val="28"/>
          <w:lang w:val="sv-SE"/>
        </w:rPr>
        <w:t xml:space="preserve">ồng phê duyệt tại Quyết </w:t>
      </w:r>
      <w:r w:rsidRPr="00127DBA">
        <w:rPr>
          <w:rFonts w:ascii="Times New Roman" w:hAnsi="Times New Roman" w:hint="eastAsia"/>
          <w:b w:val="0"/>
          <w:bCs/>
          <w:color w:val="auto"/>
          <w:sz w:val="28"/>
          <w:szCs w:val="28"/>
          <w:lang w:val="sv-SE"/>
        </w:rPr>
        <w:t>đ</w:t>
      </w:r>
      <w:r w:rsidRPr="00127DBA">
        <w:rPr>
          <w:rFonts w:ascii="Times New Roman" w:hAnsi="Times New Roman"/>
          <w:b w:val="0"/>
          <w:bCs/>
          <w:color w:val="auto"/>
          <w:sz w:val="28"/>
          <w:szCs w:val="28"/>
          <w:lang w:val="sv-SE"/>
        </w:rPr>
        <w:t xml:space="preserve">ịnh </w:t>
      </w:r>
      <w:r w:rsidRPr="00B30EC6">
        <w:rPr>
          <w:rFonts w:ascii="Times New Roman" w:hAnsi="Times New Roman"/>
          <w:b w:val="0"/>
          <w:bCs/>
          <w:color w:val="auto"/>
          <w:sz w:val="28"/>
          <w:szCs w:val="28"/>
          <w:lang w:val="sv-SE"/>
        </w:rPr>
        <w:t xml:space="preserve">số </w:t>
      </w:r>
      <w:r w:rsidRPr="00EF703F">
        <w:rPr>
          <w:rFonts w:ascii="Times New Roman" w:hAnsi="Times New Roman"/>
          <w:b w:val="0"/>
          <w:bCs/>
          <w:color w:val="auto"/>
          <w:sz w:val="28"/>
          <w:szCs w:val="28"/>
          <w:lang w:val="sv-SE"/>
        </w:rPr>
        <w:t>2102/Q</w:t>
      </w:r>
      <w:r w:rsidRPr="00EF703F">
        <w:rPr>
          <w:rFonts w:ascii="Times New Roman" w:hAnsi="Times New Roman" w:hint="eastAsia"/>
          <w:b w:val="0"/>
          <w:bCs/>
          <w:color w:val="auto"/>
          <w:sz w:val="28"/>
          <w:szCs w:val="28"/>
          <w:lang w:val="sv-SE"/>
        </w:rPr>
        <w:t>Đ</w:t>
      </w:r>
      <w:r w:rsidRPr="00EF703F">
        <w:rPr>
          <w:rFonts w:ascii="Times New Roman" w:hAnsi="Times New Roman"/>
          <w:b w:val="0"/>
          <w:bCs/>
          <w:color w:val="auto"/>
          <w:sz w:val="28"/>
          <w:szCs w:val="28"/>
          <w:lang w:val="sv-SE"/>
        </w:rPr>
        <w:t>-UBND ngày 25/12/2024</w:t>
      </w:r>
      <w:r w:rsidRPr="00B30EC6">
        <w:rPr>
          <w:rFonts w:ascii="Times New Roman" w:hAnsi="Times New Roman"/>
          <w:b w:val="0"/>
          <w:bCs/>
          <w:color w:val="auto"/>
          <w:sz w:val="28"/>
          <w:szCs w:val="28"/>
          <w:lang w:val="sv-SE"/>
        </w:rPr>
        <w:t>.</w:t>
      </w:r>
    </w:p>
    <w:p w14:paraId="4E774C22" w14:textId="77777777" w:rsidR="00F46236" w:rsidRDefault="00F46236" w:rsidP="00E70F06">
      <w:pPr>
        <w:spacing w:before="120" w:after="120"/>
        <w:ind w:firstLine="720"/>
        <w:jc w:val="both"/>
        <w:rPr>
          <w:rFonts w:ascii="Times New Roman" w:hAnsi="Times New Roman"/>
          <w:b w:val="0"/>
          <w:bCs/>
          <w:color w:val="auto"/>
          <w:sz w:val="28"/>
          <w:szCs w:val="28"/>
          <w:lang w:val="sv-SE"/>
        </w:rPr>
      </w:pPr>
      <w:r>
        <w:rPr>
          <w:rFonts w:ascii="Times New Roman" w:hAnsi="Times New Roman"/>
          <w:b w:val="0"/>
          <w:bCs/>
          <w:color w:val="auto"/>
          <w:sz w:val="28"/>
          <w:szCs w:val="28"/>
          <w:lang w:val="sv-SE"/>
        </w:rPr>
        <w:t xml:space="preserve">2.2. </w:t>
      </w:r>
      <w:r w:rsidRPr="00FE49B5">
        <w:rPr>
          <w:rFonts w:ascii="Times New Roman" w:hAnsi="Times New Roman"/>
          <w:b w:val="0"/>
          <w:bCs/>
          <w:color w:val="auto"/>
          <w:sz w:val="28"/>
          <w:szCs w:val="28"/>
          <w:lang w:val="sv-SE"/>
        </w:rPr>
        <w:t xml:space="preserve">Sự tuân thủ quy </w:t>
      </w:r>
      <w:r w:rsidRPr="00FE49B5">
        <w:rPr>
          <w:rFonts w:ascii="Times New Roman" w:hAnsi="Times New Roman" w:hint="eastAsia"/>
          <w:b w:val="0"/>
          <w:bCs/>
          <w:color w:val="auto"/>
          <w:sz w:val="28"/>
          <w:szCs w:val="28"/>
          <w:lang w:val="sv-SE"/>
        </w:rPr>
        <w:t>đ</w:t>
      </w:r>
      <w:r w:rsidRPr="00FE49B5">
        <w:rPr>
          <w:rFonts w:ascii="Times New Roman" w:hAnsi="Times New Roman"/>
          <w:b w:val="0"/>
          <w:bCs/>
          <w:color w:val="auto"/>
          <w:sz w:val="28"/>
          <w:szCs w:val="28"/>
          <w:lang w:val="sv-SE"/>
        </w:rPr>
        <w:t xml:space="preserve">ịnh của pháp luật về việc xác </w:t>
      </w:r>
      <w:r w:rsidRPr="00FE49B5">
        <w:rPr>
          <w:rFonts w:ascii="Times New Roman" w:hAnsi="Times New Roman" w:hint="eastAsia"/>
          <w:b w:val="0"/>
          <w:bCs/>
          <w:color w:val="auto"/>
          <w:sz w:val="28"/>
          <w:szCs w:val="28"/>
          <w:lang w:val="sv-SE"/>
        </w:rPr>
        <w:t>đ</w:t>
      </w:r>
      <w:r w:rsidRPr="00FE49B5">
        <w:rPr>
          <w:rFonts w:ascii="Times New Roman" w:hAnsi="Times New Roman"/>
          <w:b w:val="0"/>
          <w:bCs/>
          <w:color w:val="auto"/>
          <w:sz w:val="28"/>
          <w:szCs w:val="28"/>
          <w:lang w:val="sv-SE"/>
        </w:rPr>
        <w:t>ịnh dự toán xây dựng</w:t>
      </w:r>
      <w:r>
        <w:rPr>
          <w:rFonts w:ascii="Times New Roman" w:hAnsi="Times New Roman"/>
          <w:b w:val="0"/>
          <w:bCs/>
          <w:color w:val="auto"/>
          <w:sz w:val="28"/>
          <w:szCs w:val="28"/>
          <w:lang w:val="sv-SE"/>
        </w:rPr>
        <w:t xml:space="preserve">: </w:t>
      </w:r>
      <w:r w:rsidRPr="004C4AEF">
        <w:rPr>
          <w:rFonts w:ascii="Times New Roman" w:hAnsi="Times New Roman"/>
          <w:b w:val="0"/>
          <w:bCs/>
          <w:color w:val="auto"/>
          <w:sz w:val="28"/>
          <w:szCs w:val="28"/>
          <w:lang w:val="sv-SE"/>
        </w:rPr>
        <w:t xml:space="preserve">Tổng dự toán xây dựng công trình </w:t>
      </w:r>
      <w:r w:rsidRPr="004C4AEF">
        <w:rPr>
          <w:rFonts w:ascii="Times New Roman" w:hAnsi="Times New Roman" w:hint="eastAsia"/>
          <w:b w:val="0"/>
          <w:bCs/>
          <w:color w:val="auto"/>
          <w:sz w:val="28"/>
          <w:szCs w:val="28"/>
          <w:lang w:val="sv-SE"/>
        </w:rPr>
        <w:t>đư</w:t>
      </w:r>
      <w:r w:rsidRPr="004C4AEF">
        <w:rPr>
          <w:rFonts w:ascii="Times New Roman" w:hAnsi="Times New Roman"/>
          <w:b w:val="0"/>
          <w:bCs/>
          <w:color w:val="auto"/>
          <w:sz w:val="28"/>
          <w:szCs w:val="28"/>
          <w:lang w:val="sv-SE"/>
        </w:rPr>
        <w:t>ợc lập theo h</w:t>
      </w:r>
      <w:r w:rsidRPr="004C4AEF">
        <w:rPr>
          <w:rFonts w:ascii="Times New Roman" w:hAnsi="Times New Roman" w:hint="eastAsia"/>
          <w:b w:val="0"/>
          <w:bCs/>
          <w:color w:val="auto"/>
          <w:sz w:val="28"/>
          <w:szCs w:val="28"/>
          <w:lang w:val="sv-SE"/>
        </w:rPr>
        <w:t>ư</w:t>
      </w:r>
      <w:r w:rsidRPr="004C4AEF">
        <w:rPr>
          <w:rFonts w:ascii="Times New Roman" w:hAnsi="Times New Roman"/>
          <w:b w:val="0"/>
          <w:bCs/>
          <w:color w:val="auto"/>
          <w:sz w:val="28"/>
          <w:szCs w:val="28"/>
          <w:lang w:val="sv-SE"/>
        </w:rPr>
        <w:t xml:space="preserve">ớng dẫn tại Nghị </w:t>
      </w:r>
      <w:r w:rsidRPr="004C4AEF">
        <w:rPr>
          <w:rFonts w:ascii="Times New Roman" w:hAnsi="Times New Roman" w:hint="eastAsia"/>
          <w:b w:val="0"/>
          <w:bCs/>
          <w:color w:val="auto"/>
          <w:sz w:val="28"/>
          <w:szCs w:val="28"/>
          <w:lang w:val="sv-SE"/>
        </w:rPr>
        <w:t>đ</w:t>
      </w:r>
      <w:r w:rsidRPr="004C4AEF">
        <w:rPr>
          <w:rFonts w:ascii="Times New Roman" w:hAnsi="Times New Roman"/>
          <w:b w:val="0"/>
          <w:bCs/>
          <w:color w:val="auto"/>
          <w:sz w:val="28"/>
          <w:szCs w:val="28"/>
          <w:lang w:val="sv-SE"/>
        </w:rPr>
        <w:t>ịnh số 10/2021/N</w:t>
      </w:r>
      <w:r w:rsidRPr="004C4AEF">
        <w:rPr>
          <w:rFonts w:ascii="Times New Roman" w:hAnsi="Times New Roman" w:hint="eastAsia"/>
          <w:b w:val="0"/>
          <w:bCs/>
          <w:color w:val="auto"/>
          <w:sz w:val="28"/>
          <w:szCs w:val="28"/>
          <w:lang w:val="sv-SE"/>
        </w:rPr>
        <w:t>Đ</w:t>
      </w:r>
      <w:r w:rsidRPr="004C4AEF">
        <w:rPr>
          <w:rFonts w:ascii="Times New Roman" w:hAnsi="Times New Roman"/>
          <w:b w:val="0"/>
          <w:bCs/>
          <w:color w:val="auto"/>
          <w:sz w:val="28"/>
          <w:szCs w:val="28"/>
          <w:lang w:val="sv-SE"/>
        </w:rPr>
        <w:t xml:space="preserve">-CP ngày 09/02/2021 về Quản lý chi phí </w:t>
      </w:r>
      <w:r w:rsidRPr="004C4AEF">
        <w:rPr>
          <w:rFonts w:ascii="Times New Roman" w:hAnsi="Times New Roman" w:hint="eastAsia"/>
          <w:b w:val="0"/>
          <w:bCs/>
          <w:color w:val="auto"/>
          <w:sz w:val="28"/>
          <w:szCs w:val="28"/>
          <w:lang w:val="sv-SE"/>
        </w:rPr>
        <w:t>đ</w:t>
      </w:r>
      <w:r w:rsidRPr="004C4AEF">
        <w:rPr>
          <w:rFonts w:ascii="Times New Roman" w:hAnsi="Times New Roman"/>
          <w:b w:val="0"/>
          <w:bCs/>
          <w:color w:val="auto"/>
          <w:sz w:val="28"/>
          <w:szCs w:val="28"/>
          <w:lang w:val="sv-SE"/>
        </w:rPr>
        <w:t>ầu t</w:t>
      </w:r>
      <w:r w:rsidRPr="004C4AEF">
        <w:rPr>
          <w:rFonts w:ascii="Times New Roman" w:hAnsi="Times New Roman" w:hint="eastAsia"/>
          <w:b w:val="0"/>
          <w:bCs/>
          <w:color w:val="auto"/>
          <w:sz w:val="28"/>
          <w:szCs w:val="28"/>
          <w:lang w:val="sv-SE"/>
        </w:rPr>
        <w:t>ư</w:t>
      </w:r>
      <w:r w:rsidRPr="004C4AEF">
        <w:rPr>
          <w:rFonts w:ascii="Times New Roman" w:hAnsi="Times New Roman"/>
          <w:b w:val="0"/>
          <w:bCs/>
          <w:color w:val="auto"/>
          <w:sz w:val="28"/>
          <w:szCs w:val="28"/>
          <w:lang w:val="sv-SE"/>
        </w:rPr>
        <w:t xml:space="preserve"> xây dựng; Các Thông t</w:t>
      </w:r>
      <w:r w:rsidRPr="004C4AEF">
        <w:rPr>
          <w:rFonts w:ascii="Times New Roman" w:hAnsi="Times New Roman" w:hint="eastAsia"/>
          <w:b w:val="0"/>
          <w:bCs/>
          <w:color w:val="auto"/>
          <w:sz w:val="28"/>
          <w:szCs w:val="28"/>
          <w:lang w:val="sv-SE"/>
        </w:rPr>
        <w:t>ư</w:t>
      </w:r>
      <w:r w:rsidRPr="004C4AEF">
        <w:rPr>
          <w:rFonts w:ascii="Times New Roman" w:hAnsi="Times New Roman"/>
          <w:b w:val="0"/>
          <w:bCs/>
          <w:color w:val="auto"/>
          <w:sz w:val="28"/>
          <w:szCs w:val="28"/>
          <w:lang w:val="sv-SE"/>
        </w:rPr>
        <w:t xml:space="preserve"> của Bộ Xây dựng: số 11/2021/TT-BXD ngày 31/8/2021 về h</w:t>
      </w:r>
      <w:r w:rsidRPr="004C4AEF">
        <w:rPr>
          <w:rFonts w:ascii="Times New Roman" w:hAnsi="Times New Roman" w:hint="eastAsia"/>
          <w:b w:val="0"/>
          <w:bCs/>
          <w:color w:val="auto"/>
          <w:sz w:val="28"/>
          <w:szCs w:val="28"/>
          <w:lang w:val="sv-SE"/>
        </w:rPr>
        <w:t>ư</w:t>
      </w:r>
      <w:r w:rsidRPr="004C4AEF">
        <w:rPr>
          <w:rFonts w:ascii="Times New Roman" w:hAnsi="Times New Roman"/>
          <w:b w:val="0"/>
          <w:bCs/>
          <w:color w:val="auto"/>
          <w:sz w:val="28"/>
          <w:szCs w:val="28"/>
          <w:lang w:val="sv-SE"/>
        </w:rPr>
        <w:t xml:space="preserve">ớng dẫn xác </w:t>
      </w:r>
      <w:r w:rsidRPr="004C4AEF">
        <w:rPr>
          <w:rFonts w:ascii="Times New Roman" w:hAnsi="Times New Roman" w:hint="eastAsia"/>
          <w:b w:val="0"/>
          <w:bCs/>
          <w:color w:val="auto"/>
          <w:sz w:val="28"/>
          <w:szCs w:val="28"/>
          <w:lang w:val="sv-SE"/>
        </w:rPr>
        <w:t>đ</w:t>
      </w:r>
      <w:r w:rsidRPr="004C4AEF">
        <w:rPr>
          <w:rFonts w:ascii="Times New Roman" w:hAnsi="Times New Roman"/>
          <w:b w:val="0"/>
          <w:bCs/>
          <w:color w:val="auto"/>
          <w:sz w:val="28"/>
          <w:szCs w:val="28"/>
          <w:lang w:val="sv-SE"/>
        </w:rPr>
        <w:t xml:space="preserve">ịnh và quản lý chi phí </w:t>
      </w:r>
      <w:r w:rsidRPr="004C4AEF">
        <w:rPr>
          <w:rFonts w:ascii="Times New Roman" w:hAnsi="Times New Roman" w:hint="eastAsia"/>
          <w:b w:val="0"/>
          <w:bCs/>
          <w:color w:val="auto"/>
          <w:sz w:val="28"/>
          <w:szCs w:val="28"/>
          <w:lang w:val="sv-SE"/>
        </w:rPr>
        <w:t>đ</w:t>
      </w:r>
      <w:r w:rsidRPr="004C4AEF">
        <w:rPr>
          <w:rFonts w:ascii="Times New Roman" w:hAnsi="Times New Roman"/>
          <w:b w:val="0"/>
          <w:bCs/>
          <w:color w:val="auto"/>
          <w:sz w:val="28"/>
          <w:szCs w:val="28"/>
          <w:lang w:val="sv-SE"/>
        </w:rPr>
        <w:t>ầu t</w:t>
      </w:r>
      <w:r w:rsidRPr="004C4AEF">
        <w:rPr>
          <w:rFonts w:ascii="Times New Roman" w:hAnsi="Times New Roman" w:hint="eastAsia"/>
          <w:b w:val="0"/>
          <w:bCs/>
          <w:color w:val="auto"/>
          <w:sz w:val="28"/>
          <w:szCs w:val="28"/>
          <w:lang w:val="sv-SE"/>
        </w:rPr>
        <w:t>ư</w:t>
      </w:r>
      <w:r w:rsidRPr="004C4AEF">
        <w:rPr>
          <w:rFonts w:ascii="Times New Roman" w:hAnsi="Times New Roman"/>
          <w:b w:val="0"/>
          <w:bCs/>
          <w:color w:val="auto"/>
          <w:sz w:val="28"/>
          <w:szCs w:val="28"/>
          <w:lang w:val="sv-SE"/>
        </w:rPr>
        <w:t xml:space="preserve"> xây dựng; số 12/2021/TT-BXD ngày 31/8/2021 về việc ban hành </w:t>
      </w:r>
      <w:r w:rsidRPr="004C4AEF">
        <w:rPr>
          <w:rFonts w:ascii="Times New Roman" w:hAnsi="Times New Roman" w:hint="eastAsia"/>
          <w:b w:val="0"/>
          <w:bCs/>
          <w:color w:val="auto"/>
          <w:sz w:val="28"/>
          <w:szCs w:val="28"/>
          <w:lang w:val="sv-SE"/>
        </w:rPr>
        <w:t>đ</w:t>
      </w:r>
      <w:r w:rsidRPr="004C4AEF">
        <w:rPr>
          <w:rFonts w:ascii="Times New Roman" w:hAnsi="Times New Roman"/>
          <w:b w:val="0"/>
          <w:bCs/>
          <w:color w:val="auto"/>
          <w:sz w:val="28"/>
          <w:szCs w:val="28"/>
          <w:lang w:val="sv-SE"/>
        </w:rPr>
        <w:t xml:space="preserve">ịnh mức xây dựng; số 09/2024/TT-BXD ngày 30/8/2024 về việc sửa </w:t>
      </w:r>
      <w:r w:rsidRPr="004C4AEF">
        <w:rPr>
          <w:rFonts w:ascii="Times New Roman" w:hAnsi="Times New Roman" w:hint="eastAsia"/>
          <w:b w:val="0"/>
          <w:bCs/>
          <w:color w:val="auto"/>
          <w:sz w:val="28"/>
          <w:szCs w:val="28"/>
          <w:lang w:val="sv-SE"/>
        </w:rPr>
        <w:t>đ</w:t>
      </w:r>
      <w:r w:rsidRPr="004C4AEF">
        <w:rPr>
          <w:rFonts w:ascii="Times New Roman" w:hAnsi="Times New Roman"/>
          <w:b w:val="0"/>
          <w:bCs/>
          <w:color w:val="auto"/>
          <w:sz w:val="28"/>
          <w:szCs w:val="28"/>
          <w:lang w:val="sv-SE"/>
        </w:rPr>
        <w:t xml:space="preserve">ổi, bổ sung một số </w:t>
      </w:r>
      <w:r w:rsidRPr="004C4AEF">
        <w:rPr>
          <w:rFonts w:ascii="Times New Roman" w:hAnsi="Times New Roman" w:hint="eastAsia"/>
          <w:b w:val="0"/>
          <w:bCs/>
          <w:color w:val="auto"/>
          <w:sz w:val="28"/>
          <w:szCs w:val="28"/>
          <w:lang w:val="sv-SE"/>
        </w:rPr>
        <w:t>đ</w:t>
      </w:r>
      <w:r w:rsidRPr="004C4AEF">
        <w:rPr>
          <w:rFonts w:ascii="Times New Roman" w:hAnsi="Times New Roman"/>
          <w:b w:val="0"/>
          <w:bCs/>
          <w:color w:val="auto"/>
          <w:sz w:val="28"/>
          <w:szCs w:val="28"/>
          <w:lang w:val="sv-SE"/>
        </w:rPr>
        <w:t>ịnh mức xây dựng ban hành tại Thông t</w:t>
      </w:r>
      <w:r w:rsidRPr="004C4AEF">
        <w:rPr>
          <w:rFonts w:ascii="Times New Roman" w:hAnsi="Times New Roman" w:hint="eastAsia"/>
          <w:b w:val="0"/>
          <w:bCs/>
          <w:color w:val="auto"/>
          <w:sz w:val="28"/>
          <w:szCs w:val="28"/>
          <w:lang w:val="sv-SE"/>
        </w:rPr>
        <w:t>ư</w:t>
      </w:r>
      <w:r w:rsidRPr="004C4AEF">
        <w:rPr>
          <w:rFonts w:ascii="Times New Roman" w:hAnsi="Times New Roman"/>
          <w:b w:val="0"/>
          <w:bCs/>
          <w:color w:val="auto"/>
          <w:sz w:val="28"/>
          <w:szCs w:val="28"/>
          <w:lang w:val="sv-SE"/>
        </w:rPr>
        <w:t xml:space="preserve"> 12/2021/TT-BXD ngày 31/8/2021</w:t>
      </w:r>
      <w:r>
        <w:rPr>
          <w:rFonts w:ascii="Times New Roman" w:hAnsi="Times New Roman"/>
          <w:b w:val="0"/>
          <w:bCs/>
          <w:color w:val="auto"/>
          <w:sz w:val="28"/>
          <w:szCs w:val="28"/>
          <w:lang w:val="sv-SE"/>
        </w:rPr>
        <w:t>.</w:t>
      </w:r>
    </w:p>
    <w:p w14:paraId="51B08FC3" w14:textId="77777777" w:rsidR="00F46236" w:rsidRDefault="00F46236" w:rsidP="00E70F06">
      <w:pPr>
        <w:spacing w:before="120" w:after="120"/>
        <w:ind w:firstLine="720"/>
        <w:jc w:val="both"/>
        <w:rPr>
          <w:rFonts w:ascii="Times New Roman" w:hAnsi="Times New Roman"/>
          <w:b w:val="0"/>
          <w:bCs/>
          <w:color w:val="auto"/>
          <w:sz w:val="28"/>
          <w:szCs w:val="28"/>
          <w:lang w:val="sv-SE"/>
        </w:rPr>
      </w:pPr>
      <w:r w:rsidRPr="005E2BBA">
        <w:rPr>
          <w:rFonts w:ascii="Times New Roman" w:hAnsi="Times New Roman"/>
          <w:b w:val="0"/>
          <w:bCs/>
          <w:color w:val="auto"/>
          <w:sz w:val="28"/>
          <w:szCs w:val="28"/>
          <w:lang w:val="sv-SE"/>
        </w:rPr>
        <w:lastRenderedPageBreak/>
        <w:t>2.</w:t>
      </w:r>
      <w:r>
        <w:rPr>
          <w:rFonts w:ascii="Times New Roman" w:hAnsi="Times New Roman"/>
          <w:b w:val="0"/>
          <w:bCs/>
          <w:color w:val="auto"/>
          <w:sz w:val="28"/>
          <w:szCs w:val="28"/>
          <w:lang w:val="sv-SE"/>
        </w:rPr>
        <w:t>3</w:t>
      </w:r>
      <w:r w:rsidRPr="005E2BBA">
        <w:rPr>
          <w:rFonts w:ascii="Times New Roman" w:hAnsi="Times New Roman"/>
          <w:b w:val="0"/>
          <w:bCs/>
          <w:color w:val="auto"/>
          <w:sz w:val="28"/>
          <w:szCs w:val="28"/>
          <w:lang w:val="sv-SE"/>
        </w:rPr>
        <w:t xml:space="preserve">. Sự hợp lý khi áp dụng các </w:t>
      </w:r>
      <w:r w:rsidRPr="005E2BBA">
        <w:rPr>
          <w:rFonts w:ascii="Times New Roman" w:hAnsi="Times New Roman" w:hint="eastAsia"/>
          <w:b w:val="0"/>
          <w:bCs/>
          <w:color w:val="auto"/>
          <w:sz w:val="28"/>
          <w:szCs w:val="28"/>
          <w:lang w:val="sv-SE"/>
        </w:rPr>
        <w:t>đ</w:t>
      </w:r>
      <w:r w:rsidRPr="005E2BBA">
        <w:rPr>
          <w:rFonts w:ascii="Times New Roman" w:hAnsi="Times New Roman"/>
          <w:b w:val="0"/>
          <w:bCs/>
          <w:color w:val="auto"/>
          <w:sz w:val="28"/>
          <w:szCs w:val="28"/>
          <w:lang w:val="sv-SE"/>
        </w:rPr>
        <w:t xml:space="preserve">ịnh mức, </w:t>
      </w:r>
      <w:r w:rsidRPr="005E2BBA">
        <w:rPr>
          <w:rFonts w:ascii="Times New Roman" w:hAnsi="Times New Roman" w:hint="eastAsia"/>
          <w:b w:val="0"/>
          <w:bCs/>
          <w:color w:val="auto"/>
          <w:sz w:val="28"/>
          <w:szCs w:val="28"/>
          <w:lang w:val="sv-SE"/>
        </w:rPr>
        <w:t>đơ</w:t>
      </w:r>
      <w:r w:rsidRPr="005E2BBA">
        <w:rPr>
          <w:rFonts w:ascii="Times New Roman" w:hAnsi="Times New Roman"/>
          <w:b w:val="0"/>
          <w:bCs/>
          <w:color w:val="auto"/>
          <w:sz w:val="28"/>
          <w:szCs w:val="28"/>
          <w:lang w:val="sv-SE"/>
        </w:rPr>
        <w:t xml:space="preserve">n giá, chế </w:t>
      </w:r>
      <w:r w:rsidRPr="005E2BBA">
        <w:rPr>
          <w:rFonts w:ascii="Times New Roman" w:hAnsi="Times New Roman" w:hint="eastAsia"/>
          <w:b w:val="0"/>
          <w:bCs/>
          <w:color w:val="auto"/>
          <w:sz w:val="28"/>
          <w:szCs w:val="28"/>
          <w:lang w:val="sv-SE"/>
        </w:rPr>
        <w:t>đ</w:t>
      </w:r>
      <w:r w:rsidRPr="005E2BBA">
        <w:rPr>
          <w:rFonts w:ascii="Times New Roman" w:hAnsi="Times New Roman"/>
          <w:b w:val="0"/>
          <w:bCs/>
          <w:color w:val="auto"/>
          <w:sz w:val="28"/>
          <w:szCs w:val="28"/>
          <w:lang w:val="sv-SE"/>
        </w:rPr>
        <w:t xml:space="preserve">ộ, chính sách có liên quan và các khoản chi phí theo quy </w:t>
      </w:r>
      <w:r w:rsidRPr="005E2BBA">
        <w:rPr>
          <w:rFonts w:ascii="Times New Roman" w:hAnsi="Times New Roman" w:hint="eastAsia"/>
          <w:b w:val="0"/>
          <w:bCs/>
          <w:color w:val="auto"/>
          <w:sz w:val="28"/>
          <w:szCs w:val="28"/>
          <w:lang w:val="sv-SE"/>
        </w:rPr>
        <w:t>đ</w:t>
      </w:r>
      <w:r w:rsidRPr="005E2BBA">
        <w:rPr>
          <w:rFonts w:ascii="Times New Roman" w:hAnsi="Times New Roman"/>
          <w:b w:val="0"/>
          <w:bCs/>
          <w:color w:val="auto"/>
          <w:sz w:val="28"/>
          <w:szCs w:val="28"/>
          <w:lang w:val="sv-SE"/>
        </w:rPr>
        <w:t>ịnh của Nhà n</w:t>
      </w:r>
      <w:r w:rsidRPr="005E2BBA">
        <w:rPr>
          <w:rFonts w:ascii="Times New Roman" w:hAnsi="Times New Roman" w:hint="eastAsia"/>
          <w:b w:val="0"/>
          <w:bCs/>
          <w:color w:val="auto"/>
          <w:sz w:val="28"/>
          <w:szCs w:val="28"/>
          <w:lang w:val="sv-SE"/>
        </w:rPr>
        <w:t>ư</w:t>
      </w:r>
      <w:r w:rsidRPr="005E2BBA">
        <w:rPr>
          <w:rFonts w:ascii="Times New Roman" w:hAnsi="Times New Roman"/>
          <w:b w:val="0"/>
          <w:bCs/>
          <w:color w:val="auto"/>
          <w:sz w:val="28"/>
          <w:szCs w:val="28"/>
          <w:lang w:val="sv-SE"/>
        </w:rPr>
        <w:t xml:space="preserve">ớc: </w:t>
      </w:r>
      <w:r w:rsidRPr="00AB60BB">
        <w:rPr>
          <w:rFonts w:ascii="Times New Roman" w:hAnsi="Times New Roman"/>
          <w:b w:val="0"/>
          <w:bCs/>
          <w:color w:val="auto"/>
          <w:sz w:val="28"/>
          <w:szCs w:val="28"/>
          <w:lang w:val="sv-SE"/>
        </w:rPr>
        <w:t xml:space="preserve">Áp dụng </w:t>
      </w:r>
      <w:r w:rsidRPr="00AB60BB">
        <w:rPr>
          <w:rFonts w:ascii="Times New Roman" w:hAnsi="Times New Roman" w:hint="eastAsia"/>
          <w:b w:val="0"/>
          <w:bCs/>
          <w:color w:val="auto"/>
          <w:sz w:val="28"/>
          <w:szCs w:val="28"/>
          <w:lang w:val="sv-SE"/>
        </w:rPr>
        <w:t>đ</w:t>
      </w:r>
      <w:r>
        <w:rPr>
          <w:rFonts w:ascii="Times New Roman" w:hAnsi="Times New Roman"/>
          <w:b w:val="0"/>
          <w:bCs/>
          <w:color w:val="auto"/>
          <w:sz w:val="28"/>
          <w:szCs w:val="28"/>
          <w:lang w:val="sv-SE"/>
        </w:rPr>
        <w:t>ịnh mức hiện hành; đối với các hạng mục đã có</w:t>
      </w:r>
      <w:r w:rsidRPr="00AB60BB">
        <w:rPr>
          <w:rFonts w:ascii="Times New Roman" w:hAnsi="Times New Roman"/>
          <w:b w:val="0"/>
          <w:bCs/>
          <w:color w:val="auto"/>
          <w:sz w:val="28"/>
          <w:szCs w:val="28"/>
          <w:lang w:val="sv-SE"/>
        </w:rPr>
        <w:t xml:space="preserve"> </w:t>
      </w:r>
      <w:r w:rsidRPr="00AB60BB">
        <w:rPr>
          <w:rFonts w:ascii="Times New Roman" w:hAnsi="Times New Roman" w:hint="eastAsia"/>
          <w:b w:val="0"/>
          <w:bCs/>
          <w:color w:val="auto"/>
          <w:sz w:val="28"/>
          <w:szCs w:val="28"/>
          <w:lang w:val="sv-SE"/>
        </w:rPr>
        <w:t>đơ</w:t>
      </w:r>
      <w:r w:rsidRPr="00AB60BB">
        <w:rPr>
          <w:rFonts w:ascii="Times New Roman" w:hAnsi="Times New Roman"/>
          <w:b w:val="0"/>
          <w:bCs/>
          <w:color w:val="auto"/>
          <w:sz w:val="28"/>
          <w:szCs w:val="28"/>
          <w:lang w:val="sv-SE"/>
        </w:rPr>
        <w:t xml:space="preserve">n giá </w:t>
      </w:r>
      <w:r>
        <w:rPr>
          <w:rFonts w:ascii="Times New Roman" w:hAnsi="Times New Roman"/>
          <w:b w:val="0"/>
          <w:bCs/>
          <w:color w:val="auto"/>
          <w:sz w:val="28"/>
          <w:szCs w:val="28"/>
          <w:lang w:val="sv-SE"/>
        </w:rPr>
        <w:t xml:space="preserve">trong hợp đồng thí áp đơn giá hợp đồng; đối với các hạng mục chưa có đơn giá thì tính tại </w:t>
      </w:r>
      <w:r w:rsidRPr="00AB60BB">
        <w:rPr>
          <w:rFonts w:ascii="Times New Roman" w:hAnsi="Times New Roman"/>
          <w:b w:val="0"/>
          <w:bCs/>
          <w:color w:val="auto"/>
          <w:sz w:val="28"/>
          <w:szCs w:val="28"/>
          <w:lang w:val="sv-SE"/>
        </w:rPr>
        <w:t xml:space="preserve">thời </w:t>
      </w:r>
      <w:r w:rsidRPr="00AB60BB">
        <w:rPr>
          <w:rFonts w:ascii="Times New Roman" w:hAnsi="Times New Roman" w:hint="eastAsia"/>
          <w:b w:val="0"/>
          <w:bCs/>
          <w:color w:val="auto"/>
          <w:sz w:val="28"/>
          <w:szCs w:val="28"/>
          <w:lang w:val="sv-SE"/>
        </w:rPr>
        <w:t>đ</w:t>
      </w:r>
      <w:r w:rsidRPr="00AB60BB">
        <w:rPr>
          <w:rFonts w:ascii="Times New Roman" w:hAnsi="Times New Roman"/>
          <w:b w:val="0"/>
          <w:bCs/>
          <w:color w:val="auto"/>
          <w:sz w:val="28"/>
          <w:szCs w:val="28"/>
          <w:lang w:val="sv-SE"/>
        </w:rPr>
        <w:t>iểm lập dự toán</w:t>
      </w:r>
      <w:r w:rsidRPr="005E2BBA">
        <w:rPr>
          <w:rFonts w:ascii="Times New Roman" w:hAnsi="Times New Roman"/>
          <w:b w:val="0"/>
          <w:bCs/>
          <w:color w:val="auto"/>
          <w:sz w:val="28"/>
          <w:szCs w:val="28"/>
          <w:lang w:val="sv-SE"/>
        </w:rPr>
        <w:t>.</w:t>
      </w:r>
    </w:p>
    <w:p w14:paraId="7D881CC1" w14:textId="25DEA340" w:rsidR="00F46236" w:rsidRDefault="00F46236" w:rsidP="00E70F06">
      <w:pPr>
        <w:spacing w:before="120" w:after="120"/>
        <w:ind w:firstLine="720"/>
        <w:jc w:val="both"/>
        <w:rPr>
          <w:rFonts w:ascii="Times New Roman" w:hAnsi="Times New Roman"/>
          <w:b w:val="0"/>
          <w:color w:val="auto"/>
          <w:sz w:val="28"/>
          <w:szCs w:val="28"/>
          <w:lang w:val="de-DE"/>
        </w:rPr>
      </w:pPr>
      <w:r w:rsidRPr="004B7797">
        <w:rPr>
          <w:rFonts w:ascii="Times New Roman" w:hAnsi="Times New Roman"/>
          <w:b w:val="0"/>
          <w:color w:val="auto"/>
          <w:sz w:val="28"/>
          <w:szCs w:val="28"/>
          <w:lang w:val="de-DE"/>
        </w:rPr>
        <w:t xml:space="preserve">- Chi phí xây dựng: Bổ sung các hạng mục </w:t>
      </w:r>
      <w:r w:rsidRPr="004B7797">
        <w:rPr>
          <w:rFonts w:ascii="Times New Roman" w:hAnsi="Times New Roman" w:hint="eastAsia"/>
          <w:b w:val="0"/>
          <w:color w:val="auto"/>
          <w:sz w:val="28"/>
          <w:szCs w:val="28"/>
          <w:lang w:val="de-DE"/>
        </w:rPr>
        <w:t>đ</w:t>
      </w:r>
      <w:r w:rsidRPr="004B7797">
        <w:rPr>
          <w:rFonts w:ascii="Times New Roman" w:hAnsi="Times New Roman"/>
          <w:b w:val="0"/>
          <w:color w:val="auto"/>
          <w:sz w:val="28"/>
          <w:szCs w:val="28"/>
          <w:lang w:val="de-DE"/>
        </w:rPr>
        <w:t>iện chiếu sáng cầu Pré, cầu Ph</w:t>
      </w:r>
      <w:r w:rsidRPr="004B7797">
        <w:rPr>
          <w:rFonts w:ascii="Times New Roman" w:hAnsi="Times New Roman" w:hint="eastAsia"/>
          <w:b w:val="0"/>
          <w:color w:val="auto"/>
          <w:sz w:val="28"/>
          <w:szCs w:val="28"/>
          <w:lang w:val="de-DE"/>
        </w:rPr>
        <w:t>ư</w:t>
      </w:r>
      <w:r w:rsidRPr="004B7797">
        <w:rPr>
          <w:rFonts w:ascii="Times New Roman" w:hAnsi="Times New Roman"/>
          <w:b w:val="0"/>
          <w:color w:val="auto"/>
          <w:sz w:val="28"/>
          <w:szCs w:val="28"/>
          <w:lang w:val="de-DE"/>
        </w:rPr>
        <w:t xml:space="preserve">ớc Cát và rãnh dọc </w:t>
      </w:r>
      <w:r w:rsidRPr="004B7797">
        <w:rPr>
          <w:rFonts w:ascii="Times New Roman" w:hAnsi="Times New Roman" w:hint="eastAsia"/>
          <w:b w:val="0"/>
          <w:color w:val="auto"/>
          <w:sz w:val="28"/>
          <w:szCs w:val="28"/>
          <w:lang w:val="de-DE"/>
        </w:rPr>
        <w:t>đ</w:t>
      </w:r>
      <w:r w:rsidRPr="004B7797">
        <w:rPr>
          <w:rFonts w:ascii="Times New Roman" w:hAnsi="Times New Roman"/>
          <w:b w:val="0"/>
          <w:color w:val="auto"/>
          <w:sz w:val="28"/>
          <w:szCs w:val="28"/>
          <w:lang w:val="de-DE"/>
        </w:rPr>
        <w:t>ấu nối vào hệ thống thoát n</w:t>
      </w:r>
      <w:r w:rsidRPr="004B7797">
        <w:rPr>
          <w:rFonts w:ascii="Times New Roman" w:hAnsi="Times New Roman" w:hint="eastAsia"/>
          <w:b w:val="0"/>
          <w:color w:val="auto"/>
          <w:sz w:val="28"/>
          <w:szCs w:val="28"/>
          <w:lang w:val="de-DE"/>
        </w:rPr>
        <w:t>ư</w:t>
      </w:r>
      <w:r w:rsidRPr="004B7797">
        <w:rPr>
          <w:rFonts w:ascii="Times New Roman" w:hAnsi="Times New Roman"/>
          <w:b w:val="0"/>
          <w:color w:val="auto"/>
          <w:sz w:val="28"/>
          <w:szCs w:val="28"/>
          <w:lang w:val="de-DE"/>
        </w:rPr>
        <w:t xml:space="preserve">ớc cầu </w:t>
      </w:r>
      <w:r w:rsidRPr="004B7797">
        <w:rPr>
          <w:rFonts w:ascii="Times New Roman" w:hAnsi="Times New Roman" w:hint="eastAsia"/>
          <w:b w:val="0"/>
          <w:color w:val="auto"/>
          <w:sz w:val="28"/>
          <w:szCs w:val="28"/>
          <w:lang w:val="de-DE"/>
        </w:rPr>
        <w:t>Đ</w:t>
      </w:r>
      <w:r w:rsidRPr="004B7797">
        <w:rPr>
          <w:rFonts w:ascii="Times New Roman" w:hAnsi="Times New Roman"/>
          <w:b w:val="0"/>
          <w:color w:val="auto"/>
          <w:sz w:val="28"/>
          <w:szCs w:val="28"/>
          <w:lang w:val="de-DE"/>
        </w:rPr>
        <w:t xml:space="preserve">ạ Nha; cập nhật phát sinh </w:t>
      </w:r>
      <w:r w:rsidRPr="004B7797">
        <w:rPr>
          <w:rFonts w:ascii="Times New Roman" w:hAnsi="Times New Roman" w:hint="eastAsia"/>
          <w:b w:val="0"/>
          <w:color w:val="auto"/>
          <w:sz w:val="28"/>
          <w:szCs w:val="28"/>
          <w:lang w:val="de-DE"/>
        </w:rPr>
        <w:t>đ</w:t>
      </w:r>
      <w:r w:rsidRPr="004B7797">
        <w:rPr>
          <w:rFonts w:ascii="Times New Roman" w:hAnsi="Times New Roman"/>
          <w:b w:val="0"/>
          <w:color w:val="auto"/>
          <w:sz w:val="28"/>
          <w:szCs w:val="28"/>
          <w:lang w:val="de-DE"/>
        </w:rPr>
        <w:t xml:space="preserve">iều chỉnh giá cầu </w:t>
      </w:r>
      <w:r w:rsidRPr="004B7797">
        <w:rPr>
          <w:rFonts w:ascii="Times New Roman" w:hAnsi="Times New Roman" w:hint="eastAsia"/>
          <w:b w:val="0"/>
          <w:color w:val="auto"/>
          <w:sz w:val="28"/>
          <w:szCs w:val="28"/>
          <w:lang w:val="de-DE"/>
        </w:rPr>
        <w:t>Đ</w:t>
      </w:r>
      <w:r w:rsidRPr="004B7797">
        <w:rPr>
          <w:rFonts w:ascii="Times New Roman" w:hAnsi="Times New Roman"/>
          <w:b w:val="0"/>
          <w:color w:val="auto"/>
          <w:sz w:val="28"/>
          <w:szCs w:val="28"/>
          <w:lang w:val="de-DE"/>
        </w:rPr>
        <w:t xml:space="preserve">ạ Bộ, </w:t>
      </w:r>
      <w:r w:rsidRPr="004B7797">
        <w:rPr>
          <w:rFonts w:ascii="Times New Roman" w:hAnsi="Times New Roman" w:hint="eastAsia"/>
          <w:b w:val="0"/>
          <w:color w:val="auto"/>
          <w:sz w:val="28"/>
          <w:szCs w:val="28"/>
          <w:lang w:val="de-DE"/>
        </w:rPr>
        <w:t>Đ</w:t>
      </w:r>
      <w:r w:rsidRPr="004B7797">
        <w:rPr>
          <w:rFonts w:ascii="Times New Roman" w:hAnsi="Times New Roman"/>
          <w:b w:val="0"/>
          <w:color w:val="auto"/>
          <w:sz w:val="28"/>
          <w:szCs w:val="28"/>
          <w:lang w:val="de-DE"/>
        </w:rPr>
        <w:t>ạ Nha; giảm trừ khối l</w:t>
      </w:r>
      <w:r w:rsidRPr="004B7797">
        <w:rPr>
          <w:rFonts w:ascii="Times New Roman" w:hAnsi="Times New Roman" w:hint="eastAsia"/>
          <w:b w:val="0"/>
          <w:color w:val="auto"/>
          <w:sz w:val="28"/>
          <w:szCs w:val="28"/>
          <w:lang w:val="de-DE"/>
        </w:rPr>
        <w:t>ư</w:t>
      </w:r>
      <w:r>
        <w:rPr>
          <w:rFonts w:ascii="Times New Roman" w:hAnsi="Times New Roman"/>
          <w:b w:val="0"/>
          <w:color w:val="auto"/>
          <w:sz w:val="28"/>
          <w:szCs w:val="28"/>
          <w:lang w:val="de-DE"/>
        </w:rPr>
        <w:t>ợng cầu Pré</w:t>
      </w:r>
      <w:r w:rsidR="00D35B9A">
        <w:rPr>
          <w:rFonts w:ascii="Times New Roman" w:hAnsi="Times New Roman"/>
          <w:b w:val="0"/>
          <w:color w:val="auto"/>
          <w:sz w:val="28"/>
          <w:szCs w:val="28"/>
          <w:lang w:val="de-DE"/>
        </w:rPr>
        <w:t xml:space="preserve"> (theo hồ sơ quyết toán AB)</w:t>
      </w:r>
      <w:r>
        <w:rPr>
          <w:rFonts w:ascii="Times New Roman" w:hAnsi="Times New Roman"/>
          <w:b w:val="0"/>
          <w:color w:val="auto"/>
          <w:sz w:val="28"/>
          <w:szCs w:val="28"/>
          <w:lang w:val="de-DE"/>
        </w:rPr>
        <w:t>.</w:t>
      </w:r>
    </w:p>
    <w:p w14:paraId="69C40E0C" w14:textId="77777777" w:rsidR="00F46236" w:rsidRPr="005E2BBA" w:rsidRDefault="00F46236" w:rsidP="00E70F06">
      <w:pPr>
        <w:spacing w:before="120" w:after="120"/>
        <w:ind w:firstLine="720"/>
        <w:jc w:val="both"/>
        <w:rPr>
          <w:rFonts w:ascii="Times New Roman" w:hAnsi="Times New Roman"/>
          <w:b w:val="0"/>
          <w:bCs/>
          <w:color w:val="auto"/>
          <w:sz w:val="28"/>
          <w:szCs w:val="28"/>
          <w:lang w:val="sv-SE"/>
        </w:rPr>
      </w:pPr>
      <w:r>
        <w:rPr>
          <w:rFonts w:ascii="Times New Roman" w:hAnsi="Times New Roman"/>
          <w:b w:val="0"/>
          <w:color w:val="auto"/>
          <w:sz w:val="28"/>
          <w:szCs w:val="28"/>
          <w:lang w:val="de-DE"/>
        </w:rPr>
        <w:t xml:space="preserve">- </w:t>
      </w:r>
      <w:r w:rsidRPr="00065F31">
        <w:rPr>
          <w:rFonts w:ascii="Times New Roman" w:hAnsi="Times New Roman"/>
          <w:b w:val="0"/>
          <w:color w:val="auto"/>
          <w:sz w:val="28"/>
          <w:szCs w:val="28"/>
          <w:lang w:val="de-DE"/>
        </w:rPr>
        <w:t>Các khoản mục chi phí được xác định trên cơ sở khối lượng xây dựng tính từ thiết kế và các mục chi phí đầu tư xây dựng, chi phí khác, chi phí dự phòng lập theo quy định.</w:t>
      </w:r>
    </w:p>
    <w:p w14:paraId="215BDEF8" w14:textId="76E13D49" w:rsidR="00F46236" w:rsidRDefault="00F46236" w:rsidP="00E70F06">
      <w:pPr>
        <w:spacing w:before="120" w:after="120"/>
        <w:ind w:firstLine="720"/>
        <w:jc w:val="both"/>
        <w:rPr>
          <w:rFonts w:ascii="Times New Roman" w:hAnsi="Times New Roman"/>
          <w:b w:val="0"/>
          <w:i/>
          <w:iCs/>
          <w:color w:val="auto"/>
          <w:sz w:val="28"/>
          <w:szCs w:val="28"/>
          <w:lang w:val="de-DE"/>
        </w:rPr>
      </w:pPr>
      <w:r>
        <w:rPr>
          <w:rFonts w:ascii="Times New Roman" w:hAnsi="Times New Roman"/>
          <w:b w:val="0"/>
          <w:bCs/>
          <w:color w:val="auto"/>
          <w:sz w:val="28"/>
          <w:szCs w:val="28"/>
          <w:lang w:val="sv-SE"/>
        </w:rPr>
        <w:t>2.4</w:t>
      </w:r>
      <w:r w:rsidRPr="00486A2B">
        <w:rPr>
          <w:rFonts w:ascii="Times New Roman" w:hAnsi="Times New Roman"/>
          <w:b w:val="0"/>
          <w:bCs/>
          <w:color w:val="auto"/>
          <w:sz w:val="28"/>
          <w:szCs w:val="28"/>
          <w:lang w:val="sv-SE"/>
        </w:rPr>
        <w:t xml:space="preserve">. Giá trị </w:t>
      </w:r>
      <w:r>
        <w:rPr>
          <w:rFonts w:ascii="Times New Roman" w:hAnsi="Times New Roman"/>
          <w:b w:val="0"/>
          <w:bCs/>
          <w:color w:val="auto"/>
          <w:sz w:val="28"/>
          <w:szCs w:val="28"/>
          <w:lang w:val="sv-SE"/>
        </w:rPr>
        <w:t>d</w:t>
      </w:r>
      <w:r w:rsidRPr="00EE2C72">
        <w:rPr>
          <w:rFonts w:ascii="Times New Roman" w:hAnsi="Times New Roman"/>
          <w:b w:val="0"/>
          <w:bCs/>
          <w:color w:val="auto"/>
          <w:sz w:val="28"/>
          <w:szCs w:val="28"/>
          <w:lang w:val="sv-SE"/>
        </w:rPr>
        <w:t xml:space="preserve">ự toán </w:t>
      </w:r>
      <w:r w:rsidRPr="00E65F09">
        <w:rPr>
          <w:rFonts w:ascii="Times New Roman" w:hAnsi="Times New Roman"/>
          <w:b w:val="0"/>
          <w:bCs/>
          <w:color w:val="auto"/>
          <w:sz w:val="28"/>
          <w:szCs w:val="28"/>
          <w:lang w:val="sv-SE"/>
        </w:rPr>
        <w:t>hạng mục bổ sung</w:t>
      </w:r>
      <w:r w:rsidRPr="009810CC">
        <w:rPr>
          <w:rFonts w:ascii="Times New Roman" w:hAnsi="Times New Roman"/>
          <w:b w:val="0"/>
          <w:bCs/>
          <w:color w:val="000000" w:themeColor="text1"/>
          <w:sz w:val="28"/>
          <w:szCs w:val="28"/>
          <w:lang w:val="sv-SE"/>
        </w:rPr>
        <w:t>:</w:t>
      </w:r>
      <w:r>
        <w:rPr>
          <w:rFonts w:ascii="Times New Roman" w:hAnsi="Times New Roman"/>
          <w:b w:val="0"/>
          <w:bCs/>
          <w:color w:val="000000" w:themeColor="text1"/>
          <w:sz w:val="28"/>
          <w:szCs w:val="28"/>
          <w:lang w:val="sv-SE"/>
        </w:rPr>
        <w:t xml:space="preserve"> </w:t>
      </w:r>
      <w:r w:rsidRPr="00DB6D51">
        <w:rPr>
          <w:rFonts w:ascii="Times New Roman" w:hAnsi="Times New Roman"/>
          <w:b w:val="0"/>
          <w:bCs/>
          <w:color w:val="auto"/>
          <w:sz w:val="28"/>
          <w:szCs w:val="28"/>
          <w:lang w:val="sv-SE"/>
        </w:rPr>
        <w:t>3.069.335.718</w:t>
      </w:r>
      <w:r w:rsidRPr="00951BDD">
        <w:rPr>
          <w:rFonts w:ascii="Times New Roman" w:hAnsi="Times New Roman"/>
          <w:b w:val="0"/>
          <w:bCs/>
          <w:color w:val="auto"/>
          <w:sz w:val="28"/>
          <w:szCs w:val="28"/>
          <w:lang w:val="sv-SE"/>
        </w:rPr>
        <w:t xml:space="preserve"> </w:t>
      </w:r>
      <w:r w:rsidRPr="00951BDD">
        <w:rPr>
          <w:rFonts w:ascii="Times New Roman" w:hAnsi="Times New Roman" w:hint="eastAsia"/>
          <w:b w:val="0"/>
          <w:bCs/>
          <w:color w:val="auto"/>
          <w:sz w:val="28"/>
          <w:szCs w:val="28"/>
          <w:lang w:val="sv-SE"/>
        </w:rPr>
        <w:t>đ</w:t>
      </w:r>
      <w:r w:rsidRPr="00951BDD">
        <w:rPr>
          <w:rFonts w:ascii="Times New Roman" w:hAnsi="Times New Roman"/>
          <w:b w:val="0"/>
          <w:bCs/>
          <w:color w:val="auto"/>
          <w:sz w:val="28"/>
          <w:szCs w:val="28"/>
          <w:lang w:val="sv-SE"/>
        </w:rPr>
        <w:t>ồng</w:t>
      </w:r>
      <w:r>
        <w:rPr>
          <w:rFonts w:ascii="Times New Roman" w:hAnsi="Times New Roman"/>
          <w:b w:val="0"/>
          <w:bCs/>
          <w:color w:val="auto"/>
          <w:sz w:val="28"/>
          <w:szCs w:val="28"/>
          <w:lang w:val="sv-SE"/>
        </w:rPr>
        <w:t xml:space="preserve"> (</w:t>
      </w:r>
      <w:r w:rsidRPr="001E1CBC">
        <w:rPr>
          <w:rFonts w:ascii="Times New Roman" w:hAnsi="Times New Roman"/>
          <w:b w:val="0"/>
          <w:i/>
          <w:iCs/>
          <w:color w:val="auto"/>
          <w:sz w:val="28"/>
          <w:szCs w:val="28"/>
          <w:lang w:val="de-DE"/>
        </w:rPr>
        <w:t xml:space="preserve">Bằng chữ: </w:t>
      </w:r>
      <w:r w:rsidRPr="003C4F0D">
        <w:rPr>
          <w:rFonts w:ascii="Times New Roman" w:hAnsi="Times New Roman"/>
          <w:b w:val="0"/>
          <w:i/>
          <w:iCs/>
          <w:color w:val="auto"/>
          <w:sz w:val="28"/>
          <w:szCs w:val="28"/>
          <w:lang w:val="de-DE"/>
        </w:rPr>
        <w:t>Ba tỷ, không tr</w:t>
      </w:r>
      <w:r w:rsidRPr="003C4F0D">
        <w:rPr>
          <w:rFonts w:ascii="Times New Roman" w:hAnsi="Times New Roman" w:hint="eastAsia"/>
          <w:b w:val="0"/>
          <w:i/>
          <w:iCs/>
          <w:color w:val="auto"/>
          <w:sz w:val="28"/>
          <w:szCs w:val="28"/>
          <w:lang w:val="de-DE"/>
        </w:rPr>
        <w:t>ă</w:t>
      </w:r>
      <w:r w:rsidRPr="003C4F0D">
        <w:rPr>
          <w:rFonts w:ascii="Times New Roman" w:hAnsi="Times New Roman"/>
          <w:b w:val="0"/>
          <w:i/>
          <w:iCs/>
          <w:color w:val="auto"/>
          <w:sz w:val="28"/>
          <w:szCs w:val="28"/>
          <w:lang w:val="de-DE"/>
        </w:rPr>
        <w:t>m sáu m</w:t>
      </w:r>
      <w:r w:rsidRPr="003C4F0D">
        <w:rPr>
          <w:rFonts w:ascii="Times New Roman" w:hAnsi="Times New Roman" w:hint="eastAsia"/>
          <w:b w:val="0"/>
          <w:i/>
          <w:iCs/>
          <w:color w:val="auto"/>
          <w:sz w:val="28"/>
          <w:szCs w:val="28"/>
          <w:lang w:val="de-DE"/>
        </w:rPr>
        <w:t>ươ</w:t>
      </w:r>
      <w:r w:rsidRPr="003C4F0D">
        <w:rPr>
          <w:rFonts w:ascii="Times New Roman" w:hAnsi="Times New Roman"/>
          <w:b w:val="0"/>
          <w:i/>
          <w:iCs/>
          <w:color w:val="auto"/>
          <w:sz w:val="28"/>
          <w:szCs w:val="28"/>
          <w:lang w:val="de-DE"/>
        </w:rPr>
        <w:t>i chín triệu, ba tr</w:t>
      </w:r>
      <w:r w:rsidRPr="003C4F0D">
        <w:rPr>
          <w:rFonts w:ascii="Times New Roman" w:hAnsi="Times New Roman" w:hint="eastAsia"/>
          <w:b w:val="0"/>
          <w:i/>
          <w:iCs/>
          <w:color w:val="auto"/>
          <w:sz w:val="28"/>
          <w:szCs w:val="28"/>
          <w:lang w:val="de-DE"/>
        </w:rPr>
        <w:t>ă</w:t>
      </w:r>
      <w:r w:rsidRPr="003C4F0D">
        <w:rPr>
          <w:rFonts w:ascii="Times New Roman" w:hAnsi="Times New Roman"/>
          <w:b w:val="0"/>
          <w:i/>
          <w:iCs/>
          <w:color w:val="auto"/>
          <w:sz w:val="28"/>
          <w:szCs w:val="28"/>
          <w:lang w:val="de-DE"/>
        </w:rPr>
        <w:t>m ba m</w:t>
      </w:r>
      <w:r w:rsidRPr="003C4F0D">
        <w:rPr>
          <w:rFonts w:ascii="Times New Roman" w:hAnsi="Times New Roman" w:hint="eastAsia"/>
          <w:b w:val="0"/>
          <w:i/>
          <w:iCs/>
          <w:color w:val="auto"/>
          <w:sz w:val="28"/>
          <w:szCs w:val="28"/>
          <w:lang w:val="de-DE"/>
        </w:rPr>
        <w:t>ươ</w:t>
      </w:r>
      <w:r w:rsidRPr="003C4F0D">
        <w:rPr>
          <w:rFonts w:ascii="Times New Roman" w:hAnsi="Times New Roman"/>
          <w:b w:val="0"/>
          <w:i/>
          <w:iCs/>
          <w:color w:val="auto"/>
          <w:sz w:val="28"/>
          <w:szCs w:val="28"/>
          <w:lang w:val="de-DE"/>
        </w:rPr>
        <w:t>i l</w:t>
      </w:r>
      <w:r w:rsidRPr="003C4F0D">
        <w:rPr>
          <w:rFonts w:ascii="Times New Roman" w:hAnsi="Times New Roman" w:hint="eastAsia"/>
          <w:b w:val="0"/>
          <w:i/>
          <w:iCs/>
          <w:color w:val="auto"/>
          <w:sz w:val="28"/>
          <w:szCs w:val="28"/>
          <w:lang w:val="de-DE"/>
        </w:rPr>
        <w:t>ă</w:t>
      </w:r>
      <w:r w:rsidRPr="003C4F0D">
        <w:rPr>
          <w:rFonts w:ascii="Times New Roman" w:hAnsi="Times New Roman"/>
          <w:b w:val="0"/>
          <w:i/>
          <w:iCs/>
          <w:color w:val="auto"/>
          <w:sz w:val="28"/>
          <w:szCs w:val="28"/>
          <w:lang w:val="de-DE"/>
        </w:rPr>
        <w:t>m ng</w:t>
      </w:r>
      <w:r w:rsidR="001F15D0">
        <w:rPr>
          <w:rFonts w:ascii="Times New Roman" w:hAnsi="Times New Roman"/>
          <w:b w:val="0"/>
          <w:i/>
          <w:iCs/>
          <w:color w:val="auto"/>
          <w:sz w:val="28"/>
          <w:szCs w:val="28"/>
          <w:lang w:val="de-DE"/>
        </w:rPr>
        <w:t>hìn</w:t>
      </w:r>
      <w:r w:rsidRPr="003C4F0D">
        <w:rPr>
          <w:rFonts w:ascii="Times New Roman" w:hAnsi="Times New Roman"/>
          <w:b w:val="0"/>
          <w:i/>
          <w:iCs/>
          <w:color w:val="auto"/>
          <w:sz w:val="28"/>
          <w:szCs w:val="28"/>
          <w:lang w:val="de-DE"/>
        </w:rPr>
        <w:t>, bảy tr</w:t>
      </w:r>
      <w:r w:rsidRPr="003C4F0D">
        <w:rPr>
          <w:rFonts w:ascii="Times New Roman" w:hAnsi="Times New Roman" w:hint="eastAsia"/>
          <w:b w:val="0"/>
          <w:i/>
          <w:iCs/>
          <w:color w:val="auto"/>
          <w:sz w:val="28"/>
          <w:szCs w:val="28"/>
          <w:lang w:val="de-DE"/>
        </w:rPr>
        <w:t>ă</w:t>
      </w:r>
      <w:r w:rsidRPr="003C4F0D">
        <w:rPr>
          <w:rFonts w:ascii="Times New Roman" w:hAnsi="Times New Roman"/>
          <w:b w:val="0"/>
          <w:i/>
          <w:iCs/>
          <w:color w:val="auto"/>
          <w:sz w:val="28"/>
          <w:szCs w:val="28"/>
          <w:lang w:val="de-DE"/>
        </w:rPr>
        <w:t>m m</w:t>
      </w:r>
      <w:r w:rsidRPr="003C4F0D">
        <w:rPr>
          <w:rFonts w:ascii="Times New Roman" w:hAnsi="Times New Roman" w:hint="eastAsia"/>
          <w:b w:val="0"/>
          <w:i/>
          <w:iCs/>
          <w:color w:val="auto"/>
          <w:sz w:val="28"/>
          <w:szCs w:val="28"/>
          <w:lang w:val="de-DE"/>
        </w:rPr>
        <w:t>ư</w:t>
      </w:r>
      <w:r w:rsidRPr="003C4F0D">
        <w:rPr>
          <w:rFonts w:ascii="Times New Roman" w:hAnsi="Times New Roman"/>
          <w:b w:val="0"/>
          <w:i/>
          <w:iCs/>
          <w:color w:val="auto"/>
          <w:sz w:val="28"/>
          <w:szCs w:val="28"/>
          <w:lang w:val="de-DE"/>
        </w:rPr>
        <w:t xml:space="preserve">ời tám </w:t>
      </w:r>
      <w:r w:rsidRPr="003C4F0D">
        <w:rPr>
          <w:rFonts w:ascii="Times New Roman" w:hAnsi="Times New Roman" w:hint="eastAsia"/>
          <w:b w:val="0"/>
          <w:i/>
          <w:iCs/>
          <w:color w:val="auto"/>
          <w:sz w:val="28"/>
          <w:szCs w:val="28"/>
          <w:lang w:val="de-DE"/>
        </w:rPr>
        <w:t>đ</w:t>
      </w:r>
      <w:r w:rsidRPr="003C4F0D">
        <w:rPr>
          <w:rFonts w:ascii="Times New Roman" w:hAnsi="Times New Roman"/>
          <w:b w:val="0"/>
          <w:i/>
          <w:iCs/>
          <w:color w:val="auto"/>
          <w:sz w:val="28"/>
          <w:szCs w:val="28"/>
          <w:lang w:val="de-DE"/>
        </w:rPr>
        <w:t>ồng</w:t>
      </w:r>
      <w:r>
        <w:rPr>
          <w:rFonts w:ascii="Times New Roman" w:hAnsi="Times New Roman"/>
          <w:b w:val="0"/>
          <w:i/>
          <w:iCs/>
          <w:color w:val="auto"/>
          <w:sz w:val="28"/>
          <w:szCs w:val="28"/>
          <w:lang w:val="de-DE"/>
        </w:rPr>
        <w:t>)</w:t>
      </w:r>
      <w:r w:rsidRPr="001E1CBC">
        <w:rPr>
          <w:rFonts w:ascii="Times New Roman" w:hAnsi="Times New Roman"/>
          <w:b w:val="0"/>
          <w:i/>
          <w:iCs/>
          <w:color w:val="auto"/>
          <w:sz w:val="28"/>
          <w:szCs w:val="28"/>
          <w:lang w:val="de-DE"/>
        </w:rPr>
        <w:t>. Trong đó: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1843"/>
        <w:gridCol w:w="1842"/>
        <w:gridCol w:w="1560"/>
      </w:tblGrid>
      <w:tr w:rsidR="00F46236" w:rsidRPr="00065F31" w14:paraId="76CD20E4" w14:textId="77777777" w:rsidTr="00E83667">
        <w:trPr>
          <w:trHeight w:val="95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C858631" w14:textId="77777777" w:rsidR="00F46236" w:rsidRPr="00BA3B9D" w:rsidRDefault="00F46236" w:rsidP="0063324C">
            <w:pPr>
              <w:spacing w:before="80" w:after="80"/>
              <w:ind w:firstLine="12"/>
              <w:jc w:val="center"/>
              <w:rPr>
                <w:rFonts w:ascii="Times New Roman" w:hAnsi="Times New Roman"/>
                <w:bCs/>
                <w:color w:val="auto"/>
                <w:sz w:val="26"/>
                <w:szCs w:val="26"/>
                <w:lang w:val="en-US"/>
              </w:rPr>
            </w:pPr>
            <w:r w:rsidRPr="00BA3B9D">
              <w:rPr>
                <w:rFonts w:ascii="Times New Roman" w:hAnsi="Times New Roman"/>
                <w:bCs/>
                <w:color w:val="auto"/>
                <w:sz w:val="26"/>
                <w:szCs w:val="26"/>
              </w:rPr>
              <w:t>Stt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79E530" w14:textId="77777777" w:rsidR="00F46236" w:rsidRPr="00BA3B9D" w:rsidRDefault="00F46236" w:rsidP="0063324C">
            <w:pPr>
              <w:spacing w:before="80" w:after="80"/>
              <w:ind w:firstLine="12"/>
              <w:jc w:val="center"/>
              <w:rPr>
                <w:rFonts w:ascii="Times New Roman" w:hAnsi="Times New Roman"/>
                <w:bCs/>
                <w:color w:val="auto"/>
                <w:sz w:val="26"/>
                <w:szCs w:val="26"/>
              </w:rPr>
            </w:pPr>
            <w:r w:rsidRPr="00BA3B9D">
              <w:rPr>
                <w:rFonts w:ascii="Times New Roman" w:hAnsi="Times New Roman"/>
                <w:bCs/>
                <w:color w:val="auto"/>
                <w:sz w:val="26"/>
                <w:szCs w:val="26"/>
              </w:rPr>
              <w:t>Hạng mục chi phí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5A1EAF" w14:textId="77777777" w:rsidR="00F46236" w:rsidRPr="00BA3B9D" w:rsidRDefault="00F46236" w:rsidP="0063324C">
            <w:pPr>
              <w:tabs>
                <w:tab w:val="left" w:pos="9747"/>
              </w:tabs>
              <w:spacing w:before="80" w:after="80"/>
              <w:ind w:firstLine="11"/>
              <w:jc w:val="center"/>
              <w:rPr>
                <w:rFonts w:ascii="Times New Roman" w:hAnsi="Times New Roman"/>
                <w:bCs/>
                <w:color w:val="auto"/>
                <w:sz w:val="26"/>
                <w:szCs w:val="26"/>
              </w:rPr>
            </w:pPr>
            <w:r w:rsidRPr="00BA3B9D">
              <w:rPr>
                <w:rFonts w:ascii="Times New Roman" w:hAnsi="Times New Roman"/>
                <w:bCs/>
                <w:color w:val="auto"/>
                <w:sz w:val="26"/>
                <w:szCs w:val="26"/>
              </w:rPr>
              <w:t>Giá trị trình (đồng)</w:t>
            </w:r>
          </w:p>
        </w:tc>
        <w:tc>
          <w:tcPr>
            <w:tcW w:w="1842" w:type="dxa"/>
            <w:tcBorders>
              <w:top w:val="single" w:sz="4" w:space="0" w:color="auto"/>
              <w:left w:val="single" w:sz="4" w:space="0" w:color="auto"/>
              <w:bottom w:val="single" w:sz="4" w:space="0" w:color="auto"/>
              <w:right w:val="single" w:sz="4" w:space="0" w:color="auto"/>
            </w:tcBorders>
            <w:vAlign w:val="center"/>
          </w:tcPr>
          <w:p w14:paraId="3057D48D" w14:textId="77777777" w:rsidR="00F46236" w:rsidRPr="00BA3B9D" w:rsidRDefault="00F46236" w:rsidP="0063324C">
            <w:pPr>
              <w:tabs>
                <w:tab w:val="left" w:pos="9747"/>
              </w:tabs>
              <w:spacing w:before="80" w:after="80"/>
              <w:ind w:firstLine="11"/>
              <w:jc w:val="center"/>
              <w:rPr>
                <w:rFonts w:ascii="Times New Roman" w:hAnsi="Times New Roman"/>
                <w:bCs/>
                <w:color w:val="auto"/>
                <w:sz w:val="26"/>
                <w:szCs w:val="26"/>
              </w:rPr>
            </w:pPr>
            <w:r w:rsidRPr="00BA3B9D">
              <w:rPr>
                <w:rFonts w:ascii="Times New Roman" w:hAnsi="Times New Roman"/>
                <w:bCs/>
                <w:color w:val="auto"/>
                <w:sz w:val="26"/>
                <w:szCs w:val="26"/>
              </w:rPr>
              <w:t>Giá trị thẩm định (đồng)</w:t>
            </w:r>
          </w:p>
        </w:tc>
        <w:tc>
          <w:tcPr>
            <w:tcW w:w="1560" w:type="dxa"/>
            <w:tcBorders>
              <w:top w:val="single" w:sz="4" w:space="0" w:color="auto"/>
              <w:left w:val="single" w:sz="4" w:space="0" w:color="auto"/>
              <w:bottom w:val="single" w:sz="4" w:space="0" w:color="auto"/>
              <w:right w:val="single" w:sz="4" w:space="0" w:color="auto"/>
            </w:tcBorders>
            <w:vAlign w:val="center"/>
          </w:tcPr>
          <w:p w14:paraId="3481E8CF" w14:textId="70AB2037" w:rsidR="00F46236" w:rsidRPr="00BA3B9D" w:rsidRDefault="00F46236" w:rsidP="0063324C">
            <w:pPr>
              <w:tabs>
                <w:tab w:val="left" w:pos="9747"/>
              </w:tabs>
              <w:spacing w:before="80" w:after="80"/>
              <w:ind w:firstLine="11"/>
              <w:jc w:val="center"/>
              <w:rPr>
                <w:rFonts w:ascii="Times New Roman" w:hAnsi="Times New Roman"/>
                <w:bCs/>
                <w:color w:val="auto"/>
                <w:sz w:val="26"/>
                <w:szCs w:val="26"/>
              </w:rPr>
            </w:pPr>
            <w:r w:rsidRPr="00BA3B9D">
              <w:rPr>
                <w:rFonts w:ascii="Times New Roman" w:hAnsi="Times New Roman"/>
                <w:bCs/>
                <w:color w:val="auto"/>
                <w:sz w:val="26"/>
                <w:szCs w:val="26"/>
              </w:rPr>
              <w:t>Chênh lệch</w:t>
            </w:r>
            <w:r w:rsidR="00D62395">
              <w:rPr>
                <w:rFonts w:ascii="Times New Roman" w:hAnsi="Times New Roman"/>
                <w:bCs/>
                <w:color w:val="auto"/>
                <w:sz w:val="26"/>
                <w:szCs w:val="26"/>
              </w:rPr>
              <w:t xml:space="preserve"> (đồng)</w:t>
            </w:r>
          </w:p>
        </w:tc>
      </w:tr>
      <w:tr w:rsidR="00F46236" w:rsidRPr="00065F31" w14:paraId="49206B8E" w14:textId="77777777" w:rsidTr="002D28B8">
        <w:trPr>
          <w:trHeight w:val="37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673C6E9" w14:textId="77777777" w:rsidR="00F46236" w:rsidRPr="00BA3B9D" w:rsidRDefault="00F46236" w:rsidP="0063324C">
            <w:pPr>
              <w:spacing w:before="80" w:after="80"/>
              <w:ind w:firstLine="12"/>
              <w:jc w:val="center"/>
              <w:rPr>
                <w:rFonts w:ascii="Times New Roman" w:hAnsi="Times New Roman"/>
                <w:b w:val="0"/>
                <w:bCs/>
                <w:color w:val="auto"/>
                <w:sz w:val="26"/>
                <w:szCs w:val="26"/>
              </w:rPr>
            </w:pPr>
            <w:r w:rsidRPr="00BA3B9D">
              <w:rPr>
                <w:rFonts w:ascii="Times New Roman" w:hAnsi="Times New Roman"/>
                <w:b w:val="0"/>
                <w:bCs/>
                <w:color w:val="auto"/>
                <w:sz w:val="26"/>
                <w:szCs w:val="26"/>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A2AAB2" w14:textId="77777777" w:rsidR="00F46236" w:rsidRPr="00BA3B9D" w:rsidRDefault="00F46236" w:rsidP="0063324C">
            <w:pPr>
              <w:spacing w:before="80" w:after="80"/>
              <w:ind w:firstLine="12"/>
              <w:rPr>
                <w:rFonts w:ascii="Times New Roman" w:hAnsi="Times New Roman"/>
                <w:b w:val="0"/>
                <w:bCs/>
                <w:color w:val="auto"/>
                <w:sz w:val="26"/>
                <w:szCs w:val="26"/>
              </w:rPr>
            </w:pPr>
            <w:r w:rsidRPr="00BA3B9D">
              <w:rPr>
                <w:rFonts w:ascii="Times New Roman" w:hAnsi="Times New Roman"/>
                <w:b w:val="0"/>
                <w:bCs/>
                <w:color w:val="auto"/>
                <w:sz w:val="26"/>
                <w:szCs w:val="26"/>
              </w:rPr>
              <w:t>Chi phí xây dựng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7B1E2C" w14:textId="77777777" w:rsidR="00F46236" w:rsidRPr="00BA3B9D" w:rsidRDefault="00F46236" w:rsidP="0063324C">
            <w:pPr>
              <w:spacing w:before="80" w:after="80"/>
              <w:ind w:firstLine="12"/>
              <w:jc w:val="right"/>
              <w:rPr>
                <w:rFonts w:ascii="Times New Roman" w:hAnsi="Times New Roman"/>
                <w:b w:val="0"/>
                <w:bCs/>
                <w:color w:val="auto"/>
                <w:sz w:val="26"/>
                <w:szCs w:val="26"/>
                <w:lang w:val="en-US"/>
              </w:rPr>
            </w:pPr>
            <w:r w:rsidRPr="00BA3B9D">
              <w:rPr>
                <w:rFonts w:ascii="Times New Roman" w:hAnsi="Times New Roman"/>
                <w:b w:val="0"/>
                <w:bCs/>
                <w:color w:val="auto"/>
                <w:sz w:val="26"/>
                <w:szCs w:val="26"/>
                <w:lang w:val="en-US"/>
              </w:rPr>
              <w:t>2.916.167.668</w:t>
            </w:r>
          </w:p>
        </w:tc>
        <w:tc>
          <w:tcPr>
            <w:tcW w:w="1842" w:type="dxa"/>
            <w:tcBorders>
              <w:top w:val="single" w:sz="4" w:space="0" w:color="auto"/>
              <w:left w:val="single" w:sz="4" w:space="0" w:color="auto"/>
              <w:bottom w:val="single" w:sz="4" w:space="0" w:color="auto"/>
              <w:right w:val="single" w:sz="4" w:space="0" w:color="auto"/>
            </w:tcBorders>
            <w:vAlign w:val="center"/>
          </w:tcPr>
          <w:p w14:paraId="5F41379A" w14:textId="77777777" w:rsidR="00F46236" w:rsidRPr="00BA3B9D" w:rsidRDefault="00F46236" w:rsidP="0063324C">
            <w:pPr>
              <w:spacing w:before="80" w:after="80"/>
              <w:ind w:firstLine="12"/>
              <w:jc w:val="right"/>
              <w:rPr>
                <w:rFonts w:ascii="Times New Roman" w:hAnsi="Times New Roman"/>
                <w:b w:val="0"/>
                <w:bCs/>
                <w:color w:val="auto"/>
                <w:sz w:val="26"/>
                <w:szCs w:val="26"/>
                <w:lang w:val="en-US"/>
              </w:rPr>
            </w:pPr>
            <w:r w:rsidRPr="00BA3B9D">
              <w:rPr>
                <w:rFonts w:ascii="Times New Roman" w:hAnsi="Times New Roman"/>
                <w:b w:val="0"/>
                <w:bCs/>
                <w:color w:val="auto"/>
                <w:sz w:val="26"/>
                <w:szCs w:val="26"/>
                <w:lang w:val="en-US"/>
              </w:rPr>
              <w:t>2.916.167.668</w:t>
            </w:r>
          </w:p>
        </w:tc>
        <w:tc>
          <w:tcPr>
            <w:tcW w:w="1560" w:type="dxa"/>
            <w:tcBorders>
              <w:top w:val="single" w:sz="4" w:space="0" w:color="auto"/>
              <w:left w:val="single" w:sz="4" w:space="0" w:color="auto"/>
              <w:bottom w:val="single" w:sz="4" w:space="0" w:color="auto"/>
              <w:right w:val="single" w:sz="4" w:space="0" w:color="auto"/>
            </w:tcBorders>
            <w:vAlign w:val="center"/>
          </w:tcPr>
          <w:p w14:paraId="63FF02EF" w14:textId="77777777" w:rsidR="00F46236" w:rsidRPr="00BA3B9D" w:rsidRDefault="00F46236" w:rsidP="0063324C">
            <w:pPr>
              <w:spacing w:before="80" w:after="80"/>
              <w:ind w:firstLine="12"/>
              <w:jc w:val="right"/>
              <w:rPr>
                <w:rFonts w:ascii="Times New Roman" w:hAnsi="Times New Roman"/>
                <w:b w:val="0"/>
                <w:bCs/>
                <w:color w:val="auto"/>
                <w:sz w:val="26"/>
                <w:szCs w:val="26"/>
                <w:lang w:val="en-US"/>
              </w:rPr>
            </w:pPr>
            <w:r w:rsidRPr="00BA3B9D">
              <w:rPr>
                <w:rFonts w:ascii="Times New Roman" w:hAnsi="Times New Roman"/>
                <w:b w:val="0"/>
                <w:bCs/>
                <w:color w:val="auto"/>
                <w:sz w:val="26"/>
                <w:szCs w:val="26"/>
                <w:lang w:val="en-US"/>
              </w:rPr>
              <w:t>0</w:t>
            </w:r>
          </w:p>
        </w:tc>
      </w:tr>
      <w:tr w:rsidR="00F46236" w:rsidRPr="00065F31" w14:paraId="24DA5B43" w14:textId="77777777" w:rsidTr="002D28B8">
        <w:trPr>
          <w:trHeight w:val="38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BCB1387" w14:textId="77777777" w:rsidR="00F46236" w:rsidRPr="00BA3B9D" w:rsidRDefault="00F46236" w:rsidP="0063324C">
            <w:pPr>
              <w:spacing w:before="80" w:after="80"/>
              <w:jc w:val="center"/>
              <w:rPr>
                <w:rFonts w:ascii="Times New Roman" w:hAnsi="Times New Roman"/>
                <w:b w:val="0"/>
                <w:bCs/>
                <w:color w:val="auto"/>
                <w:sz w:val="26"/>
                <w:szCs w:val="26"/>
              </w:rPr>
            </w:pPr>
            <w:r w:rsidRPr="00BA3B9D">
              <w:rPr>
                <w:rFonts w:ascii="Times New Roman" w:hAnsi="Times New Roman"/>
                <w:b w:val="0"/>
                <w:bCs/>
                <w:color w:val="auto"/>
                <w:sz w:val="26"/>
                <w:szCs w:val="26"/>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B9264B" w14:textId="77777777" w:rsidR="00F46236" w:rsidRPr="00BA3B9D" w:rsidRDefault="00F46236" w:rsidP="0063324C">
            <w:pPr>
              <w:spacing w:before="80" w:after="80"/>
              <w:ind w:right="-109"/>
              <w:rPr>
                <w:rFonts w:ascii="Times New Roman" w:hAnsi="Times New Roman"/>
                <w:b w:val="0"/>
                <w:bCs/>
                <w:i/>
                <w:color w:val="auto"/>
                <w:sz w:val="26"/>
                <w:szCs w:val="26"/>
              </w:rPr>
            </w:pPr>
            <w:r w:rsidRPr="00BA3B9D">
              <w:rPr>
                <w:rFonts w:ascii="Times New Roman" w:hAnsi="Times New Roman"/>
                <w:b w:val="0"/>
                <w:bCs/>
                <w:color w:val="auto"/>
                <w:sz w:val="26"/>
                <w:szCs w:val="26"/>
              </w:rPr>
              <w:t>Chi phí quản lý dự án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FED5A7" w14:textId="77777777" w:rsidR="00F46236" w:rsidRPr="00BA3B9D" w:rsidRDefault="00F46236" w:rsidP="0063324C">
            <w:pPr>
              <w:spacing w:before="80" w:after="80"/>
              <w:ind w:firstLine="12"/>
              <w:jc w:val="right"/>
              <w:rPr>
                <w:rFonts w:ascii="Times New Roman" w:hAnsi="Times New Roman"/>
                <w:b w:val="0"/>
                <w:bCs/>
                <w:i/>
                <w:color w:val="auto"/>
                <w:sz w:val="26"/>
                <w:szCs w:val="26"/>
              </w:rPr>
            </w:pPr>
            <w:r w:rsidRPr="00BA3B9D">
              <w:rPr>
                <w:rFonts w:ascii="Times New Roman" w:hAnsi="Times New Roman"/>
                <w:b w:val="0"/>
                <w:bCs/>
                <w:color w:val="auto"/>
                <w:sz w:val="26"/>
                <w:szCs w:val="26"/>
                <w:lang w:val="en-US"/>
              </w:rPr>
              <w:t>37.740.818</w:t>
            </w:r>
          </w:p>
        </w:tc>
        <w:tc>
          <w:tcPr>
            <w:tcW w:w="1842" w:type="dxa"/>
            <w:tcBorders>
              <w:top w:val="single" w:sz="4" w:space="0" w:color="auto"/>
              <w:left w:val="single" w:sz="4" w:space="0" w:color="auto"/>
              <w:bottom w:val="single" w:sz="4" w:space="0" w:color="auto"/>
              <w:right w:val="single" w:sz="4" w:space="0" w:color="auto"/>
            </w:tcBorders>
            <w:vAlign w:val="center"/>
          </w:tcPr>
          <w:p w14:paraId="1857294F" w14:textId="77777777" w:rsidR="00F46236" w:rsidRPr="00BA3B9D" w:rsidRDefault="00F46236" w:rsidP="0063324C">
            <w:pPr>
              <w:spacing w:before="80" w:after="80"/>
              <w:ind w:firstLine="12"/>
              <w:jc w:val="right"/>
              <w:rPr>
                <w:rFonts w:ascii="Times New Roman" w:hAnsi="Times New Roman"/>
                <w:b w:val="0"/>
                <w:bCs/>
                <w:color w:val="auto"/>
                <w:sz w:val="26"/>
                <w:szCs w:val="26"/>
                <w:lang w:val="en-US"/>
              </w:rPr>
            </w:pPr>
            <w:r w:rsidRPr="00BA3B9D">
              <w:rPr>
                <w:rFonts w:ascii="Times New Roman" w:hAnsi="Times New Roman"/>
                <w:b w:val="0"/>
                <w:bCs/>
                <w:color w:val="auto"/>
                <w:sz w:val="26"/>
                <w:szCs w:val="26"/>
                <w:lang w:val="en-US"/>
              </w:rPr>
              <w:t>37.740.818</w:t>
            </w:r>
          </w:p>
        </w:tc>
        <w:tc>
          <w:tcPr>
            <w:tcW w:w="1560" w:type="dxa"/>
            <w:tcBorders>
              <w:top w:val="single" w:sz="4" w:space="0" w:color="auto"/>
              <w:left w:val="single" w:sz="4" w:space="0" w:color="auto"/>
              <w:bottom w:val="single" w:sz="4" w:space="0" w:color="auto"/>
              <w:right w:val="single" w:sz="4" w:space="0" w:color="auto"/>
            </w:tcBorders>
            <w:vAlign w:val="center"/>
          </w:tcPr>
          <w:p w14:paraId="62D873AB" w14:textId="77777777" w:rsidR="00F46236" w:rsidRPr="00BA3B9D" w:rsidRDefault="00F46236" w:rsidP="0063324C">
            <w:pPr>
              <w:spacing w:before="80" w:after="80"/>
              <w:ind w:firstLine="12"/>
              <w:jc w:val="right"/>
              <w:rPr>
                <w:rFonts w:ascii="Times New Roman" w:hAnsi="Times New Roman"/>
                <w:b w:val="0"/>
                <w:bCs/>
                <w:color w:val="auto"/>
                <w:sz w:val="26"/>
                <w:szCs w:val="26"/>
                <w:lang w:val="en-US"/>
              </w:rPr>
            </w:pPr>
            <w:r w:rsidRPr="00BA3B9D">
              <w:rPr>
                <w:rFonts w:ascii="Times New Roman" w:hAnsi="Times New Roman"/>
                <w:b w:val="0"/>
                <w:bCs/>
                <w:color w:val="auto"/>
                <w:sz w:val="26"/>
                <w:szCs w:val="26"/>
                <w:lang w:val="en-US"/>
              </w:rPr>
              <w:t>0</w:t>
            </w:r>
          </w:p>
        </w:tc>
      </w:tr>
      <w:tr w:rsidR="00F46236" w:rsidRPr="00065F31" w14:paraId="232CB67C" w14:textId="77777777" w:rsidTr="002D28B8">
        <w:trPr>
          <w:trHeight w:val="38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7EBE1A5" w14:textId="77777777" w:rsidR="00F46236" w:rsidRPr="00BA3B9D" w:rsidRDefault="00F46236" w:rsidP="0063324C">
            <w:pPr>
              <w:spacing w:before="80" w:after="80"/>
              <w:jc w:val="center"/>
              <w:rPr>
                <w:rFonts w:ascii="Times New Roman" w:hAnsi="Times New Roman"/>
                <w:b w:val="0"/>
                <w:bCs/>
                <w:color w:val="auto"/>
                <w:sz w:val="26"/>
                <w:szCs w:val="26"/>
              </w:rPr>
            </w:pPr>
            <w:r w:rsidRPr="00BA3B9D">
              <w:rPr>
                <w:rFonts w:ascii="Times New Roman" w:hAnsi="Times New Roman"/>
                <w:b w:val="0"/>
                <w:bCs/>
                <w:color w:val="auto"/>
                <w:sz w:val="26"/>
                <w:szCs w:val="26"/>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3C5BA5" w14:textId="77777777" w:rsidR="00F46236" w:rsidRPr="00BA3B9D" w:rsidRDefault="00F46236" w:rsidP="0063324C">
            <w:pPr>
              <w:spacing w:before="80" w:after="80"/>
              <w:ind w:right="-109"/>
              <w:rPr>
                <w:rFonts w:ascii="Times New Roman" w:hAnsi="Times New Roman"/>
                <w:b w:val="0"/>
                <w:bCs/>
                <w:i/>
                <w:color w:val="auto"/>
                <w:sz w:val="26"/>
                <w:szCs w:val="26"/>
              </w:rPr>
            </w:pPr>
            <w:r w:rsidRPr="00BA3B9D">
              <w:rPr>
                <w:rFonts w:ascii="Times New Roman" w:hAnsi="Times New Roman"/>
                <w:b w:val="0"/>
                <w:bCs/>
                <w:color w:val="auto"/>
                <w:sz w:val="26"/>
                <w:szCs w:val="26"/>
              </w:rPr>
              <w:t>Chi phí tư vấn đầu tư xây dựng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94A794" w14:textId="77777777" w:rsidR="00F46236" w:rsidRPr="00BA3B9D" w:rsidRDefault="00F46236" w:rsidP="0063324C">
            <w:pPr>
              <w:spacing w:before="80" w:after="80"/>
              <w:ind w:firstLine="12"/>
              <w:jc w:val="right"/>
              <w:rPr>
                <w:rFonts w:ascii="Times New Roman" w:hAnsi="Times New Roman"/>
                <w:b w:val="0"/>
                <w:bCs/>
                <w:i/>
                <w:color w:val="auto"/>
                <w:sz w:val="26"/>
                <w:szCs w:val="26"/>
              </w:rPr>
            </w:pPr>
            <w:r w:rsidRPr="00BA3B9D">
              <w:rPr>
                <w:rFonts w:ascii="Times New Roman" w:hAnsi="Times New Roman"/>
                <w:b w:val="0"/>
                <w:bCs/>
                <w:color w:val="auto"/>
                <w:sz w:val="26"/>
                <w:szCs w:val="26"/>
                <w:lang w:val="en-US"/>
              </w:rPr>
              <w:t>112.555.899</w:t>
            </w:r>
          </w:p>
        </w:tc>
        <w:tc>
          <w:tcPr>
            <w:tcW w:w="1842" w:type="dxa"/>
            <w:tcBorders>
              <w:top w:val="single" w:sz="4" w:space="0" w:color="auto"/>
              <w:left w:val="single" w:sz="4" w:space="0" w:color="auto"/>
              <w:bottom w:val="single" w:sz="4" w:space="0" w:color="auto"/>
              <w:right w:val="single" w:sz="4" w:space="0" w:color="auto"/>
            </w:tcBorders>
            <w:vAlign w:val="center"/>
          </w:tcPr>
          <w:p w14:paraId="46ED9C0D" w14:textId="77777777" w:rsidR="00F46236" w:rsidRPr="00BA3B9D" w:rsidRDefault="00F46236" w:rsidP="0063324C">
            <w:pPr>
              <w:spacing w:before="80" w:after="80"/>
              <w:ind w:firstLine="12"/>
              <w:jc w:val="right"/>
              <w:rPr>
                <w:rFonts w:ascii="Times New Roman" w:hAnsi="Times New Roman"/>
                <w:b w:val="0"/>
                <w:bCs/>
                <w:color w:val="auto"/>
                <w:sz w:val="26"/>
                <w:szCs w:val="26"/>
                <w:lang w:val="en-US"/>
              </w:rPr>
            </w:pPr>
            <w:r w:rsidRPr="00BA3B9D">
              <w:rPr>
                <w:rFonts w:ascii="Times New Roman" w:hAnsi="Times New Roman"/>
                <w:b w:val="0"/>
                <w:bCs/>
                <w:color w:val="auto"/>
                <w:sz w:val="26"/>
                <w:szCs w:val="26"/>
                <w:lang w:val="en-US"/>
              </w:rPr>
              <w:t>112.555.899</w:t>
            </w:r>
          </w:p>
        </w:tc>
        <w:tc>
          <w:tcPr>
            <w:tcW w:w="1560" w:type="dxa"/>
            <w:tcBorders>
              <w:top w:val="single" w:sz="4" w:space="0" w:color="auto"/>
              <w:left w:val="single" w:sz="4" w:space="0" w:color="auto"/>
              <w:bottom w:val="single" w:sz="4" w:space="0" w:color="auto"/>
              <w:right w:val="single" w:sz="4" w:space="0" w:color="auto"/>
            </w:tcBorders>
            <w:vAlign w:val="center"/>
          </w:tcPr>
          <w:p w14:paraId="24887CE9" w14:textId="77777777" w:rsidR="00F46236" w:rsidRPr="00BA3B9D" w:rsidRDefault="00F46236" w:rsidP="0063324C">
            <w:pPr>
              <w:spacing w:before="80" w:after="80"/>
              <w:ind w:firstLine="12"/>
              <w:jc w:val="right"/>
              <w:rPr>
                <w:rFonts w:ascii="Times New Roman" w:hAnsi="Times New Roman"/>
                <w:b w:val="0"/>
                <w:bCs/>
                <w:color w:val="auto"/>
                <w:sz w:val="26"/>
                <w:szCs w:val="26"/>
                <w:lang w:val="en-US"/>
              </w:rPr>
            </w:pPr>
            <w:r w:rsidRPr="00BA3B9D">
              <w:rPr>
                <w:rFonts w:ascii="Times New Roman" w:hAnsi="Times New Roman"/>
                <w:b w:val="0"/>
                <w:bCs/>
                <w:color w:val="auto"/>
                <w:sz w:val="26"/>
                <w:szCs w:val="26"/>
                <w:lang w:val="en-US"/>
              </w:rPr>
              <w:t>0</w:t>
            </w:r>
          </w:p>
        </w:tc>
      </w:tr>
      <w:tr w:rsidR="00F46236" w:rsidRPr="00065F31" w14:paraId="4FE3AEC2" w14:textId="77777777" w:rsidTr="002D28B8">
        <w:trPr>
          <w:trHeight w:val="38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5618399" w14:textId="77777777" w:rsidR="00F46236" w:rsidRPr="00BA3B9D" w:rsidRDefault="00F46236" w:rsidP="0063324C">
            <w:pPr>
              <w:spacing w:before="80" w:after="80"/>
              <w:jc w:val="center"/>
              <w:rPr>
                <w:rFonts w:ascii="Times New Roman" w:hAnsi="Times New Roman"/>
                <w:b w:val="0"/>
                <w:bCs/>
                <w:color w:val="auto"/>
                <w:sz w:val="26"/>
                <w:szCs w:val="26"/>
              </w:rPr>
            </w:pPr>
            <w:r w:rsidRPr="00BA3B9D">
              <w:rPr>
                <w:rFonts w:ascii="Times New Roman" w:hAnsi="Times New Roman"/>
                <w:b w:val="0"/>
                <w:bCs/>
                <w:color w:val="auto"/>
                <w:sz w:val="26"/>
                <w:szCs w:val="26"/>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02422D" w14:textId="77777777" w:rsidR="00F46236" w:rsidRPr="00BA3B9D" w:rsidRDefault="00F46236" w:rsidP="0063324C">
            <w:pPr>
              <w:spacing w:before="80" w:after="80"/>
              <w:ind w:right="-109"/>
              <w:rPr>
                <w:rFonts w:ascii="Times New Roman" w:hAnsi="Times New Roman"/>
                <w:b w:val="0"/>
                <w:bCs/>
                <w:i/>
                <w:color w:val="auto"/>
                <w:sz w:val="26"/>
                <w:szCs w:val="26"/>
              </w:rPr>
            </w:pPr>
            <w:r w:rsidRPr="00BA3B9D">
              <w:rPr>
                <w:rFonts w:ascii="Times New Roman" w:hAnsi="Times New Roman"/>
                <w:b w:val="0"/>
                <w:bCs/>
                <w:color w:val="auto"/>
                <w:sz w:val="26"/>
                <w:szCs w:val="26"/>
              </w:rPr>
              <w:t>Chi phí khác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B177AA" w14:textId="77777777" w:rsidR="00F46236" w:rsidRPr="00BA3B9D" w:rsidRDefault="00F46236" w:rsidP="0063324C">
            <w:pPr>
              <w:spacing w:before="80" w:after="80"/>
              <w:ind w:firstLine="12"/>
              <w:jc w:val="right"/>
              <w:rPr>
                <w:rFonts w:ascii="Times New Roman" w:hAnsi="Times New Roman"/>
                <w:b w:val="0"/>
                <w:bCs/>
                <w:i/>
                <w:color w:val="auto"/>
                <w:sz w:val="26"/>
                <w:szCs w:val="26"/>
              </w:rPr>
            </w:pPr>
            <w:r w:rsidRPr="00BA3B9D">
              <w:rPr>
                <w:rFonts w:ascii="Times New Roman" w:hAnsi="Times New Roman"/>
                <w:b w:val="0"/>
                <w:bCs/>
                <w:color w:val="auto"/>
                <w:sz w:val="26"/>
                <w:szCs w:val="26"/>
                <w:lang w:val="en-US"/>
              </w:rPr>
              <w:t>2.871.333</w:t>
            </w:r>
          </w:p>
        </w:tc>
        <w:tc>
          <w:tcPr>
            <w:tcW w:w="1842" w:type="dxa"/>
            <w:tcBorders>
              <w:top w:val="single" w:sz="4" w:space="0" w:color="auto"/>
              <w:left w:val="single" w:sz="4" w:space="0" w:color="auto"/>
              <w:bottom w:val="single" w:sz="4" w:space="0" w:color="auto"/>
              <w:right w:val="single" w:sz="4" w:space="0" w:color="auto"/>
            </w:tcBorders>
            <w:vAlign w:val="center"/>
          </w:tcPr>
          <w:p w14:paraId="51487AE4" w14:textId="77777777" w:rsidR="00F46236" w:rsidRPr="00BA3B9D" w:rsidRDefault="00F46236" w:rsidP="0063324C">
            <w:pPr>
              <w:spacing w:before="80" w:after="80"/>
              <w:ind w:firstLine="12"/>
              <w:jc w:val="right"/>
              <w:rPr>
                <w:rFonts w:ascii="Times New Roman" w:hAnsi="Times New Roman"/>
                <w:b w:val="0"/>
                <w:bCs/>
                <w:color w:val="auto"/>
                <w:sz w:val="26"/>
                <w:szCs w:val="26"/>
                <w:lang w:val="en-US"/>
              </w:rPr>
            </w:pPr>
            <w:r w:rsidRPr="00BA3B9D">
              <w:rPr>
                <w:rFonts w:ascii="Times New Roman" w:hAnsi="Times New Roman"/>
                <w:b w:val="0"/>
                <w:bCs/>
                <w:color w:val="auto"/>
                <w:sz w:val="26"/>
                <w:szCs w:val="26"/>
                <w:lang w:val="en-US"/>
              </w:rPr>
              <w:t>2.871.333</w:t>
            </w:r>
          </w:p>
        </w:tc>
        <w:tc>
          <w:tcPr>
            <w:tcW w:w="1560" w:type="dxa"/>
            <w:tcBorders>
              <w:top w:val="single" w:sz="4" w:space="0" w:color="auto"/>
              <w:left w:val="single" w:sz="4" w:space="0" w:color="auto"/>
              <w:bottom w:val="single" w:sz="4" w:space="0" w:color="auto"/>
              <w:right w:val="single" w:sz="4" w:space="0" w:color="auto"/>
            </w:tcBorders>
            <w:vAlign w:val="center"/>
          </w:tcPr>
          <w:p w14:paraId="649F5744" w14:textId="77777777" w:rsidR="00F46236" w:rsidRPr="00BA3B9D" w:rsidRDefault="00F46236" w:rsidP="0063324C">
            <w:pPr>
              <w:spacing w:before="80" w:after="80"/>
              <w:ind w:firstLine="12"/>
              <w:jc w:val="right"/>
              <w:rPr>
                <w:rFonts w:ascii="Times New Roman" w:hAnsi="Times New Roman"/>
                <w:b w:val="0"/>
                <w:bCs/>
                <w:color w:val="auto"/>
                <w:sz w:val="26"/>
                <w:szCs w:val="26"/>
                <w:lang w:val="en-US"/>
              </w:rPr>
            </w:pPr>
            <w:r w:rsidRPr="00BA3B9D">
              <w:rPr>
                <w:rFonts w:ascii="Times New Roman" w:hAnsi="Times New Roman"/>
                <w:b w:val="0"/>
                <w:bCs/>
                <w:color w:val="auto"/>
                <w:sz w:val="26"/>
                <w:szCs w:val="26"/>
                <w:lang w:val="en-US"/>
              </w:rPr>
              <w:t>0</w:t>
            </w:r>
          </w:p>
        </w:tc>
      </w:tr>
      <w:tr w:rsidR="00F46236" w:rsidRPr="00065F31" w14:paraId="194A702F" w14:textId="77777777" w:rsidTr="002D28B8">
        <w:trPr>
          <w:trHeight w:val="474"/>
          <w:jc w:val="center"/>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6CB42742" w14:textId="77777777" w:rsidR="00F46236" w:rsidRPr="00BA3B9D" w:rsidRDefault="00F46236" w:rsidP="0063324C">
            <w:pPr>
              <w:spacing w:before="80" w:after="80"/>
              <w:rPr>
                <w:rFonts w:ascii="Times New Roman" w:hAnsi="Times New Roman"/>
                <w:color w:val="auto"/>
                <w:sz w:val="26"/>
                <w:szCs w:val="26"/>
              </w:rPr>
            </w:pPr>
            <w:r w:rsidRPr="00BA3B9D">
              <w:rPr>
                <w:rFonts w:ascii="Times New Roman" w:hAnsi="Times New Roman"/>
                <w:color w:val="auto"/>
                <w:sz w:val="26"/>
                <w:szCs w:val="26"/>
              </w:rPr>
              <w:t>T</w:t>
            </w:r>
            <w:r w:rsidRPr="00BA3B9D">
              <w:rPr>
                <w:rFonts w:ascii="Times New Roman" w:hAnsi="Times New Roman"/>
                <w:color w:val="auto"/>
                <w:sz w:val="26"/>
                <w:szCs w:val="26"/>
                <w:lang w:val="en-US"/>
              </w:rPr>
              <w:t>ổng cộng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530690" w14:textId="77777777" w:rsidR="00F46236" w:rsidRPr="00BA3B9D" w:rsidRDefault="00F46236" w:rsidP="0063324C">
            <w:pPr>
              <w:spacing w:before="80" w:after="80"/>
              <w:ind w:firstLine="12"/>
              <w:jc w:val="right"/>
              <w:rPr>
                <w:rFonts w:ascii="Times New Roman" w:hAnsi="Times New Roman"/>
                <w:color w:val="auto"/>
                <w:sz w:val="26"/>
                <w:szCs w:val="26"/>
              </w:rPr>
            </w:pPr>
            <w:r w:rsidRPr="00BA3B9D">
              <w:rPr>
                <w:rFonts w:ascii="Times New Roman" w:hAnsi="Times New Roman"/>
                <w:color w:val="auto"/>
                <w:sz w:val="26"/>
                <w:szCs w:val="26"/>
                <w:lang w:val="en-US"/>
              </w:rPr>
              <w:t>3.069.335.718</w:t>
            </w:r>
          </w:p>
        </w:tc>
        <w:tc>
          <w:tcPr>
            <w:tcW w:w="1842" w:type="dxa"/>
            <w:tcBorders>
              <w:top w:val="single" w:sz="4" w:space="0" w:color="auto"/>
              <w:left w:val="single" w:sz="4" w:space="0" w:color="auto"/>
              <w:bottom w:val="single" w:sz="4" w:space="0" w:color="auto"/>
              <w:right w:val="single" w:sz="4" w:space="0" w:color="auto"/>
            </w:tcBorders>
            <w:vAlign w:val="center"/>
          </w:tcPr>
          <w:p w14:paraId="4A2F9841" w14:textId="77777777" w:rsidR="00F46236" w:rsidRPr="00BA3B9D" w:rsidRDefault="00F46236" w:rsidP="0063324C">
            <w:pPr>
              <w:spacing w:before="80" w:after="80"/>
              <w:ind w:firstLine="12"/>
              <w:jc w:val="right"/>
              <w:rPr>
                <w:rFonts w:ascii="Times New Roman" w:hAnsi="Times New Roman"/>
                <w:color w:val="auto"/>
                <w:sz w:val="26"/>
                <w:szCs w:val="26"/>
                <w:lang w:val="en-US"/>
              </w:rPr>
            </w:pPr>
            <w:r w:rsidRPr="00BA3B9D">
              <w:rPr>
                <w:rFonts w:ascii="Times New Roman" w:hAnsi="Times New Roman"/>
                <w:color w:val="auto"/>
                <w:sz w:val="26"/>
                <w:szCs w:val="26"/>
                <w:lang w:val="en-US"/>
              </w:rPr>
              <w:t>3.069.335.718</w:t>
            </w:r>
          </w:p>
        </w:tc>
        <w:tc>
          <w:tcPr>
            <w:tcW w:w="1560" w:type="dxa"/>
            <w:tcBorders>
              <w:top w:val="single" w:sz="4" w:space="0" w:color="auto"/>
              <w:left w:val="single" w:sz="4" w:space="0" w:color="auto"/>
              <w:bottom w:val="single" w:sz="4" w:space="0" w:color="auto"/>
              <w:right w:val="single" w:sz="4" w:space="0" w:color="auto"/>
            </w:tcBorders>
            <w:vAlign w:val="center"/>
          </w:tcPr>
          <w:p w14:paraId="1EF0DC91" w14:textId="77777777" w:rsidR="00F46236" w:rsidRPr="00BA3B9D" w:rsidRDefault="00F46236" w:rsidP="0063324C">
            <w:pPr>
              <w:spacing w:before="80" w:after="80"/>
              <w:ind w:firstLine="12"/>
              <w:jc w:val="right"/>
              <w:rPr>
                <w:rFonts w:ascii="Times New Roman" w:hAnsi="Times New Roman"/>
                <w:color w:val="auto"/>
                <w:sz w:val="26"/>
                <w:szCs w:val="26"/>
                <w:lang w:val="en-US"/>
              </w:rPr>
            </w:pPr>
            <w:r w:rsidRPr="00BA3B9D">
              <w:rPr>
                <w:rFonts w:ascii="Times New Roman" w:hAnsi="Times New Roman"/>
                <w:color w:val="auto"/>
                <w:sz w:val="26"/>
                <w:szCs w:val="26"/>
                <w:lang w:val="en-US"/>
              </w:rPr>
              <w:t>0</w:t>
            </w:r>
          </w:p>
        </w:tc>
      </w:tr>
    </w:tbl>
    <w:p w14:paraId="57BE75D1" w14:textId="384406B4" w:rsidR="00F46236" w:rsidRDefault="00F46236" w:rsidP="00F46236">
      <w:pPr>
        <w:spacing w:before="120" w:after="120"/>
        <w:ind w:firstLine="720"/>
        <w:jc w:val="both"/>
        <w:rPr>
          <w:rFonts w:ascii="Times New Roman" w:hAnsi="Times New Roman"/>
          <w:b w:val="0"/>
          <w:iCs/>
          <w:color w:val="auto"/>
          <w:sz w:val="28"/>
          <w:szCs w:val="28"/>
          <w:lang w:val="de-DE"/>
        </w:rPr>
      </w:pPr>
      <w:r>
        <w:rPr>
          <w:rFonts w:ascii="Times New Roman" w:hAnsi="Times New Roman"/>
          <w:b w:val="0"/>
          <w:bCs/>
          <w:color w:val="auto"/>
          <w:sz w:val="28"/>
          <w:szCs w:val="28"/>
          <w:lang w:val="sv-SE"/>
        </w:rPr>
        <w:t>2.</w:t>
      </w:r>
      <w:r w:rsidR="004C1C8F">
        <w:rPr>
          <w:rFonts w:ascii="Times New Roman" w:hAnsi="Times New Roman"/>
          <w:b w:val="0"/>
          <w:bCs/>
          <w:color w:val="auto"/>
          <w:sz w:val="28"/>
          <w:szCs w:val="28"/>
          <w:lang w:val="sv-SE"/>
        </w:rPr>
        <w:t>5</w:t>
      </w:r>
      <w:r w:rsidRPr="00486A2B">
        <w:rPr>
          <w:rFonts w:ascii="Times New Roman" w:hAnsi="Times New Roman"/>
          <w:b w:val="0"/>
          <w:bCs/>
          <w:color w:val="auto"/>
          <w:sz w:val="28"/>
          <w:szCs w:val="28"/>
          <w:lang w:val="sv-SE"/>
        </w:rPr>
        <w:t xml:space="preserve">. Giá trị </w:t>
      </w:r>
      <w:r>
        <w:rPr>
          <w:rFonts w:ascii="Times New Roman" w:hAnsi="Times New Roman"/>
          <w:b w:val="0"/>
          <w:bCs/>
          <w:color w:val="auto"/>
          <w:sz w:val="28"/>
          <w:szCs w:val="28"/>
          <w:lang w:val="sv-SE"/>
        </w:rPr>
        <w:t xml:space="preserve">tổng </w:t>
      </w:r>
      <w:r w:rsidRPr="00486A2B">
        <w:rPr>
          <w:rFonts w:ascii="Times New Roman" w:hAnsi="Times New Roman"/>
          <w:b w:val="0"/>
          <w:bCs/>
          <w:color w:val="auto"/>
          <w:sz w:val="28"/>
          <w:szCs w:val="28"/>
          <w:lang w:val="sv-SE"/>
        </w:rPr>
        <w:t xml:space="preserve">dự toán sau thẩm </w:t>
      </w:r>
      <w:r w:rsidRPr="00401859">
        <w:rPr>
          <w:rFonts w:ascii="Times New Roman" w:hAnsi="Times New Roman"/>
          <w:b w:val="0"/>
          <w:bCs/>
          <w:color w:val="auto"/>
          <w:sz w:val="28"/>
          <w:szCs w:val="28"/>
          <w:lang w:val="sv-SE"/>
        </w:rPr>
        <w:t>định</w:t>
      </w:r>
      <w:r w:rsidRPr="00401859">
        <w:rPr>
          <w:rFonts w:ascii="Times New Roman" w:hAnsi="Times New Roman"/>
          <w:b w:val="0"/>
          <w:bCs/>
          <w:color w:val="000000" w:themeColor="text1"/>
          <w:sz w:val="28"/>
          <w:szCs w:val="28"/>
          <w:lang w:val="sv-SE"/>
        </w:rPr>
        <w:t xml:space="preserve">: </w:t>
      </w:r>
      <w:bookmarkEnd w:id="1"/>
      <w:r w:rsidRPr="00401859">
        <w:rPr>
          <w:rFonts w:ascii="Times New Roman" w:hAnsi="Times New Roman"/>
          <w:b w:val="0"/>
          <w:bCs/>
          <w:color w:val="auto"/>
          <w:sz w:val="26"/>
          <w:szCs w:val="26"/>
        </w:rPr>
        <w:t>300.000.000.000</w:t>
      </w:r>
      <w:r w:rsidRPr="005B11D9">
        <w:rPr>
          <w:rFonts w:ascii="Times New Roman" w:hAnsi="Times New Roman"/>
          <w:b w:val="0"/>
          <w:bCs/>
          <w:color w:val="auto"/>
          <w:sz w:val="26"/>
          <w:szCs w:val="26"/>
        </w:rPr>
        <w:t xml:space="preserve"> </w:t>
      </w:r>
      <w:r w:rsidRPr="005B11D9">
        <w:rPr>
          <w:rFonts w:ascii="Times New Roman" w:hAnsi="Times New Roman"/>
          <w:b w:val="0"/>
          <w:bCs/>
          <w:color w:val="auto"/>
          <w:sz w:val="28"/>
          <w:szCs w:val="28"/>
          <w:lang w:val="sv-SE"/>
        </w:rPr>
        <w:t>đồng</w:t>
      </w:r>
      <w:r>
        <w:rPr>
          <w:rFonts w:ascii="Times New Roman" w:hAnsi="Times New Roman"/>
          <w:b w:val="0"/>
          <w:bCs/>
          <w:color w:val="auto"/>
          <w:sz w:val="28"/>
          <w:szCs w:val="28"/>
          <w:lang w:val="sv-SE"/>
        </w:rPr>
        <w:t xml:space="preserve"> (</w:t>
      </w:r>
      <w:r w:rsidRPr="00A46013">
        <w:rPr>
          <w:rFonts w:ascii="Times New Roman" w:hAnsi="Times New Roman"/>
          <w:b w:val="0"/>
          <w:i/>
          <w:iCs/>
          <w:color w:val="auto"/>
          <w:sz w:val="28"/>
          <w:szCs w:val="28"/>
          <w:lang w:val="de-DE"/>
        </w:rPr>
        <w:t xml:space="preserve">Bằng chữ: </w:t>
      </w:r>
      <w:r w:rsidRPr="00BD730E">
        <w:rPr>
          <w:rFonts w:ascii="Times New Roman" w:hAnsi="Times New Roman"/>
          <w:b w:val="0"/>
          <w:i/>
          <w:iCs/>
          <w:color w:val="auto"/>
          <w:sz w:val="28"/>
          <w:szCs w:val="28"/>
          <w:lang w:val="de-DE"/>
        </w:rPr>
        <w:t>Ba tr</w:t>
      </w:r>
      <w:r w:rsidRPr="00BD730E">
        <w:rPr>
          <w:rFonts w:ascii="Times New Roman" w:hAnsi="Times New Roman" w:hint="eastAsia"/>
          <w:b w:val="0"/>
          <w:i/>
          <w:iCs/>
          <w:color w:val="auto"/>
          <w:sz w:val="28"/>
          <w:szCs w:val="28"/>
          <w:lang w:val="de-DE"/>
        </w:rPr>
        <w:t>ă</w:t>
      </w:r>
      <w:r w:rsidRPr="00BD730E">
        <w:rPr>
          <w:rFonts w:ascii="Times New Roman" w:hAnsi="Times New Roman"/>
          <w:b w:val="0"/>
          <w:i/>
          <w:iCs/>
          <w:color w:val="auto"/>
          <w:sz w:val="28"/>
          <w:szCs w:val="28"/>
          <w:lang w:val="de-DE"/>
        </w:rPr>
        <w:t xml:space="preserve">m tỷ </w:t>
      </w:r>
      <w:r w:rsidRPr="00BD730E">
        <w:rPr>
          <w:rFonts w:ascii="Times New Roman" w:hAnsi="Times New Roman" w:hint="eastAsia"/>
          <w:b w:val="0"/>
          <w:i/>
          <w:iCs/>
          <w:color w:val="auto"/>
          <w:sz w:val="28"/>
          <w:szCs w:val="28"/>
          <w:lang w:val="de-DE"/>
        </w:rPr>
        <w:t>đ</w:t>
      </w:r>
      <w:r w:rsidRPr="00BD730E">
        <w:rPr>
          <w:rFonts w:ascii="Times New Roman" w:hAnsi="Times New Roman"/>
          <w:b w:val="0"/>
          <w:i/>
          <w:iCs/>
          <w:color w:val="auto"/>
          <w:sz w:val="28"/>
          <w:szCs w:val="28"/>
          <w:lang w:val="de-DE"/>
        </w:rPr>
        <w:t>ồng</w:t>
      </w:r>
      <w:r>
        <w:rPr>
          <w:rFonts w:ascii="Times New Roman" w:hAnsi="Times New Roman"/>
          <w:b w:val="0"/>
          <w:i/>
          <w:iCs/>
          <w:color w:val="auto"/>
          <w:sz w:val="28"/>
          <w:szCs w:val="28"/>
          <w:lang w:val="de-DE"/>
        </w:rPr>
        <w:t>)</w:t>
      </w:r>
      <w:r w:rsidRPr="00A46013">
        <w:rPr>
          <w:rFonts w:ascii="Times New Roman" w:hAnsi="Times New Roman"/>
          <w:b w:val="0"/>
          <w:i/>
          <w:iCs/>
          <w:color w:val="auto"/>
          <w:sz w:val="28"/>
          <w:szCs w:val="28"/>
          <w:lang w:val="de-DE"/>
        </w:rPr>
        <w:t xml:space="preserve">. </w:t>
      </w:r>
      <w:r w:rsidRPr="00A12486">
        <w:rPr>
          <w:rFonts w:ascii="Times New Roman" w:hAnsi="Times New Roman"/>
          <w:b w:val="0"/>
          <w:iCs/>
          <w:color w:val="auto"/>
          <w:sz w:val="28"/>
          <w:szCs w:val="28"/>
          <w:lang w:val="de-DE"/>
        </w:rPr>
        <w:t>Trong đó:</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417"/>
        <w:gridCol w:w="1985"/>
        <w:gridCol w:w="2126"/>
        <w:gridCol w:w="1559"/>
      </w:tblGrid>
      <w:tr w:rsidR="00F46236" w:rsidRPr="00065F31" w14:paraId="655C32FF" w14:textId="77777777" w:rsidTr="00946404">
        <w:trPr>
          <w:jc w:val="center"/>
        </w:trPr>
        <w:tc>
          <w:tcPr>
            <w:tcW w:w="689" w:type="dxa"/>
            <w:vMerge w:val="restart"/>
            <w:vAlign w:val="center"/>
          </w:tcPr>
          <w:p w14:paraId="40BABC5A" w14:textId="77777777" w:rsidR="00F46236" w:rsidRPr="00065F31" w:rsidRDefault="00F46236" w:rsidP="00701B8F">
            <w:pPr>
              <w:spacing w:before="80" w:after="80"/>
              <w:jc w:val="center"/>
              <w:rPr>
                <w:rFonts w:ascii="Times New Roman" w:hAnsi="Times New Roman"/>
                <w:color w:val="auto"/>
                <w:sz w:val="26"/>
                <w:szCs w:val="26"/>
                <w:lang w:val="en-US"/>
              </w:rPr>
            </w:pPr>
            <w:r>
              <w:rPr>
                <w:rFonts w:ascii="Times New Roman" w:hAnsi="Times New Roman"/>
                <w:color w:val="auto"/>
                <w:sz w:val="26"/>
                <w:szCs w:val="26"/>
                <w:lang w:val="en-US"/>
              </w:rPr>
              <w:t>Stt</w:t>
            </w:r>
          </w:p>
        </w:tc>
        <w:tc>
          <w:tcPr>
            <w:tcW w:w="3417" w:type="dxa"/>
            <w:shd w:val="clear" w:color="auto" w:fill="auto"/>
            <w:vAlign w:val="center"/>
          </w:tcPr>
          <w:p w14:paraId="56D891F9" w14:textId="77777777" w:rsidR="00F46236" w:rsidRPr="00065F31" w:rsidRDefault="00F46236" w:rsidP="00701B8F">
            <w:pPr>
              <w:spacing w:before="80" w:after="80"/>
              <w:jc w:val="center"/>
              <w:rPr>
                <w:rFonts w:ascii="Times New Roman" w:hAnsi="Times New Roman"/>
                <w:b w:val="0"/>
                <w:color w:val="auto"/>
                <w:sz w:val="26"/>
                <w:szCs w:val="26"/>
                <w:lang w:val="en-US"/>
              </w:rPr>
            </w:pPr>
            <w:r w:rsidRPr="00065F31">
              <w:rPr>
                <w:rFonts w:ascii="Times New Roman" w:hAnsi="Times New Roman"/>
                <w:color w:val="auto"/>
                <w:sz w:val="26"/>
                <w:szCs w:val="26"/>
                <w:lang w:val="en-US"/>
              </w:rPr>
              <w:t>Tên hạng mục</w:t>
            </w:r>
          </w:p>
        </w:tc>
        <w:tc>
          <w:tcPr>
            <w:tcW w:w="1985" w:type="dxa"/>
            <w:shd w:val="clear" w:color="auto" w:fill="auto"/>
            <w:vAlign w:val="center"/>
          </w:tcPr>
          <w:p w14:paraId="4D64F006" w14:textId="77777777" w:rsidR="00F46236" w:rsidRPr="005733DD" w:rsidRDefault="00F46236" w:rsidP="00701B8F">
            <w:pPr>
              <w:spacing w:before="80" w:after="80"/>
              <w:jc w:val="center"/>
              <w:rPr>
                <w:rFonts w:ascii="Times New Roman" w:hAnsi="Times New Roman"/>
                <w:color w:val="auto"/>
                <w:sz w:val="26"/>
                <w:szCs w:val="26"/>
                <w:lang w:val="en-US"/>
              </w:rPr>
            </w:pPr>
            <w:r w:rsidRPr="005733DD">
              <w:rPr>
                <w:rFonts w:ascii="Times New Roman" w:hAnsi="Times New Roman"/>
                <w:color w:val="auto"/>
                <w:sz w:val="26"/>
                <w:szCs w:val="26"/>
                <w:lang w:val="en-US"/>
              </w:rPr>
              <w:t>Giá trị trình (đồng)</w:t>
            </w:r>
          </w:p>
        </w:tc>
        <w:tc>
          <w:tcPr>
            <w:tcW w:w="2126" w:type="dxa"/>
            <w:shd w:val="clear" w:color="auto" w:fill="auto"/>
            <w:vAlign w:val="center"/>
          </w:tcPr>
          <w:p w14:paraId="3458E59B" w14:textId="77777777" w:rsidR="00F46236" w:rsidRPr="00065F31" w:rsidRDefault="00F46236" w:rsidP="00701B8F">
            <w:pPr>
              <w:spacing w:before="80" w:after="80"/>
              <w:jc w:val="center"/>
              <w:rPr>
                <w:rFonts w:ascii="Times New Roman" w:hAnsi="Times New Roman"/>
                <w:b w:val="0"/>
                <w:color w:val="auto"/>
                <w:sz w:val="26"/>
                <w:szCs w:val="26"/>
                <w:lang w:val="en-US"/>
              </w:rPr>
            </w:pPr>
            <w:r w:rsidRPr="00065F31">
              <w:rPr>
                <w:rFonts w:ascii="Times New Roman" w:hAnsi="Times New Roman"/>
                <w:bCs/>
                <w:color w:val="auto"/>
                <w:sz w:val="28"/>
                <w:szCs w:val="28"/>
              </w:rPr>
              <w:t xml:space="preserve">Giá trị </w:t>
            </w:r>
            <w:r>
              <w:rPr>
                <w:rFonts w:ascii="Times New Roman" w:hAnsi="Times New Roman"/>
                <w:bCs/>
                <w:color w:val="auto"/>
                <w:sz w:val="28"/>
                <w:szCs w:val="28"/>
              </w:rPr>
              <w:t xml:space="preserve">thẩm định </w:t>
            </w:r>
            <w:r w:rsidRPr="00065F31">
              <w:rPr>
                <w:rFonts w:ascii="Times New Roman" w:hAnsi="Times New Roman"/>
                <w:bCs/>
                <w:color w:val="auto"/>
                <w:sz w:val="28"/>
                <w:szCs w:val="28"/>
              </w:rPr>
              <w:t>(đồng)</w:t>
            </w:r>
          </w:p>
        </w:tc>
        <w:tc>
          <w:tcPr>
            <w:tcW w:w="1559" w:type="dxa"/>
            <w:shd w:val="clear" w:color="auto" w:fill="auto"/>
            <w:vAlign w:val="center"/>
          </w:tcPr>
          <w:p w14:paraId="516D3377" w14:textId="25949582" w:rsidR="00F46236" w:rsidRPr="009B5B64" w:rsidRDefault="00F46236" w:rsidP="00701B8F">
            <w:pPr>
              <w:spacing w:before="80" w:after="80"/>
              <w:jc w:val="center"/>
              <w:rPr>
                <w:rFonts w:ascii="Times New Roman" w:hAnsi="Times New Roman"/>
                <w:color w:val="auto"/>
                <w:sz w:val="26"/>
                <w:szCs w:val="26"/>
                <w:lang w:val="en-US"/>
              </w:rPr>
            </w:pPr>
            <w:r w:rsidRPr="00065F31">
              <w:rPr>
                <w:rFonts w:ascii="Times New Roman" w:hAnsi="Times New Roman"/>
                <w:color w:val="auto"/>
                <w:sz w:val="26"/>
                <w:szCs w:val="26"/>
                <w:lang w:val="en-US"/>
              </w:rPr>
              <w:t>Chênh lệch</w:t>
            </w:r>
            <w:r w:rsidR="00D62395">
              <w:rPr>
                <w:rFonts w:ascii="Times New Roman" w:hAnsi="Times New Roman"/>
                <w:color w:val="auto"/>
                <w:sz w:val="26"/>
                <w:szCs w:val="26"/>
                <w:lang w:val="en-US"/>
              </w:rPr>
              <w:t xml:space="preserve"> (đồng)</w:t>
            </w:r>
          </w:p>
        </w:tc>
      </w:tr>
      <w:tr w:rsidR="00F46236" w:rsidRPr="00065F31" w14:paraId="36CA29AC" w14:textId="77777777" w:rsidTr="00946404">
        <w:trPr>
          <w:jc w:val="center"/>
        </w:trPr>
        <w:tc>
          <w:tcPr>
            <w:tcW w:w="689" w:type="dxa"/>
            <w:vMerge/>
            <w:vAlign w:val="center"/>
          </w:tcPr>
          <w:p w14:paraId="1D1D4784" w14:textId="77777777" w:rsidR="00F46236" w:rsidRPr="00065F31" w:rsidRDefault="00F46236" w:rsidP="00701B8F">
            <w:pPr>
              <w:spacing w:before="80" w:after="80"/>
              <w:jc w:val="center"/>
              <w:rPr>
                <w:rFonts w:ascii="Times New Roman" w:hAnsi="Times New Roman"/>
                <w:color w:val="auto"/>
                <w:sz w:val="26"/>
                <w:szCs w:val="26"/>
                <w:lang w:val="en-US"/>
              </w:rPr>
            </w:pPr>
          </w:p>
        </w:tc>
        <w:tc>
          <w:tcPr>
            <w:tcW w:w="3417" w:type="dxa"/>
            <w:shd w:val="clear" w:color="auto" w:fill="auto"/>
            <w:vAlign w:val="center"/>
          </w:tcPr>
          <w:p w14:paraId="074D557E" w14:textId="77777777" w:rsidR="00F46236" w:rsidRPr="00D51889" w:rsidRDefault="00F46236" w:rsidP="00701B8F">
            <w:pPr>
              <w:spacing w:before="80" w:after="80"/>
              <w:jc w:val="center"/>
              <w:rPr>
                <w:rFonts w:ascii="Times New Roman" w:hAnsi="Times New Roman"/>
                <w:b w:val="0"/>
                <w:color w:val="auto"/>
                <w:sz w:val="26"/>
                <w:szCs w:val="26"/>
                <w:lang w:val="en-US"/>
              </w:rPr>
            </w:pPr>
            <w:r w:rsidRPr="00D51889">
              <w:rPr>
                <w:rFonts w:ascii="Times New Roman" w:hAnsi="Times New Roman"/>
                <w:b w:val="0"/>
                <w:color w:val="auto"/>
                <w:sz w:val="26"/>
                <w:szCs w:val="26"/>
                <w:lang w:val="en-US"/>
              </w:rPr>
              <w:t>(1)</w:t>
            </w:r>
          </w:p>
        </w:tc>
        <w:tc>
          <w:tcPr>
            <w:tcW w:w="1985" w:type="dxa"/>
            <w:shd w:val="clear" w:color="auto" w:fill="auto"/>
            <w:vAlign w:val="center"/>
          </w:tcPr>
          <w:p w14:paraId="3CD581A4" w14:textId="77777777" w:rsidR="00F46236" w:rsidRPr="00D51889" w:rsidRDefault="00F46236" w:rsidP="00701B8F">
            <w:pPr>
              <w:spacing w:before="80" w:after="80"/>
              <w:ind w:hanging="23"/>
              <w:jc w:val="center"/>
              <w:rPr>
                <w:rFonts w:ascii="Times New Roman" w:hAnsi="Times New Roman"/>
                <w:b w:val="0"/>
                <w:color w:val="auto"/>
                <w:sz w:val="26"/>
                <w:szCs w:val="26"/>
                <w:lang w:val="en-US"/>
              </w:rPr>
            </w:pPr>
            <w:r w:rsidRPr="00D51889">
              <w:rPr>
                <w:rFonts w:ascii="Times New Roman" w:hAnsi="Times New Roman"/>
                <w:b w:val="0"/>
                <w:color w:val="auto"/>
                <w:sz w:val="26"/>
                <w:szCs w:val="26"/>
                <w:lang w:val="en-US"/>
              </w:rPr>
              <w:t>(2)</w:t>
            </w:r>
          </w:p>
        </w:tc>
        <w:tc>
          <w:tcPr>
            <w:tcW w:w="2126" w:type="dxa"/>
            <w:shd w:val="clear" w:color="auto" w:fill="auto"/>
            <w:vAlign w:val="center"/>
          </w:tcPr>
          <w:p w14:paraId="65DB3343" w14:textId="77777777" w:rsidR="00F46236" w:rsidRPr="00D51889" w:rsidRDefault="00F46236" w:rsidP="00701B8F">
            <w:pPr>
              <w:spacing w:before="80" w:after="80"/>
              <w:jc w:val="center"/>
              <w:rPr>
                <w:rFonts w:ascii="Times New Roman" w:hAnsi="Times New Roman"/>
                <w:b w:val="0"/>
                <w:color w:val="auto"/>
                <w:sz w:val="26"/>
                <w:szCs w:val="26"/>
                <w:lang w:val="en-US"/>
              </w:rPr>
            </w:pPr>
            <w:r w:rsidRPr="00D51889">
              <w:rPr>
                <w:rFonts w:ascii="Times New Roman" w:hAnsi="Times New Roman"/>
                <w:b w:val="0"/>
                <w:color w:val="auto"/>
                <w:sz w:val="26"/>
                <w:szCs w:val="26"/>
                <w:lang w:val="en-US"/>
              </w:rPr>
              <w:t>(3)</w:t>
            </w:r>
          </w:p>
        </w:tc>
        <w:tc>
          <w:tcPr>
            <w:tcW w:w="1559" w:type="dxa"/>
            <w:shd w:val="clear" w:color="auto" w:fill="auto"/>
            <w:vAlign w:val="center"/>
          </w:tcPr>
          <w:p w14:paraId="254A8482" w14:textId="77777777" w:rsidR="00F46236" w:rsidRPr="00D51889" w:rsidRDefault="00F46236" w:rsidP="00701B8F">
            <w:pPr>
              <w:spacing w:before="80" w:after="80"/>
              <w:jc w:val="center"/>
              <w:rPr>
                <w:rFonts w:ascii="Times New Roman" w:hAnsi="Times New Roman"/>
                <w:b w:val="0"/>
                <w:color w:val="auto"/>
                <w:sz w:val="26"/>
                <w:szCs w:val="26"/>
                <w:lang w:val="en-US"/>
              </w:rPr>
            </w:pPr>
            <w:r w:rsidRPr="00D51889">
              <w:rPr>
                <w:rFonts w:ascii="Times New Roman" w:hAnsi="Times New Roman"/>
                <w:b w:val="0"/>
                <w:color w:val="auto"/>
                <w:sz w:val="26"/>
                <w:szCs w:val="26"/>
                <w:lang w:val="en-US"/>
              </w:rPr>
              <w:t>(4)=(3)-(2)</w:t>
            </w:r>
          </w:p>
        </w:tc>
      </w:tr>
      <w:tr w:rsidR="00F46236" w:rsidRPr="00065F31" w14:paraId="6FD07A30" w14:textId="77777777" w:rsidTr="00946404">
        <w:trPr>
          <w:jc w:val="center"/>
        </w:trPr>
        <w:tc>
          <w:tcPr>
            <w:tcW w:w="689" w:type="dxa"/>
            <w:vAlign w:val="center"/>
          </w:tcPr>
          <w:p w14:paraId="04AD790A" w14:textId="77777777" w:rsidR="00F46236" w:rsidRPr="00065F31" w:rsidRDefault="00F46236" w:rsidP="00701B8F">
            <w:pPr>
              <w:spacing w:before="80" w:after="80"/>
              <w:ind w:left="35"/>
              <w:jc w:val="center"/>
              <w:rPr>
                <w:rFonts w:ascii="Times New Roman" w:hAnsi="Times New Roman"/>
                <w:b w:val="0"/>
                <w:color w:val="auto"/>
                <w:sz w:val="26"/>
                <w:szCs w:val="26"/>
                <w:lang w:val="en-US"/>
              </w:rPr>
            </w:pPr>
            <w:r>
              <w:rPr>
                <w:rFonts w:ascii="Times New Roman" w:hAnsi="Times New Roman"/>
                <w:b w:val="0"/>
                <w:color w:val="auto"/>
                <w:sz w:val="26"/>
                <w:szCs w:val="26"/>
                <w:lang w:val="en-US"/>
              </w:rPr>
              <w:t>1</w:t>
            </w:r>
          </w:p>
        </w:tc>
        <w:tc>
          <w:tcPr>
            <w:tcW w:w="3417" w:type="dxa"/>
            <w:shd w:val="clear" w:color="auto" w:fill="auto"/>
            <w:vAlign w:val="center"/>
          </w:tcPr>
          <w:p w14:paraId="0E092809" w14:textId="77777777" w:rsidR="00F46236" w:rsidRPr="00065F31" w:rsidRDefault="00F46236" w:rsidP="00701B8F">
            <w:pPr>
              <w:spacing w:before="80" w:after="8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Chi phí </w:t>
            </w:r>
            <w:r>
              <w:rPr>
                <w:rFonts w:ascii="Times New Roman" w:hAnsi="Times New Roman"/>
                <w:b w:val="0"/>
                <w:color w:val="auto"/>
                <w:sz w:val="26"/>
                <w:szCs w:val="26"/>
                <w:lang w:val="en-US"/>
              </w:rPr>
              <w:t>bồi thường, hỗ trợ tái định cư</w:t>
            </w:r>
          </w:p>
        </w:tc>
        <w:tc>
          <w:tcPr>
            <w:tcW w:w="1985" w:type="dxa"/>
            <w:shd w:val="clear" w:color="auto" w:fill="auto"/>
            <w:vAlign w:val="center"/>
          </w:tcPr>
          <w:p w14:paraId="1051ABFA" w14:textId="77777777" w:rsidR="00F46236" w:rsidRPr="005733DD" w:rsidRDefault="00F46236" w:rsidP="00701B8F">
            <w:pPr>
              <w:spacing w:before="80" w:after="80"/>
              <w:ind w:hanging="23"/>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29.400.000.000 </w:t>
            </w:r>
          </w:p>
        </w:tc>
        <w:tc>
          <w:tcPr>
            <w:tcW w:w="2126" w:type="dxa"/>
            <w:shd w:val="clear" w:color="auto" w:fill="auto"/>
            <w:vAlign w:val="center"/>
          </w:tcPr>
          <w:p w14:paraId="283F4CF8" w14:textId="77777777" w:rsidR="00F46236" w:rsidRPr="00065F31" w:rsidRDefault="00F46236" w:rsidP="00701B8F">
            <w:pPr>
              <w:spacing w:before="80" w:after="8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29.400.000.000 </w:t>
            </w:r>
          </w:p>
        </w:tc>
        <w:tc>
          <w:tcPr>
            <w:tcW w:w="1559" w:type="dxa"/>
            <w:shd w:val="clear" w:color="auto" w:fill="auto"/>
            <w:vAlign w:val="center"/>
          </w:tcPr>
          <w:p w14:paraId="1F7893F2" w14:textId="77777777" w:rsidR="00F46236" w:rsidRPr="00065F31" w:rsidRDefault="00F46236" w:rsidP="00701B8F">
            <w:pPr>
              <w:spacing w:before="80" w:after="8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0 </w:t>
            </w:r>
          </w:p>
        </w:tc>
      </w:tr>
      <w:tr w:rsidR="00F46236" w:rsidRPr="00065F31" w14:paraId="0384D0B0" w14:textId="77777777" w:rsidTr="00946404">
        <w:trPr>
          <w:jc w:val="center"/>
        </w:trPr>
        <w:tc>
          <w:tcPr>
            <w:tcW w:w="689" w:type="dxa"/>
            <w:vAlign w:val="center"/>
          </w:tcPr>
          <w:p w14:paraId="2BEC6406" w14:textId="77777777" w:rsidR="00F46236" w:rsidRPr="00065F31" w:rsidRDefault="00F46236" w:rsidP="00701B8F">
            <w:pPr>
              <w:spacing w:before="80" w:after="80"/>
              <w:ind w:left="35"/>
              <w:jc w:val="center"/>
              <w:rPr>
                <w:rFonts w:ascii="Times New Roman" w:hAnsi="Times New Roman"/>
                <w:b w:val="0"/>
                <w:color w:val="auto"/>
                <w:sz w:val="26"/>
                <w:szCs w:val="26"/>
                <w:lang w:val="en-US"/>
              </w:rPr>
            </w:pPr>
            <w:r>
              <w:rPr>
                <w:rFonts w:ascii="Times New Roman" w:hAnsi="Times New Roman"/>
                <w:b w:val="0"/>
                <w:color w:val="auto"/>
                <w:sz w:val="26"/>
                <w:szCs w:val="26"/>
                <w:lang w:val="en-US"/>
              </w:rPr>
              <w:t>2</w:t>
            </w:r>
          </w:p>
        </w:tc>
        <w:tc>
          <w:tcPr>
            <w:tcW w:w="3417" w:type="dxa"/>
            <w:shd w:val="clear" w:color="auto" w:fill="auto"/>
            <w:vAlign w:val="center"/>
          </w:tcPr>
          <w:p w14:paraId="26C5F2E7" w14:textId="77777777" w:rsidR="00F46236" w:rsidRPr="00065F31" w:rsidRDefault="00F46236" w:rsidP="00701B8F">
            <w:pPr>
              <w:spacing w:before="80" w:after="8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xây dựng</w:t>
            </w:r>
          </w:p>
        </w:tc>
        <w:tc>
          <w:tcPr>
            <w:tcW w:w="1985" w:type="dxa"/>
            <w:shd w:val="clear" w:color="auto" w:fill="auto"/>
            <w:vAlign w:val="center"/>
          </w:tcPr>
          <w:p w14:paraId="13044EA7" w14:textId="77777777" w:rsidR="00F46236" w:rsidRPr="005733DD" w:rsidRDefault="00F46236" w:rsidP="00701B8F">
            <w:pPr>
              <w:spacing w:before="80" w:after="80"/>
              <w:ind w:hanging="23"/>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164.723.382.799</w:t>
            </w:r>
          </w:p>
        </w:tc>
        <w:tc>
          <w:tcPr>
            <w:tcW w:w="2126" w:type="dxa"/>
            <w:shd w:val="clear" w:color="auto" w:fill="auto"/>
            <w:vAlign w:val="center"/>
          </w:tcPr>
          <w:p w14:paraId="274A2221" w14:textId="77777777" w:rsidR="00F46236" w:rsidRPr="00065F31" w:rsidRDefault="00F46236" w:rsidP="00701B8F">
            <w:pPr>
              <w:spacing w:before="80" w:after="8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164.723.382.799</w:t>
            </w:r>
          </w:p>
        </w:tc>
        <w:tc>
          <w:tcPr>
            <w:tcW w:w="1559" w:type="dxa"/>
            <w:shd w:val="clear" w:color="auto" w:fill="auto"/>
            <w:vAlign w:val="center"/>
          </w:tcPr>
          <w:p w14:paraId="620C0E13" w14:textId="77777777" w:rsidR="00F46236" w:rsidRPr="00065F31" w:rsidRDefault="00F46236" w:rsidP="00701B8F">
            <w:pPr>
              <w:spacing w:before="80" w:after="80"/>
              <w:jc w:val="right"/>
              <w:rPr>
                <w:rFonts w:ascii="Times New Roman" w:hAnsi="Times New Roman"/>
                <w:b w:val="0"/>
                <w:color w:val="auto"/>
                <w:sz w:val="26"/>
                <w:szCs w:val="26"/>
                <w:lang w:val="en-US"/>
              </w:rPr>
            </w:pPr>
            <w:r>
              <w:rPr>
                <w:rFonts w:ascii="Times New Roman" w:hAnsi="Times New Roman"/>
                <w:b w:val="0"/>
                <w:color w:val="auto"/>
                <w:sz w:val="26"/>
                <w:szCs w:val="26"/>
                <w:lang w:val="en-US"/>
              </w:rPr>
              <w:t>0</w:t>
            </w:r>
          </w:p>
        </w:tc>
      </w:tr>
      <w:tr w:rsidR="00F46236" w:rsidRPr="00065F31" w14:paraId="1032932D" w14:textId="77777777" w:rsidTr="00946404">
        <w:trPr>
          <w:jc w:val="center"/>
        </w:trPr>
        <w:tc>
          <w:tcPr>
            <w:tcW w:w="689" w:type="dxa"/>
            <w:vAlign w:val="center"/>
          </w:tcPr>
          <w:p w14:paraId="1946A4FD" w14:textId="77777777" w:rsidR="00F46236" w:rsidRPr="00065F31" w:rsidRDefault="00F46236" w:rsidP="00701B8F">
            <w:pPr>
              <w:spacing w:before="80" w:after="80"/>
              <w:ind w:left="35"/>
              <w:jc w:val="center"/>
              <w:rPr>
                <w:rFonts w:ascii="Times New Roman" w:hAnsi="Times New Roman"/>
                <w:b w:val="0"/>
                <w:color w:val="auto"/>
                <w:sz w:val="26"/>
                <w:szCs w:val="26"/>
                <w:lang w:val="en-US"/>
              </w:rPr>
            </w:pPr>
            <w:r>
              <w:rPr>
                <w:rFonts w:ascii="Times New Roman" w:hAnsi="Times New Roman"/>
                <w:b w:val="0"/>
                <w:color w:val="auto"/>
                <w:sz w:val="26"/>
                <w:szCs w:val="26"/>
                <w:lang w:val="en-US"/>
              </w:rPr>
              <w:t>3</w:t>
            </w:r>
          </w:p>
        </w:tc>
        <w:tc>
          <w:tcPr>
            <w:tcW w:w="3417" w:type="dxa"/>
            <w:shd w:val="clear" w:color="auto" w:fill="auto"/>
            <w:vAlign w:val="center"/>
          </w:tcPr>
          <w:p w14:paraId="46344877" w14:textId="77777777" w:rsidR="00F46236" w:rsidRPr="00065F31" w:rsidRDefault="00F46236" w:rsidP="00701B8F">
            <w:pPr>
              <w:spacing w:before="80" w:after="8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quản lý dự án</w:t>
            </w:r>
          </w:p>
        </w:tc>
        <w:tc>
          <w:tcPr>
            <w:tcW w:w="1985" w:type="dxa"/>
            <w:shd w:val="clear" w:color="auto" w:fill="auto"/>
            <w:vAlign w:val="center"/>
          </w:tcPr>
          <w:p w14:paraId="5ECCCCCE" w14:textId="77777777" w:rsidR="00F46236" w:rsidRPr="005733DD" w:rsidRDefault="00F46236" w:rsidP="00701B8F">
            <w:pPr>
              <w:spacing w:before="80" w:after="80"/>
              <w:ind w:hanging="23"/>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2.652.327.721 </w:t>
            </w:r>
          </w:p>
        </w:tc>
        <w:tc>
          <w:tcPr>
            <w:tcW w:w="2126" w:type="dxa"/>
            <w:shd w:val="clear" w:color="auto" w:fill="auto"/>
            <w:vAlign w:val="center"/>
          </w:tcPr>
          <w:p w14:paraId="71D9D0ED" w14:textId="77777777" w:rsidR="00F46236" w:rsidRPr="00065F31" w:rsidRDefault="00F46236" w:rsidP="00701B8F">
            <w:pPr>
              <w:spacing w:before="80" w:after="8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2.652.327.721 </w:t>
            </w:r>
          </w:p>
        </w:tc>
        <w:tc>
          <w:tcPr>
            <w:tcW w:w="1559" w:type="dxa"/>
            <w:shd w:val="clear" w:color="auto" w:fill="auto"/>
            <w:vAlign w:val="center"/>
          </w:tcPr>
          <w:p w14:paraId="4C3108FC" w14:textId="77777777" w:rsidR="00F46236" w:rsidRPr="00065F31" w:rsidRDefault="00F46236" w:rsidP="00701B8F">
            <w:pPr>
              <w:spacing w:before="80" w:after="8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0 </w:t>
            </w:r>
          </w:p>
        </w:tc>
      </w:tr>
      <w:tr w:rsidR="00F46236" w:rsidRPr="00065F31" w14:paraId="77C7EB89" w14:textId="77777777" w:rsidTr="00946404">
        <w:trPr>
          <w:jc w:val="center"/>
        </w:trPr>
        <w:tc>
          <w:tcPr>
            <w:tcW w:w="689" w:type="dxa"/>
            <w:vAlign w:val="center"/>
          </w:tcPr>
          <w:p w14:paraId="7F44E0D6" w14:textId="77777777" w:rsidR="00F46236" w:rsidRPr="00065F31" w:rsidRDefault="00F46236" w:rsidP="00701B8F">
            <w:pPr>
              <w:spacing w:before="80" w:after="80"/>
              <w:ind w:left="35"/>
              <w:jc w:val="center"/>
              <w:rPr>
                <w:rFonts w:ascii="Times New Roman" w:hAnsi="Times New Roman"/>
                <w:b w:val="0"/>
                <w:color w:val="auto"/>
                <w:sz w:val="26"/>
                <w:szCs w:val="26"/>
                <w:lang w:val="en-US"/>
              </w:rPr>
            </w:pPr>
            <w:r>
              <w:rPr>
                <w:rFonts w:ascii="Times New Roman" w:hAnsi="Times New Roman"/>
                <w:b w:val="0"/>
                <w:color w:val="auto"/>
                <w:sz w:val="26"/>
                <w:szCs w:val="26"/>
                <w:lang w:val="en-US"/>
              </w:rPr>
              <w:t>4</w:t>
            </w:r>
          </w:p>
        </w:tc>
        <w:tc>
          <w:tcPr>
            <w:tcW w:w="3417" w:type="dxa"/>
            <w:shd w:val="clear" w:color="auto" w:fill="auto"/>
            <w:vAlign w:val="center"/>
          </w:tcPr>
          <w:p w14:paraId="10727A7D" w14:textId="77777777" w:rsidR="00F46236" w:rsidRPr="00065F31" w:rsidRDefault="00F46236" w:rsidP="00701B8F">
            <w:pPr>
              <w:spacing w:before="80" w:after="8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tư vấn đầu tư xây dựng</w:t>
            </w:r>
          </w:p>
        </w:tc>
        <w:tc>
          <w:tcPr>
            <w:tcW w:w="1985" w:type="dxa"/>
            <w:shd w:val="clear" w:color="auto" w:fill="auto"/>
            <w:vAlign w:val="center"/>
          </w:tcPr>
          <w:p w14:paraId="12D1D3EC" w14:textId="77777777" w:rsidR="00F46236" w:rsidRPr="005733DD" w:rsidRDefault="00F46236" w:rsidP="00701B8F">
            <w:pPr>
              <w:spacing w:before="80" w:after="80"/>
              <w:ind w:hanging="23"/>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8.083.228.451</w:t>
            </w:r>
          </w:p>
        </w:tc>
        <w:tc>
          <w:tcPr>
            <w:tcW w:w="2126" w:type="dxa"/>
            <w:shd w:val="clear" w:color="auto" w:fill="auto"/>
            <w:vAlign w:val="center"/>
          </w:tcPr>
          <w:p w14:paraId="16BBB54A" w14:textId="77777777" w:rsidR="00F46236" w:rsidRPr="00065F31" w:rsidRDefault="00F46236" w:rsidP="00701B8F">
            <w:pPr>
              <w:spacing w:before="80" w:after="8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8.083.228.451</w:t>
            </w:r>
          </w:p>
        </w:tc>
        <w:tc>
          <w:tcPr>
            <w:tcW w:w="1559" w:type="dxa"/>
            <w:shd w:val="clear" w:color="auto" w:fill="auto"/>
            <w:vAlign w:val="center"/>
          </w:tcPr>
          <w:p w14:paraId="3A26A655" w14:textId="77777777" w:rsidR="00F46236" w:rsidRPr="00065F31" w:rsidRDefault="00F46236" w:rsidP="00701B8F">
            <w:pPr>
              <w:spacing w:before="80" w:after="80"/>
              <w:jc w:val="right"/>
              <w:rPr>
                <w:rFonts w:ascii="Times New Roman" w:hAnsi="Times New Roman"/>
                <w:b w:val="0"/>
                <w:color w:val="auto"/>
                <w:sz w:val="26"/>
                <w:szCs w:val="26"/>
                <w:lang w:val="en-US"/>
              </w:rPr>
            </w:pPr>
            <w:r>
              <w:rPr>
                <w:rFonts w:ascii="Times New Roman" w:hAnsi="Times New Roman"/>
                <w:b w:val="0"/>
                <w:color w:val="auto"/>
                <w:sz w:val="26"/>
                <w:szCs w:val="26"/>
                <w:lang w:val="en-US"/>
              </w:rPr>
              <w:t>0</w:t>
            </w:r>
          </w:p>
        </w:tc>
      </w:tr>
      <w:tr w:rsidR="00F46236" w:rsidRPr="00065F31" w14:paraId="02C703A5" w14:textId="77777777" w:rsidTr="00946404">
        <w:trPr>
          <w:jc w:val="center"/>
        </w:trPr>
        <w:tc>
          <w:tcPr>
            <w:tcW w:w="689" w:type="dxa"/>
            <w:vAlign w:val="center"/>
          </w:tcPr>
          <w:p w14:paraId="4BA3CCBF" w14:textId="77777777" w:rsidR="00F46236" w:rsidRPr="00065F31" w:rsidRDefault="00F46236" w:rsidP="00701B8F">
            <w:pPr>
              <w:spacing w:before="80" w:after="80"/>
              <w:ind w:left="35"/>
              <w:jc w:val="center"/>
              <w:rPr>
                <w:rFonts w:ascii="Times New Roman" w:hAnsi="Times New Roman"/>
                <w:b w:val="0"/>
                <w:color w:val="auto"/>
                <w:sz w:val="26"/>
                <w:szCs w:val="26"/>
                <w:lang w:val="en-US"/>
              </w:rPr>
            </w:pPr>
            <w:r>
              <w:rPr>
                <w:rFonts w:ascii="Times New Roman" w:hAnsi="Times New Roman"/>
                <w:b w:val="0"/>
                <w:color w:val="auto"/>
                <w:sz w:val="26"/>
                <w:szCs w:val="26"/>
                <w:lang w:val="en-US"/>
              </w:rPr>
              <w:t>5</w:t>
            </w:r>
          </w:p>
        </w:tc>
        <w:tc>
          <w:tcPr>
            <w:tcW w:w="3417" w:type="dxa"/>
            <w:shd w:val="clear" w:color="auto" w:fill="auto"/>
            <w:vAlign w:val="center"/>
          </w:tcPr>
          <w:p w14:paraId="65F29D77" w14:textId="77777777" w:rsidR="00F46236" w:rsidRPr="00065F31" w:rsidRDefault="00F46236" w:rsidP="00701B8F">
            <w:pPr>
              <w:spacing w:before="80" w:after="8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khác</w:t>
            </w:r>
          </w:p>
        </w:tc>
        <w:tc>
          <w:tcPr>
            <w:tcW w:w="1985" w:type="dxa"/>
            <w:shd w:val="clear" w:color="auto" w:fill="auto"/>
            <w:vAlign w:val="center"/>
          </w:tcPr>
          <w:p w14:paraId="278FD585" w14:textId="77777777" w:rsidR="00F46236" w:rsidRPr="005733DD" w:rsidRDefault="00F46236" w:rsidP="00701B8F">
            <w:pPr>
              <w:spacing w:before="80" w:after="80"/>
              <w:ind w:hanging="23"/>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5.138.683.594</w:t>
            </w:r>
          </w:p>
        </w:tc>
        <w:tc>
          <w:tcPr>
            <w:tcW w:w="2126" w:type="dxa"/>
            <w:shd w:val="clear" w:color="auto" w:fill="auto"/>
            <w:vAlign w:val="center"/>
          </w:tcPr>
          <w:p w14:paraId="53FF0963" w14:textId="77777777" w:rsidR="00F46236" w:rsidRPr="00065F31" w:rsidRDefault="00F46236" w:rsidP="00701B8F">
            <w:pPr>
              <w:spacing w:before="80" w:after="8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5.138.683.594</w:t>
            </w:r>
          </w:p>
        </w:tc>
        <w:tc>
          <w:tcPr>
            <w:tcW w:w="1559" w:type="dxa"/>
            <w:shd w:val="clear" w:color="auto" w:fill="auto"/>
            <w:vAlign w:val="center"/>
          </w:tcPr>
          <w:p w14:paraId="7A17EC09" w14:textId="77777777" w:rsidR="00F46236" w:rsidRPr="00065F31" w:rsidRDefault="00F46236" w:rsidP="00701B8F">
            <w:pPr>
              <w:spacing w:before="80" w:after="80"/>
              <w:jc w:val="right"/>
              <w:rPr>
                <w:rFonts w:ascii="Times New Roman" w:hAnsi="Times New Roman"/>
                <w:b w:val="0"/>
                <w:color w:val="auto"/>
                <w:sz w:val="26"/>
                <w:szCs w:val="26"/>
                <w:lang w:val="en-US"/>
              </w:rPr>
            </w:pPr>
            <w:r>
              <w:rPr>
                <w:rFonts w:ascii="Times New Roman" w:hAnsi="Times New Roman"/>
                <w:b w:val="0"/>
                <w:color w:val="auto"/>
                <w:sz w:val="26"/>
                <w:szCs w:val="26"/>
                <w:lang w:val="en-US"/>
              </w:rPr>
              <w:t>0</w:t>
            </w:r>
          </w:p>
        </w:tc>
      </w:tr>
      <w:tr w:rsidR="00F46236" w:rsidRPr="00065F31" w14:paraId="16333D76" w14:textId="77777777" w:rsidTr="00946404">
        <w:trPr>
          <w:jc w:val="center"/>
        </w:trPr>
        <w:tc>
          <w:tcPr>
            <w:tcW w:w="689" w:type="dxa"/>
            <w:vAlign w:val="center"/>
          </w:tcPr>
          <w:p w14:paraId="27E3737C" w14:textId="77777777" w:rsidR="00F46236" w:rsidRPr="00065F31" w:rsidRDefault="00F46236" w:rsidP="00701B8F">
            <w:pPr>
              <w:spacing w:before="80" w:after="80"/>
              <w:ind w:left="35"/>
              <w:jc w:val="center"/>
              <w:rPr>
                <w:rFonts w:ascii="Times New Roman" w:hAnsi="Times New Roman"/>
                <w:b w:val="0"/>
                <w:color w:val="auto"/>
                <w:sz w:val="26"/>
                <w:szCs w:val="26"/>
                <w:lang w:val="en-US"/>
              </w:rPr>
            </w:pPr>
            <w:r>
              <w:rPr>
                <w:rFonts w:ascii="Times New Roman" w:hAnsi="Times New Roman"/>
                <w:b w:val="0"/>
                <w:color w:val="auto"/>
                <w:sz w:val="26"/>
                <w:szCs w:val="26"/>
                <w:lang w:val="en-US"/>
              </w:rPr>
              <w:t>6</w:t>
            </w:r>
          </w:p>
        </w:tc>
        <w:tc>
          <w:tcPr>
            <w:tcW w:w="3417" w:type="dxa"/>
            <w:shd w:val="clear" w:color="auto" w:fill="auto"/>
            <w:vAlign w:val="center"/>
          </w:tcPr>
          <w:p w14:paraId="5BD22BC6" w14:textId="77777777" w:rsidR="00F46236" w:rsidRPr="00065F31" w:rsidRDefault="00F46236" w:rsidP="00701B8F">
            <w:pPr>
              <w:spacing w:before="80" w:after="8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dự phòng (dự phòng + tiết kiệm 10%)</w:t>
            </w:r>
          </w:p>
        </w:tc>
        <w:tc>
          <w:tcPr>
            <w:tcW w:w="1985" w:type="dxa"/>
            <w:shd w:val="clear" w:color="auto" w:fill="auto"/>
            <w:vAlign w:val="center"/>
          </w:tcPr>
          <w:p w14:paraId="28E61F9A" w14:textId="1A29E4A6" w:rsidR="00F46236" w:rsidRPr="005733DD" w:rsidRDefault="00F46236" w:rsidP="000074FF">
            <w:pPr>
              <w:spacing w:before="80" w:after="80"/>
              <w:ind w:hanging="23"/>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90.002.377.43</w:t>
            </w:r>
            <w:r w:rsidR="000074FF">
              <w:rPr>
                <w:rFonts w:ascii="Times New Roman" w:hAnsi="Times New Roman"/>
                <w:b w:val="0"/>
                <w:color w:val="auto"/>
                <w:sz w:val="26"/>
                <w:szCs w:val="26"/>
                <w:lang w:val="en-US"/>
              </w:rPr>
              <w:t>5</w:t>
            </w:r>
          </w:p>
        </w:tc>
        <w:tc>
          <w:tcPr>
            <w:tcW w:w="2126" w:type="dxa"/>
            <w:shd w:val="clear" w:color="auto" w:fill="auto"/>
            <w:vAlign w:val="center"/>
          </w:tcPr>
          <w:p w14:paraId="1F57142A" w14:textId="456F92BF" w:rsidR="00F46236" w:rsidRPr="00065F31" w:rsidRDefault="00F46236" w:rsidP="004310C9">
            <w:pPr>
              <w:spacing w:before="80" w:after="8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90.002.377.43</w:t>
            </w:r>
            <w:r w:rsidR="004310C9">
              <w:rPr>
                <w:rFonts w:ascii="Times New Roman" w:hAnsi="Times New Roman"/>
                <w:b w:val="0"/>
                <w:color w:val="auto"/>
                <w:sz w:val="26"/>
                <w:szCs w:val="26"/>
                <w:lang w:val="en-US"/>
              </w:rPr>
              <w:t>5</w:t>
            </w:r>
          </w:p>
        </w:tc>
        <w:tc>
          <w:tcPr>
            <w:tcW w:w="1559" w:type="dxa"/>
            <w:shd w:val="clear" w:color="auto" w:fill="auto"/>
            <w:vAlign w:val="center"/>
          </w:tcPr>
          <w:p w14:paraId="6AAD5217" w14:textId="77777777" w:rsidR="00F46236" w:rsidRPr="00065F31" w:rsidRDefault="00F46236" w:rsidP="00701B8F">
            <w:pPr>
              <w:spacing w:before="80" w:after="80"/>
              <w:jc w:val="right"/>
              <w:rPr>
                <w:rFonts w:ascii="Times New Roman" w:hAnsi="Times New Roman"/>
                <w:b w:val="0"/>
                <w:color w:val="auto"/>
                <w:sz w:val="26"/>
                <w:szCs w:val="26"/>
                <w:lang w:val="en-US"/>
              </w:rPr>
            </w:pPr>
            <w:r>
              <w:rPr>
                <w:rFonts w:ascii="Times New Roman" w:hAnsi="Times New Roman"/>
                <w:b w:val="0"/>
                <w:color w:val="auto"/>
                <w:sz w:val="26"/>
                <w:szCs w:val="26"/>
                <w:lang w:val="en-US"/>
              </w:rPr>
              <w:t>0</w:t>
            </w:r>
          </w:p>
        </w:tc>
      </w:tr>
      <w:tr w:rsidR="00F46236" w:rsidRPr="00065F31" w14:paraId="68412C44" w14:textId="77777777" w:rsidTr="00946404">
        <w:trPr>
          <w:jc w:val="center"/>
        </w:trPr>
        <w:tc>
          <w:tcPr>
            <w:tcW w:w="4106" w:type="dxa"/>
            <w:gridSpan w:val="2"/>
            <w:vAlign w:val="center"/>
          </w:tcPr>
          <w:p w14:paraId="46C98A12" w14:textId="3476D2C5" w:rsidR="00F46236" w:rsidRPr="00065F31" w:rsidRDefault="00F46236" w:rsidP="00701B8F">
            <w:pPr>
              <w:spacing w:before="80" w:after="80"/>
              <w:ind w:left="284"/>
              <w:jc w:val="both"/>
              <w:rPr>
                <w:rFonts w:ascii="Times New Roman" w:hAnsi="Times New Roman"/>
                <w:b w:val="0"/>
                <w:color w:val="auto"/>
                <w:sz w:val="26"/>
                <w:szCs w:val="26"/>
                <w:lang w:val="en-US"/>
              </w:rPr>
            </w:pPr>
            <w:r w:rsidRPr="00065F31">
              <w:rPr>
                <w:rFonts w:ascii="Times New Roman" w:hAnsi="Times New Roman"/>
                <w:color w:val="auto"/>
                <w:sz w:val="26"/>
                <w:szCs w:val="26"/>
                <w:lang w:val="en-US"/>
              </w:rPr>
              <w:t xml:space="preserve">Tổng </w:t>
            </w:r>
            <w:r>
              <w:rPr>
                <w:rFonts w:ascii="Times New Roman" w:hAnsi="Times New Roman"/>
                <w:color w:val="auto"/>
                <w:sz w:val="26"/>
                <w:szCs w:val="26"/>
                <w:lang w:val="en-US"/>
              </w:rPr>
              <w:t>dự toán</w:t>
            </w:r>
          </w:p>
        </w:tc>
        <w:tc>
          <w:tcPr>
            <w:tcW w:w="1985" w:type="dxa"/>
            <w:shd w:val="clear" w:color="auto" w:fill="auto"/>
            <w:vAlign w:val="center"/>
          </w:tcPr>
          <w:p w14:paraId="3CC2A2D7" w14:textId="77777777" w:rsidR="00F46236" w:rsidRPr="005733DD" w:rsidRDefault="00F46236" w:rsidP="00701B8F">
            <w:pPr>
              <w:spacing w:before="80" w:after="80"/>
              <w:jc w:val="right"/>
              <w:rPr>
                <w:rFonts w:ascii="Times New Roman" w:hAnsi="Times New Roman"/>
                <w:b w:val="0"/>
                <w:color w:val="auto"/>
                <w:sz w:val="26"/>
                <w:szCs w:val="26"/>
                <w:lang w:val="en-US"/>
              </w:rPr>
            </w:pPr>
            <w:r w:rsidRPr="00A70A69">
              <w:rPr>
                <w:rFonts w:ascii="Times New Roman" w:hAnsi="Times New Roman"/>
                <w:color w:val="auto"/>
                <w:sz w:val="26"/>
                <w:szCs w:val="26"/>
                <w:lang w:val="en-US"/>
              </w:rPr>
              <w:t>300.000.000.000</w:t>
            </w:r>
            <w:r w:rsidRPr="005733DD">
              <w:rPr>
                <w:rFonts w:ascii="Times New Roman" w:hAnsi="Times New Roman"/>
                <w:b w:val="0"/>
                <w:color w:val="auto"/>
                <w:sz w:val="26"/>
                <w:szCs w:val="26"/>
                <w:lang w:val="en-US"/>
              </w:rPr>
              <w:t xml:space="preserve"> </w:t>
            </w:r>
          </w:p>
        </w:tc>
        <w:tc>
          <w:tcPr>
            <w:tcW w:w="2126" w:type="dxa"/>
            <w:shd w:val="clear" w:color="auto" w:fill="auto"/>
            <w:vAlign w:val="center"/>
          </w:tcPr>
          <w:p w14:paraId="11EDE4D4" w14:textId="77777777" w:rsidR="00F46236" w:rsidRPr="00065F31" w:rsidRDefault="00F46236" w:rsidP="00701B8F">
            <w:pPr>
              <w:spacing w:before="80" w:after="80"/>
              <w:jc w:val="right"/>
              <w:rPr>
                <w:rFonts w:ascii="Times New Roman" w:hAnsi="Times New Roman"/>
                <w:color w:val="auto"/>
                <w:sz w:val="26"/>
                <w:szCs w:val="26"/>
                <w:lang w:val="en-US"/>
              </w:rPr>
            </w:pPr>
            <w:r w:rsidRPr="00065F31">
              <w:rPr>
                <w:rFonts w:ascii="Times New Roman" w:hAnsi="Times New Roman"/>
                <w:color w:val="auto"/>
                <w:sz w:val="26"/>
                <w:szCs w:val="26"/>
                <w:lang w:val="en-US"/>
              </w:rPr>
              <w:t xml:space="preserve">300.000.000.000 </w:t>
            </w:r>
          </w:p>
        </w:tc>
        <w:tc>
          <w:tcPr>
            <w:tcW w:w="1559" w:type="dxa"/>
            <w:shd w:val="clear" w:color="auto" w:fill="auto"/>
            <w:vAlign w:val="center"/>
          </w:tcPr>
          <w:p w14:paraId="6E7060DF" w14:textId="77777777" w:rsidR="00F46236" w:rsidRPr="00065F31" w:rsidRDefault="00F46236" w:rsidP="00701B8F">
            <w:pPr>
              <w:spacing w:before="80" w:after="8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0 </w:t>
            </w:r>
          </w:p>
        </w:tc>
      </w:tr>
    </w:tbl>
    <w:p w14:paraId="274C2437" w14:textId="77777777" w:rsidR="00F46236" w:rsidRPr="00196E8A" w:rsidRDefault="00F46236" w:rsidP="00F46236">
      <w:pPr>
        <w:tabs>
          <w:tab w:val="left" w:pos="851"/>
        </w:tabs>
        <w:spacing w:before="120" w:after="120"/>
        <w:ind w:firstLine="709"/>
        <w:jc w:val="both"/>
        <w:rPr>
          <w:rFonts w:ascii="Times New Roman" w:hAnsi="Times New Roman"/>
          <w:color w:val="auto"/>
          <w:sz w:val="28"/>
          <w:szCs w:val="28"/>
          <w:lang w:val="sv-SE"/>
        </w:rPr>
      </w:pPr>
      <w:r>
        <w:rPr>
          <w:rFonts w:ascii="Times New Roman" w:hAnsi="Times New Roman"/>
          <w:color w:val="auto"/>
          <w:sz w:val="28"/>
          <w:szCs w:val="28"/>
          <w:lang w:val="sv-SE"/>
        </w:rPr>
        <w:lastRenderedPageBreak/>
        <w:t>I</w:t>
      </w:r>
      <w:r w:rsidRPr="00196E8A">
        <w:rPr>
          <w:rFonts w:ascii="Times New Roman" w:hAnsi="Times New Roman"/>
          <w:color w:val="auto"/>
          <w:sz w:val="28"/>
          <w:szCs w:val="28"/>
          <w:lang w:val="sv-SE"/>
        </w:rPr>
        <w:t xml:space="preserve">V. KẾT LUẬN VÀ KIẾN NGHỊ: </w:t>
      </w:r>
    </w:p>
    <w:p w14:paraId="2F1620F5" w14:textId="77777777" w:rsidR="00F46236" w:rsidRDefault="00F46236" w:rsidP="00F46236">
      <w:pPr>
        <w:spacing w:before="120" w:after="120"/>
        <w:ind w:firstLine="720"/>
        <w:jc w:val="both"/>
        <w:rPr>
          <w:rFonts w:ascii="Times New Roman" w:hAnsi="Times New Roman"/>
          <w:b w:val="0"/>
          <w:color w:val="auto"/>
          <w:sz w:val="28"/>
          <w:szCs w:val="28"/>
          <w:lang w:val="sv-SE"/>
        </w:rPr>
      </w:pPr>
      <w:r>
        <w:rPr>
          <w:rFonts w:ascii="Times New Roman" w:hAnsi="Times New Roman"/>
          <w:b w:val="0"/>
          <w:color w:val="auto"/>
          <w:sz w:val="28"/>
          <w:szCs w:val="28"/>
          <w:lang w:val="sv-SE"/>
        </w:rPr>
        <w:t xml:space="preserve">Hồ </w:t>
      </w:r>
      <w:r>
        <w:rPr>
          <w:rFonts w:ascii="Times New Roman" w:hAnsi="Times New Roman"/>
          <w:b w:val="0"/>
          <w:color w:val="auto"/>
          <w:sz w:val="28"/>
          <w:szCs w:val="28"/>
          <w:lang w:val="de-DE"/>
        </w:rPr>
        <w:t>sơ</w:t>
      </w:r>
      <w:r w:rsidRPr="00196E8A">
        <w:rPr>
          <w:rFonts w:ascii="Times New Roman" w:hAnsi="Times New Roman"/>
          <w:b w:val="0"/>
          <w:color w:val="auto"/>
          <w:sz w:val="28"/>
          <w:szCs w:val="28"/>
          <w:lang w:val="de-DE"/>
        </w:rPr>
        <w:t xml:space="preserve"> </w:t>
      </w:r>
      <w:r w:rsidRPr="00CC26C2">
        <w:rPr>
          <w:rFonts w:ascii="Times New Roman" w:hAnsi="Times New Roman"/>
          <w:b w:val="0"/>
          <w:color w:val="auto"/>
          <w:sz w:val="28"/>
          <w:szCs w:val="28"/>
          <w:lang w:val="de-DE"/>
        </w:rPr>
        <w:t xml:space="preserve">Thiết kế bản vẽ thi công bổ sung – Tổng dự toán </w:t>
      </w:r>
      <w:r w:rsidRPr="00CC26C2">
        <w:rPr>
          <w:rFonts w:ascii="Times New Roman" w:hAnsi="Times New Roman" w:hint="eastAsia"/>
          <w:b w:val="0"/>
          <w:color w:val="auto"/>
          <w:sz w:val="28"/>
          <w:szCs w:val="28"/>
          <w:lang w:val="de-DE"/>
        </w:rPr>
        <w:t>đ</w:t>
      </w:r>
      <w:r w:rsidRPr="00CC26C2">
        <w:rPr>
          <w:rFonts w:ascii="Times New Roman" w:hAnsi="Times New Roman"/>
          <w:b w:val="0"/>
          <w:color w:val="auto"/>
          <w:sz w:val="28"/>
          <w:szCs w:val="28"/>
          <w:lang w:val="de-DE"/>
        </w:rPr>
        <w:t>iều chỉnh lần 5</w:t>
      </w:r>
      <w:r w:rsidRPr="00D4320F">
        <w:rPr>
          <w:rFonts w:ascii="Times New Roman" w:hAnsi="Times New Roman"/>
          <w:b w:val="0"/>
          <w:color w:val="auto"/>
          <w:sz w:val="28"/>
          <w:szCs w:val="28"/>
          <w:lang w:val="de-DE"/>
        </w:rPr>
        <w:t xml:space="preserve"> dự án </w:t>
      </w:r>
      <w:r w:rsidRPr="00695BDE">
        <w:rPr>
          <w:rFonts w:ascii="Times New Roman" w:hAnsi="Times New Roman"/>
          <w:b w:val="0"/>
          <w:color w:val="auto"/>
          <w:sz w:val="28"/>
          <w:szCs w:val="28"/>
          <w:lang w:val="de-DE"/>
        </w:rPr>
        <w:t>Xây dựng thay thế 05 cầu yếu</w:t>
      </w:r>
      <w:r w:rsidRPr="00C72F3C">
        <w:rPr>
          <w:rFonts w:ascii="Times New Roman" w:hAnsi="Times New Roman" w:hint="eastAsia"/>
          <w:b w:val="0"/>
          <w:color w:val="auto"/>
          <w:sz w:val="28"/>
          <w:szCs w:val="28"/>
          <w:lang w:val="de-DE"/>
        </w:rPr>
        <w:t xml:space="preserve"> </w:t>
      </w:r>
      <w:r w:rsidRPr="009C2272">
        <w:rPr>
          <w:rFonts w:ascii="Times New Roman" w:hAnsi="Times New Roman" w:hint="eastAsia"/>
          <w:b w:val="0"/>
          <w:color w:val="auto"/>
          <w:sz w:val="28"/>
          <w:szCs w:val="28"/>
          <w:lang w:val="sv-SE"/>
        </w:rPr>
        <w:t>đ</w:t>
      </w:r>
      <w:r w:rsidRPr="009C2272">
        <w:rPr>
          <w:rFonts w:ascii="Times New Roman" w:hAnsi="Times New Roman"/>
          <w:b w:val="0"/>
          <w:color w:val="auto"/>
          <w:sz w:val="28"/>
          <w:szCs w:val="28"/>
          <w:lang w:val="sv-SE"/>
        </w:rPr>
        <w:t xml:space="preserve">ủ </w:t>
      </w:r>
      <w:r w:rsidRPr="009C2272">
        <w:rPr>
          <w:rFonts w:ascii="Times New Roman" w:hAnsi="Times New Roman" w:hint="eastAsia"/>
          <w:b w:val="0"/>
          <w:color w:val="auto"/>
          <w:sz w:val="28"/>
          <w:szCs w:val="28"/>
          <w:lang w:val="sv-SE"/>
        </w:rPr>
        <w:t>đ</w:t>
      </w:r>
      <w:r w:rsidRPr="009C2272">
        <w:rPr>
          <w:rFonts w:ascii="Times New Roman" w:hAnsi="Times New Roman"/>
          <w:b w:val="0"/>
          <w:color w:val="auto"/>
          <w:sz w:val="28"/>
          <w:szCs w:val="28"/>
          <w:lang w:val="sv-SE"/>
        </w:rPr>
        <w:t xml:space="preserve">iều kiện </w:t>
      </w:r>
      <w:r w:rsidRPr="009C2272">
        <w:rPr>
          <w:rFonts w:ascii="Times New Roman" w:hAnsi="Times New Roman" w:hint="eastAsia"/>
          <w:b w:val="0"/>
          <w:color w:val="auto"/>
          <w:sz w:val="28"/>
          <w:szCs w:val="28"/>
          <w:lang w:val="sv-SE"/>
        </w:rPr>
        <w:t>đ</w:t>
      </w:r>
      <w:r w:rsidRPr="009C2272">
        <w:rPr>
          <w:rFonts w:ascii="Times New Roman" w:hAnsi="Times New Roman"/>
          <w:b w:val="0"/>
          <w:color w:val="auto"/>
          <w:sz w:val="28"/>
          <w:szCs w:val="28"/>
          <w:lang w:val="sv-SE"/>
        </w:rPr>
        <w:t>ể phê duyệt</w:t>
      </w:r>
      <w:r>
        <w:rPr>
          <w:rFonts w:ascii="Times New Roman" w:hAnsi="Times New Roman"/>
          <w:b w:val="0"/>
          <w:color w:val="auto"/>
          <w:sz w:val="28"/>
          <w:szCs w:val="28"/>
          <w:lang w:val="sv-SE"/>
        </w:rPr>
        <w:t>.</w:t>
      </w:r>
    </w:p>
    <w:p w14:paraId="7EFB1BB6" w14:textId="77777777" w:rsidR="00F46236" w:rsidRPr="00DB0C23" w:rsidRDefault="00F46236" w:rsidP="00F46236">
      <w:pPr>
        <w:spacing w:before="120" w:after="120"/>
        <w:ind w:firstLine="720"/>
        <w:jc w:val="both"/>
        <w:rPr>
          <w:rFonts w:ascii="Times New Roman" w:hAnsi="Times New Roman"/>
          <w:b w:val="0"/>
          <w:color w:val="auto"/>
          <w:sz w:val="28"/>
          <w:szCs w:val="28"/>
          <w:lang w:val="sv-SE"/>
        </w:rPr>
      </w:pPr>
      <w:r w:rsidRPr="00DB0C23">
        <w:rPr>
          <w:rFonts w:ascii="Times New Roman" w:hAnsi="Times New Roman"/>
          <w:b w:val="0"/>
          <w:color w:val="auto"/>
          <w:sz w:val="28"/>
          <w:szCs w:val="28"/>
          <w:lang w:val="sv-SE"/>
        </w:rPr>
        <w:t>Các Phòng chuyên môn thuộc Ban Quản lý dự án giao thông c</w:t>
      </w:r>
      <w:r w:rsidRPr="00DB0C23">
        <w:rPr>
          <w:rFonts w:ascii="Times New Roman" w:hAnsi="Times New Roman" w:hint="eastAsia"/>
          <w:b w:val="0"/>
          <w:color w:val="auto"/>
          <w:sz w:val="28"/>
          <w:szCs w:val="28"/>
          <w:lang w:val="sv-SE"/>
        </w:rPr>
        <w:t>ă</w:t>
      </w:r>
      <w:r w:rsidRPr="00DB0C23">
        <w:rPr>
          <w:rFonts w:ascii="Times New Roman" w:hAnsi="Times New Roman"/>
          <w:b w:val="0"/>
          <w:color w:val="auto"/>
          <w:sz w:val="28"/>
          <w:szCs w:val="28"/>
          <w:lang w:val="sv-SE"/>
        </w:rPr>
        <w:t>n cứ chức n</w:t>
      </w:r>
      <w:r w:rsidRPr="00DB0C23">
        <w:rPr>
          <w:rFonts w:ascii="Times New Roman" w:hAnsi="Times New Roman" w:hint="eastAsia"/>
          <w:b w:val="0"/>
          <w:color w:val="auto"/>
          <w:sz w:val="28"/>
          <w:szCs w:val="28"/>
          <w:lang w:val="sv-SE"/>
        </w:rPr>
        <w:t>ă</w:t>
      </w:r>
      <w:r w:rsidRPr="00DB0C23">
        <w:rPr>
          <w:rFonts w:ascii="Times New Roman" w:hAnsi="Times New Roman"/>
          <w:b w:val="0"/>
          <w:color w:val="auto"/>
          <w:sz w:val="28"/>
          <w:szCs w:val="28"/>
          <w:lang w:val="sv-SE"/>
        </w:rPr>
        <w:t xml:space="preserve">ng, nhiệm vụ </w:t>
      </w:r>
      <w:r w:rsidRPr="00DB0C23">
        <w:rPr>
          <w:rFonts w:ascii="Times New Roman" w:hAnsi="Times New Roman" w:hint="eastAsia"/>
          <w:b w:val="0"/>
          <w:color w:val="auto"/>
          <w:sz w:val="28"/>
          <w:szCs w:val="28"/>
          <w:lang w:val="sv-SE"/>
        </w:rPr>
        <w:t>đư</w:t>
      </w:r>
      <w:r w:rsidRPr="00DB0C23">
        <w:rPr>
          <w:rFonts w:ascii="Times New Roman" w:hAnsi="Times New Roman"/>
          <w:b w:val="0"/>
          <w:color w:val="auto"/>
          <w:sz w:val="28"/>
          <w:szCs w:val="28"/>
          <w:lang w:val="sv-SE"/>
        </w:rPr>
        <w:t xml:space="preserve">ợc giao triển khai các công việc tiếp theo để lựa chọn nhà thầu thi công các hạng mục bổ sung </w:t>
      </w:r>
      <w:r w:rsidRPr="00DB0C23">
        <w:rPr>
          <w:rFonts w:ascii="Times New Roman" w:hAnsi="Times New Roman" w:hint="eastAsia"/>
          <w:b w:val="0"/>
          <w:color w:val="auto"/>
          <w:sz w:val="28"/>
          <w:szCs w:val="28"/>
          <w:lang w:val="sv-SE"/>
        </w:rPr>
        <w:t>đ</w:t>
      </w:r>
      <w:r w:rsidRPr="00DB0C23">
        <w:rPr>
          <w:rFonts w:ascii="Times New Roman" w:hAnsi="Times New Roman"/>
          <w:b w:val="0"/>
          <w:color w:val="auto"/>
          <w:sz w:val="28"/>
          <w:szCs w:val="28"/>
          <w:lang w:val="sv-SE"/>
        </w:rPr>
        <w:t xml:space="preserve">ảm bảo </w:t>
      </w:r>
      <w:r w:rsidRPr="00DB0C23">
        <w:rPr>
          <w:rFonts w:ascii="Times New Roman" w:hAnsi="Times New Roman" w:hint="eastAsia"/>
          <w:b w:val="0"/>
          <w:color w:val="auto"/>
          <w:sz w:val="28"/>
          <w:szCs w:val="28"/>
          <w:lang w:val="sv-SE"/>
        </w:rPr>
        <w:t>đú</w:t>
      </w:r>
      <w:r w:rsidRPr="00DB0C23">
        <w:rPr>
          <w:rFonts w:ascii="Times New Roman" w:hAnsi="Times New Roman"/>
          <w:b w:val="0"/>
          <w:color w:val="auto"/>
          <w:sz w:val="28"/>
          <w:szCs w:val="28"/>
          <w:lang w:val="sv-SE"/>
        </w:rPr>
        <w:t xml:space="preserve">ng quy </w:t>
      </w:r>
      <w:r w:rsidRPr="00DB0C23">
        <w:rPr>
          <w:rFonts w:ascii="Times New Roman" w:hAnsi="Times New Roman" w:hint="eastAsia"/>
          <w:b w:val="0"/>
          <w:color w:val="auto"/>
          <w:sz w:val="28"/>
          <w:szCs w:val="28"/>
          <w:lang w:val="sv-SE"/>
        </w:rPr>
        <w:t>đ</w:t>
      </w:r>
      <w:r w:rsidRPr="00DB0C23">
        <w:rPr>
          <w:rFonts w:ascii="Times New Roman" w:hAnsi="Times New Roman"/>
          <w:b w:val="0"/>
          <w:color w:val="auto"/>
          <w:sz w:val="28"/>
          <w:szCs w:val="28"/>
          <w:lang w:val="sv-SE"/>
        </w:rPr>
        <w:t>ịnh./.</w:t>
      </w:r>
    </w:p>
    <w:tbl>
      <w:tblPr>
        <w:tblW w:w="9279" w:type="dxa"/>
        <w:tblInd w:w="108" w:type="dxa"/>
        <w:tblLayout w:type="fixed"/>
        <w:tblLook w:val="0000" w:firstRow="0" w:lastRow="0" w:firstColumn="0" w:lastColumn="0" w:noHBand="0" w:noVBand="0"/>
      </w:tblPr>
      <w:tblGrid>
        <w:gridCol w:w="5173"/>
        <w:gridCol w:w="4106"/>
      </w:tblGrid>
      <w:tr w:rsidR="00F46236" w:rsidRPr="00513A70" w14:paraId="09489671" w14:textId="77777777" w:rsidTr="00F956D0">
        <w:trPr>
          <w:trHeight w:val="910"/>
        </w:trPr>
        <w:tc>
          <w:tcPr>
            <w:tcW w:w="5173" w:type="dxa"/>
          </w:tcPr>
          <w:p w14:paraId="0263049D" w14:textId="77777777" w:rsidR="00F46236" w:rsidRDefault="00F46236" w:rsidP="00F46236">
            <w:pPr>
              <w:spacing w:line="276" w:lineRule="auto"/>
              <w:rPr>
                <w:rFonts w:ascii="Times New Roman" w:hAnsi="Times New Roman"/>
                <w:b w:val="0"/>
                <w:color w:val="auto"/>
                <w:sz w:val="22"/>
                <w:szCs w:val="22"/>
                <w:lang w:val="it-IT"/>
              </w:rPr>
            </w:pPr>
            <w:r w:rsidRPr="006777F5">
              <w:rPr>
                <w:rFonts w:ascii="Times New Roman" w:hAnsi="Times New Roman"/>
                <w:i/>
                <w:color w:val="auto"/>
                <w:szCs w:val="24"/>
                <w:lang w:val="it-IT"/>
              </w:rPr>
              <w:t>N</w:t>
            </w:r>
            <w:r w:rsidRPr="006777F5">
              <w:rPr>
                <w:rFonts w:ascii="Times New Roman" w:hAnsi="Times New Roman" w:hint="eastAsia"/>
                <w:i/>
                <w:color w:val="auto"/>
                <w:szCs w:val="24"/>
                <w:lang w:val="it-IT"/>
              </w:rPr>
              <w:t>ơ</w:t>
            </w:r>
            <w:r w:rsidRPr="006777F5">
              <w:rPr>
                <w:rFonts w:ascii="Times New Roman" w:hAnsi="Times New Roman"/>
                <w:i/>
                <w:color w:val="auto"/>
                <w:szCs w:val="24"/>
                <w:lang w:val="it-IT"/>
              </w:rPr>
              <w:t>i nhận:</w:t>
            </w:r>
            <w:r w:rsidRPr="006777F5">
              <w:rPr>
                <w:rFonts w:ascii="Times New Roman" w:hAnsi="Times New Roman"/>
                <w:i/>
                <w:color w:val="auto"/>
                <w:szCs w:val="24"/>
                <w:lang w:val="it-IT"/>
              </w:rPr>
              <w:br/>
            </w:r>
            <w:r w:rsidRPr="006777F5">
              <w:rPr>
                <w:rFonts w:ascii="Times New Roman" w:hAnsi="Times New Roman"/>
                <w:b w:val="0"/>
                <w:color w:val="auto"/>
                <w:sz w:val="22"/>
                <w:szCs w:val="22"/>
                <w:lang w:val="it-IT"/>
              </w:rPr>
              <w:t>- Như trên;</w:t>
            </w:r>
          </w:p>
          <w:p w14:paraId="2BB4B94D" w14:textId="77777777" w:rsidR="00F46236" w:rsidRDefault="00F46236" w:rsidP="00F46236">
            <w:pPr>
              <w:spacing w:line="276" w:lineRule="auto"/>
              <w:rPr>
                <w:rFonts w:ascii="Times New Roman" w:hAnsi="Times New Roman"/>
                <w:b w:val="0"/>
                <w:color w:val="auto"/>
                <w:sz w:val="22"/>
                <w:szCs w:val="22"/>
                <w:lang w:val="it-IT"/>
              </w:rPr>
            </w:pPr>
            <w:r>
              <w:rPr>
                <w:rFonts w:ascii="Times New Roman" w:hAnsi="Times New Roman"/>
                <w:b w:val="0"/>
                <w:color w:val="auto"/>
                <w:sz w:val="22"/>
                <w:szCs w:val="22"/>
                <w:lang w:val="it-IT"/>
              </w:rPr>
              <w:t>- Ban Giám đốc Ban;</w:t>
            </w:r>
          </w:p>
          <w:p w14:paraId="4F3596A4" w14:textId="77777777" w:rsidR="00F46236" w:rsidRPr="006777F5" w:rsidRDefault="00F46236" w:rsidP="00F46236">
            <w:pPr>
              <w:spacing w:line="276" w:lineRule="auto"/>
              <w:rPr>
                <w:rFonts w:ascii="Times New Roman" w:hAnsi="Times New Roman"/>
                <w:b w:val="0"/>
                <w:color w:val="auto"/>
                <w:sz w:val="22"/>
                <w:szCs w:val="22"/>
                <w:lang w:val="it-IT"/>
              </w:rPr>
            </w:pPr>
            <w:r>
              <w:rPr>
                <w:rFonts w:ascii="Times New Roman" w:hAnsi="Times New Roman"/>
                <w:b w:val="0"/>
                <w:color w:val="auto"/>
                <w:sz w:val="22"/>
                <w:szCs w:val="22"/>
                <w:lang w:val="it-IT"/>
              </w:rPr>
              <w:t>- Trang thông tin điện tử Ban;</w:t>
            </w:r>
            <w:r w:rsidRPr="006777F5">
              <w:rPr>
                <w:rFonts w:ascii="Times New Roman" w:hAnsi="Times New Roman"/>
                <w:b w:val="0"/>
                <w:color w:val="auto"/>
                <w:sz w:val="22"/>
                <w:szCs w:val="22"/>
                <w:lang w:val="it-IT"/>
              </w:rPr>
              <w:br/>
              <w:t>- L</w:t>
            </w:r>
            <w:r w:rsidRPr="006777F5">
              <w:rPr>
                <w:rFonts w:ascii="Times New Roman" w:hAnsi="Times New Roman" w:hint="eastAsia"/>
                <w:b w:val="0"/>
                <w:color w:val="auto"/>
                <w:sz w:val="22"/>
                <w:szCs w:val="22"/>
                <w:lang w:val="it-IT"/>
              </w:rPr>
              <w:t>ư</w:t>
            </w:r>
            <w:r>
              <w:rPr>
                <w:rFonts w:ascii="Times New Roman" w:hAnsi="Times New Roman"/>
                <w:b w:val="0"/>
                <w:color w:val="auto"/>
                <w:sz w:val="22"/>
                <w:szCs w:val="22"/>
                <w:lang w:val="it-IT"/>
              </w:rPr>
              <w:t>u: VT, P.KT, P.ĐHDA, P.TCKH.</w:t>
            </w:r>
          </w:p>
        </w:tc>
        <w:tc>
          <w:tcPr>
            <w:tcW w:w="4106" w:type="dxa"/>
          </w:tcPr>
          <w:p w14:paraId="55E0EFFD" w14:textId="77777777" w:rsidR="00F46236" w:rsidRPr="006777F5" w:rsidRDefault="00F46236" w:rsidP="00F46236">
            <w:pPr>
              <w:spacing w:line="276" w:lineRule="auto"/>
              <w:jc w:val="center"/>
              <w:rPr>
                <w:rFonts w:ascii="Times New Roman" w:hAnsi="Times New Roman"/>
                <w:color w:val="000000"/>
                <w:sz w:val="28"/>
                <w:szCs w:val="28"/>
                <w:lang w:val="it-IT"/>
              </w:rPr>
            </w:pPr>
            <w:r w:rsidRPr="006777F5">
              <w:rPr>
                <w:rFonts w:ascii="Times New Roman" w:hAnsi="Times New Roman"/>
                <w:color w:val="000000"/>
                <w:sz w:val="28"/>
                <w:szCs w:val="28"/>
                <w:lang w:val="it-IT"/>
              </w:rPr>
              <w:t>GIÁM ĐỐC</w:t>
            </w:r>
          </w:p>
          <w:p w14:paraId="316391A8" w14:textId="77777777" w:rsidR="00F46236" w:rsidRPr="006777F5" w:rsidRDefault="00F46236" w:rsidP="00F46236">
            <w:pPr>
              <w:spacing w:line="276" w:lineRule="auto"/>
              <w:jc w:val="both"/>
              <w:rPr>
                <w:rFonts w:ascii="Times New Roman" w:hAnsi="Times New Roman"/>
                <w:color w:val="000000"/>
                <w:sz w:val="28"/>
                <w:szCs w:val="28"/>
                <w:lang w:val="it-IT"/>
              </w:rPr>
            </w:pPr>
          </w:p>
          <w:p w14:paraId="53D79E37" w14:textId="77777777" w:rsidR="00F46236" w:rsidRPr="006777F5" w:rsidRDefault="00F46236" w:rsidP="00F46236">
            <w:pPr>
              <w:spacing w:line="276" w:lineRule="auto"/>
              <w:jc w:val="center"/>
              <w:rPr>
                <w:rFonts w:ascii="Times New Roman" w:hAnsi="Times New Roman"/>
                <w:color w:val="000000"/>
                <w:sz w:val="28"/>
                <w:szCs w:val="28"/>
                <w:lang w:val="it-IT"/>
              </w:rPr>
            </w:pPr>
          </w:p>
          <w:p w14:paraId="11DD8910" w14:textId="77777777" w:rsidR="00F46236" w:rsidRPr="006777F5" w:rsidRDefault="00F46236" w:rsidP="00F46236">
            <w:pPr>
              <w:spacing w:line="276" w:lineRule="auto"/>
              <w:jc w:val="center"/>
              <w:rPr>
                <w:rFonts w:ascii="Times New Roman" w:hAnsi="Times New Roman"/>
                <w:color w:val="000000"/>
                <w:sz w:val="28"/>
                <w:szCs w:val="28"/>
                <w:lang w:val="it-IT"/>
              </w:rPr>
            </w:pPr>
          </w:p>
          <w:p w14:paraId="7ADFDF8F" w14:textId="77777777" w:rsidR="00F46236" w:rsidRPr="00CC0991" w:rsidRDefault="00F46236" w:rsidP="00F46236">
            <w:pPr>
              <w:spacing w:line="276" w:lineRule="auto"/>
              <w:jc w:val="center"/>
              <w:rPr>
                <w:rFonts w:ascii="Times New Roman" w:hAnsi="Times New Roman"/>
                <w:color w:val="000000"/>
                <w:sz w:val="28"/>
                <w:szCs w:val="28"/>
                <w:lang w:val="it-IT"/>
              </w:rPr>
            </w:pPr>
          </w:p>
          <w:p w14:paraId="79906C5A" w14:textId="77777777" w:rsidR="00F46236" w:rsidRPr="006777F5" w:rsidRDefault="00F46236" w:rsidP="00F46236">
            <w:pPr>
              <w:spacing w:line="276" w:lineRule="auto"/>
              <w:jc w:val="center"/>
              <w:rPr>
                <w:rFonts w:ascii="Times New Roman" w:hAnsi="Times New Roman"/>
                <w:color w:val="000000"/>
                <w:sz w:val="28"/>
                <w:szCs w:val="28"/>
                <w:lang w:val="it-IT"/>
              </w:rPr>
            </w:pPr>
          </w:p>
          <w:p w14:paraId="3499BF31" w14:textId="77777777" w:rsidR="00F46236" w:rsidRPr="00F92266" w:rsidRDefault="00F46236" w:rsidP="00F46236">
            <w:pPr>
              <w:spacing w:line="276" w:lineRule="auto"/>
              <w:jc w:val="center"/>
              <w:rPr>
                <w:rFonts w:ascii="Times New Roman" w:hAnsi="Times New Roman"/>
                <w:color w:val="000000"/>
                <w:sz w:val="28"/>
                <w:szCs w:val="28"/>
                <w:lang w:val="it-IT"/>
              </w:rPr>
            </w:pPr>
            <w:r w:rsidRPr="00F92266">
              <w:rPr>
                <w:rFonts w:ascii="Times New Roman" w:hAnsi="Times New Roman"/>
                <w:color w:val="000000"/>
                <w:sz w:val="28"/>
                <w:szCs w:val="28"/>
                <w:lang w:val="it-IT"/>
              </w:rPr>
              <w:t>Nguyễn Thanh Chương</w:t>
            </w:r>
          </w:p>
        </w:tc>
      </w:tr>
    </w:tbl>
    <w:p w14:paraId="62234408" w14:textId="1C464AA0" w:rsidR="009160B8" w:rsidRPr="00954A14" w:rsidRDefault="009160B8" w:rsidP="00F46236">
      <w:pPr>
        <w:tabs>
          <w:tab w:val="center" w:pos="1680"/>
          <w:tab w:val="center" w:pos="6960"/>
        </w:tabs>
        <w:spacing w:line="276" w:lineRule="auto"/>
        <w:rPr>
          <w:rFonts w:ascii="Times New Roman" w:hAnsi="Times New Roman"/>
          <w:b w:val="0"/>
          <w:color w:val="auto"/>
          <w:sz w:val="22"/>
          <w:szCs w:val="22"/>
          <w:lang w:val="it-IT"/>
        </w:rPr>
      </w:pPr>
    </w:p>
    <w:sectPr w:rsidR="009160B8" w:rsidRPr="00954A14" w:rsidSect="00E038AF">
      <w:headerReference w:type="default" r:id="rId8"/>
      <w:pgSz w:w="11907" w:h="16840" w:code="9"/>
      <w:pgMar w:top="1134" w:right="1134" w:bottom="1134" w:left="1701" w:header="397" w:footer="284" w:gutter="0"/>
      <w:pgNumType w:start="1"/>
      <w:cols w:space="720"/>
      <w:titlePg/>
      <w:docGrid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AE1B2" w14:textId="77777777" w:rsidR="006423D0" w:rsidRDefault="006423D0">
      <w:r>
        <w:separator/>
      </w:r>
    </w:p>
  </w:endnote>
  <w:endnote w:type="continuationSeparator" w:id="0">
    <w:p w14:paraId="75B229B1" w14:textId="77777777" w:rsidR="006423D0" w:rsidRDefault="0064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MS P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8411" w14:textId="77777777" w:rsidR="006423D0" w:rsidRDefault="006423D0">
      <w:r>
        <w:separator/>
      </w:r>
    </w:p>
  </w:footnote>
  <w:footnote w:type="continuationSeparator" w:id="0">
    <w:p w14:paraId="104D6EFA" w14:textId="77777777" w:rsidR="006423D0" w:rsidRDefault="006423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956017"/>
      <w:docPartObj>
        <w:docPartGallery w:val="Page Numbers (Top of Page)"/>
        <w:docPartUnique/>
      </w:docPartObj>
    </w:sdtPr>
    <w:sdtEndPr>
      <w:rPr>
        <w:rFonts w:asciiTheme="majorHAnsi" w:hAnsiTheme="majorHAnsi" w:cstheme="majorHAnsi"/>
        <w:b w:val="0"/>
        <w:bCs/>
        <w:noProof/>
        <w:color w:val="auto"/>
      </w:rPr>
    </w:sdtEndPr>
    <w:sdtContent>
      <w:p w14:paraId="36CD52CF" w14:textId="146F7173" w:rsidR="007A6911" w:rsidRPr="00682AE0" w:rsidRDefault="007A6911" w:rsidP="00682AE0">
        <w:pPr>
          <w:pStyle w:val="Header"/>
          <w:jc w:val="center"/>
          <w:rPr>
            <w:rFonts w:asciiTheme="majorHAnsi" w:hAnsiTheme="majorHAnsi" w:cstheme="majorHAnsi"/>
            <w:b w:val="0"/>
            <w:bCs/>
            <w:color w:val="auto"/>
          </w:rPr>
        </w:pPr>
        <w:r w:rsidRPr="006B245F">
          <w:rPr>
            <w:rFonts w:asciiTheme="majorHAnsi" w:hAnsiTheme="majorHAnsi" w:cstheme="majorHAnsi"/>
            <w:b w:val="0"/>
            <w:bCs/>
            <w:color w:val="auto"/>
          </w:rPr>
          <w:fldChar w:fldCharType="begin"/>
        </w:r>
        <w:r w:rsidRPr="006B245F">
          <w:rPr>
            <w:rFonts w:asciiTheme="majorHAnsi" w:hAnsiTheme="majorHAnsi" w:cstheme="majorHAnsi"/>
            <w:b w:val="0"/>
            <w:bCs/>
            <w:color w:val="auto"/>
          </w:rPr>
          <w:instrText xml:space="preserve"> PAGE   \* MERGEFORMAT </w:instrText>
        </w:r>
        <w:r w:rsidRPr="006B245F">
          <w:rPr>
            <w:rFonts w:asciiTheme="majorHAnsi" w:hAnsiTheme="majorHAnsi" w:cstheme="majorHAnsi"/>
            <w:b w:val="0"/>
            <w:bCs/>
            <w:color w:val="auto"/>
          </w:rPr>
          <w:fldChar w:fldCharType="separate"/>
        </w:r>
        <w:r w:rsidR="00D35A73">
          <w:rPr>
            <w:rFonts w:asciiTheme="majorHAnsi" w:hAnsiTheme="majorHAnsi" w:cstheme="majorHAnsi"/>
            <w:b w:val="0"/>
            <w:bCs/>
            <w:noProof/>
            <w:color w:val="auto"/>
          </w:rPr>
          <w:t>3</w:t>
        </w:r>
        <w:r w:rsidRPr="006B245F">
          <w:rPr>
            <w:rFonts w:asciiTheme="majorHAnsi" w:hAnsiTheme="majorHAnsi" w:cstheme="majorHAnsi"/>
            <w:b w:val="0"/>
            <w:bCs/>
            <w:noProof/>
            <w:color w:val="auto"/>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2422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90A7B"/>
    <w:multiLevelType w:val="singleLevel"/>
    <w:tmpl w:val="81D44A96"/>
    <w:lvl w:ilvl="0">
      <w:start w:val="48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B0D3580"/>
    <w:multiLevelType w:val="singleLevel"/>
    <w:tmpl w:val="60BEBA02"/>
    <w:lvl w:ilvl="0">
      <w:start w:val="1"/>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0CCC2351"/>
    <w:multiLevelType w:val="hybridMultilevel"/>
    <w:tmpl w:val="DEF296D6"/>
    <w:lvl w:ilvl="0" w:tplc="100262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55D11"/>
    <w:multiLevelType w:val="singleLevel"/>
    <w:tmpl w:val="5F0CAF82"/>
    <w:lvl w:ilvl="0">
      <w:numFmt w:val="bullet"/>
      <w:lvlText w:val="-"/>
      <w:lvlJc w:val="left"/>
      <w:pPr>
        <w:tabs>
          <w:tab w:val="num" w:pos="360"/>
        </w:tabs>
        <w:ind w:left="360" w:hanging="360"/>
      </w:pPr>
      <w:rPr>
        <w:rFonts w:ascii="Times New Roman" w:hAnsi="Times New Roman" w:hint="default"/>
        <w:i/>
      </w:rPr>
    </w:lvl>
  </w:abstractNum>
  <w:abstractNum w:abstractNumId="5" w15:restartNumberingAfterBreak="0">
    <w:nsid w:val="17AB2FE1"/>
    <w:multiLevelType w:val="singleLevel"/>
    <w:tmpl w:val="A8E4E0D0"/>
    <w:lvl w:ilvl="0">
      <w:start w:val="1"/>
      <w:numFmt w:val="bullet"/>
      <w:lvlText w:val=""/>
      <w:lvlJc w:val="left"/>
      <w:pPr>
        <w:tabs>
          <w:tab w:val="num" w:pos="1080"/>
        </w:tabs>
        <w:ind w:left="1080" w:hanging="360"/>
      </w:pPr>
      <w:rPr>
        <w:rFonts w:ascii="Symbol" w:hAnsi="Symbol" w:hint="default"/>
        <w:i w:val="0"/>
      </w:rPr>
    </w:lvl>
  </w:abstractNum>
  <w:abstractNum w:abstractNumId="6" w15:restartNumberingAfterBreak="0">
    <w:nsid w:val="1DCB26B8"/>
    <w:multiLevelType w:val="singleLevel"/>
    <w:tmpl w:val="23D85D50"/>
    <w:lvl w:ilvl="0">
      <w:start w:val="1"/>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1FC322F1"/>
    <w:multiLevelType w:val="multilevel"/>
    <w:tmpl w:val="7A929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7F340D"/>
    <w:multiLevelType w:val="singleLevel"/>
    <w:tmpl w:val="51C42DA6"/>
    <w:lvl w:ilvl="0">
      <w:start w:val="1"/>
      <w:numFmt w:val="bullet"/>
      <w:lvlText w:val="-"/>
      <w:lvlJc w:val="left"/>
      <w:pPr>
        <w:tabs>
          <w:tab w:val="num" w:pos="1080"/>
        </w:tabs>
        <w:ind w:left="1080" w:hanging="360"/>
      </w:pPr>
      <w:rPr>
        <w:rFonts w:ascii="Times New Roman" w:hAnsi="Times New Roman" w:hint="default"/>
      </w:rPr>
    </w:lvl>
  </w:abstractNum>
  <w:abstractNum w:abstractNumId="9" w15:restartNumberingAfterBreak="0">
    <w:nsid w:val="27F64B4F"/>
    <w:multiLevelType w:val="multilevel"/>
    <w:tmpl w:val="A2089352"/>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0" w15:restartNumberingAfterBreak="0">
    <w:nsid w:val="2B7136F9"/>
    <w:multiLevelType w:val="multilevel"/>
    <w:tmpl w:val="5D7E3B4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2B8376F4"/>
    <w:multiLevelType w:val="singleLevel"/>
    <w:tmpl w:val="7EE6CCA2"/>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FD122F7"/>
    <w:multiLevelType w:val="hybridMultilevel"/>
    <w:tmpl w:val="99A2426E"/>
    <w:lvl w:ilvl="0" w:tplc="E85CB72C">
      <w:start w:val="1"/>
      <w:numFmt w:val="bullet"/>
      <w:pStyle w:val="Normal-"/>
      <w:suff w:val="space"/>
      <w:lvlText w:val=""/>
      <w:lvlJc w:val="left"/>
      <w:pPr>
        <w:ind w:left="4046" w:hanging="360"/>
      </w:pPr>
      <w:rPr>
        <w:rFonts w:ascii="Symbol" w:hAnsi="Symbol" w:hint="default"/>
        <w:color w:val="auto"/>
      </w:rPr>
    </w:lvl>
    <w:lvl w:ilvl="1" w:tplc="23469FAC">
      <w:start w:val="1"/>
      <w:numFmt w:val="bullet"/>
      <w:suff w:val="space"/>
      <w:lvlText w:val=""/>
      <w:lvlJc w:val="left"/>
      <w:pPr>
        <w:ind w:left="1440" w:hanging="360"/>
      </w:pPr>
      <w:rPr>
        <w:rFonts w:ascii="Symbol" w:hAnsi="Symbol" w:hint="default"/>
      </w:rPr>
    </w:lvl>
    <w:lvl w:ilvl="2" w:tplc="04090005">
      <w:start w:val="1"/>
      <w:numFmt w:val="lowerRoman"/>
      <w:lvlText w:val="%3."/>
      <w:lvlJc w:val="right"/>
      <w:pPr>
        <w:tabs>
          <w:tab w:val="num" w:pos="3785"/>
        </w:tabs>
        <w:ind w:left="3785" w:hanging="180"/>
      </w:pPr>
    </w:lvl>
    <w:lvl w:ilvl="3" w:tplc="04090001">
      <w:start w:val="1"/>
      <w:numFmt w:val="decimal"/>
      <w:lvlText w:val="%4."/>
      <w:lvlJc w:val="left"/>
      <w:pPr>
        <w:tabs>
          <w:tab w:val="num" w:pos="4505"/>
        </w:tabs>
        <w:ind w:left="4505" w:hanging="360"/>
      </w:pPr>
    </w:lvl>
    <w:lvl w:ilvl="4" w:tplc="04090003">
      <w:start w:val="1"/>
      <w:numFmt w:val="lowerLetter"/>
      <w:lvlText w:val="%5."/>
      <w:lvlJc w:val="left"/>
      <w:pPr>
        <w:tabs>
          <w:tab w:val="num" w:pos="5225"/>
        </w:tabs>
        <w:ind w:left="5225" w:hanging="360"/>
      </w:pPr>
    </w:lvl>
    <w:lvl w:ilvl="5" w:tplc="04090005">
      <w:start w:val="1"/>
      <w:numFmt w:val="lowerRoman"/>
      <w:lvlText w:val="%6."/>
      <w:lvlJc w:val="right"/>
      <w:pPr>
        <w:tabs>
          <w:tab w:val="num" w:pos="5945"/>
        </w:tabs>
        <w:ind w:left="5945" w:hanging="180"/>
      </w:pPr>
    </w:lvl>
    <w:lvl w:ilvl="6" w:tplc="04090001">
      <w:start w:val="1"/>
      <w:numFmt w:val="decimal"/>
      <w:lvlText w:val="%7."/>
      <w:lvlJc w:val="left"/>
      <w:pPr>
        <w:tabs>
          <w:tab w:val="num" w:pos="6665"/>
        </w:tabs>
        <w:ind w:left="6665" w:hanging="360"/>
      </w:pPr>
    </w:lvl>
    <w:lvl w:ilvl="7" w:tplc="04090003">
      <w:start w:val="1"/>
      <w:numFmt w:val="lowerLetter"/>
      <w:lvlText w:val="%8."/>
      <w:lvlJc w:val="left"/>
      <w:pPr>
        <w:tabs>
          <w:tab w:val="num" w:pos="7385"/>
        </w:tabs>
        <w:ind w:left="7385" w:hanging="360"/>
      </w:pPr>
    </w:lvl>
    <w:lvl w:ilvl="8" w:tplc="04090005">
      <w:start w:val="1"/>
      <w:numFmt w:val="lowerRoman"/>
      <w:lvlText w:val="%9."/>
      <w:lvlJc w:val="right"/>
      <w:pPr>
        <w:tabs>
          <w:tab w:val="num" w:pos="8105"/>
        </w:tabs>
        <w:ind w:left="8105" w:hanging="180"/>
      </w:pPr>
    </w:lvl>
  </w:abstractNum>
  <w:abstractNum w:abstractNumId="13" w15:restartNumberingAfterBreak="0">
    <w:nsid w:val="356B0677"/>
    <w:multiLevelType w:val="multilevel"/>
    <w:tmpl w:val="4268FE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5"/>
        </w:tabs>
        <w:ind w:left="1145" w:hanging="360"/>
      </w:pPr>
      <w:rPr>
        <w:rFonts w:hint="default"/>
      </w:rPr>
    </w:lvl>
    <w:lvl w:ilvl="2">
      <w:start w:val="1"/>
      <w:numFmt w:val="decimal"/>
      <w:lvlText w:val="%1.%2.%3"/>
      <w:lvlJc w:val="left"/>
      <w:pPr>
        <w:tabs>
          <w:tab w:val="num" w:pos="2290"/>
        </w:tabs>
        <w:ind w:left="2290" w:hanging="720"/>
      </w:pPr>
      <w:rPr>
        <w:rFonts w:hint="default"/>
      </w:rPr>
    </w:lvl>
    <w:lvl w:ilvl="3">
      <w:start w:val="1"/>
      <w:numFmt w:val="decimal"/>
      <w:lvlText w:val="%1.%2.%3.%4"/>
      <w:lvlJc w:val="left"/>
      <w:pPr>
        <w:tabs>
          <w:tab w:val="num" w:pos="3435"/>
        </w:tabs>
        <w:ind w:left="3435" w:hanging="1080"/>
      </w:pPr>
      <w:rPr>
        <w:rFonts w:hint="default"/>
      </w:rPr>
    </w:lvl>
    <w:lvl w:ilvl="4">
      <w:start w:val="1"/>
      <w:numFmt w:val="decimal"/>
      <w:lvlText w:val="%1.%2.%3.%4.%5"/>
      <w:lvlJc w:val="left"/>
      <w:pPr>
        <w:tabs>
          <w:tab w:val="num" w:pos="4220"/>
        </w:tabs>
        <w:ind w:left="4220" w:hanging="1080"/>
      </w:pPr>
      <w:rPr>
        <w:rFonts w:hint="default"/>
      </w:rPr>
    </w:lvl>
    <w:lvl w:ilvl="5">
      <w:start w:val="1"/>
      <w:numFmt w:val="decimal"/>
      <w:lvlText w:val="%1.%2.%3.%4.%5.%6"/>
      <w:lvlJc w:val="left"/>
      <w:pPr>
        <w:tabs>
          <w:tab w:val="num" w:pos="5365"/>
        </w:tabs>
        <w:ind w:left="5365" w:hanging="1440"/>
      </w:pPr>
      <w:rPr>
        <w:rFonts w:hint="default"/>
      </w:rPr>
    </w:lvl>
    <w:lvl w:ilvl="6">
      <w:start w:val="1"/>
      <w:numFmt w:val="decimal"/>
      <w:lvlText w:val="%1.%2.%3.%4.%5.%6.%7"/>
      <w:lvlJc w:val="left"/>
      <w:pPr>
        <w:tabs>
          <w:tab w:val="num" w:pos="6150"/>
        </w:tabs>
        <w:ind w:left="6150" w:hanging="1440"/>
      </w:pPr>
      <w:rPr>
        <w:rFonts w:hint="default"/>
      </w:rPr>
    </w:lvl>
    <w:lvl w:ilvl="7">
      <w:start w:val="1"/>
      <w:numFmt w:val="decimal"/>
      <w:lvlText w:val="%1.%2.%3.%4.%5.%6.%7.%8"/>
      <w:lvlJc w:val="left"/>
      <w:pPr>
        <w:tabs>
          <w:tab w:val="num" w:pos="7295"/>
        </w:tabs>
        <w:ind w:left="7295" w:hanging="1800"/>
      </w:pPr>
      <w:rPr>
        <w:rFonts w:hint="default"/>
      </w:rPr>
    </w:lvl>
    <w:lvl w:ilvl="8">
      <w:start w:val="1"/>
      <w:numFmt w:val="decimal"/>
      <w:lvlText w:val="%1.%2.%3.%4.%5.%6.%7.%8.%9"/>
      <w:lvlJc w:val="left"/>
      <w:pPr>
        <w:tabs>
          <w:tab w:val="num" w:pos="8440"/>
        </w:tabs>
        <w:ind w:left="8440" w:hanging="2160"/>
      </w:pPr>
      <w:rPr>
        <w:rFonts w:hint="default"/>
      </w:rPr>
    </w:lvl>
  </w:abstractNum>
  <w:abstractNum w:abstractNumId="14" w15:restartNumberingAfterBreak="0">
    <w:nsid w:val="3AFC16B6"/>
    <w:multiLevelType w:val="hybridMultilevel"/>
    <w:tmpl w:val="06E4C024"/>
    <w:lvl w:ilvl="0" w:tplc="D0A4A668">
      <w:start w:val="1"/>
      <w:numFmt w:val="bullet"/>
      <w:lvlText w:val=""/>
      <w:lvlJc w:val="left"/>
      <w:pPr>
        <w:tabs>
          <w:tab w:val="num" w:pos="1440"/>
        </w:tabs>
        <w:ind w:left="1440" w:hanging="360"/>
      </w:pPr>
      <w:rPr>
        <w:rFonts w:ascii="Symbol" w:hAnsi="Symbol" w:hint="default"/>
      </w:rPr>
    </w:lvl>
    <w:lvl w:ilvl="1" w:tplc="5D4E0386" w:tentative="1">
      <w:start w:val="1"/>
      <w:numFmt w:val="bullet"/>
      <w:lvlText w:val="o"/>
      <w:lvlJc w:val="left"/>
      <w:pPr>
        <w:tabs>
          <w:tab w:val="num" w:pos="2160"/>
        </w:tabs>
        <w:ind w:left="2160" w:hanging="360"/>
      </w:pPr>
      <w:rPr>
        <w:rFonts w:ascii="Courier New" w:hAnsi="Courier New" w:cs="Courier New" w:hint="default"/>
      </w:rPr>
    </w:lvl>
    <w:lvl w:ilvl="2" w:tplc="AF024E70" w:tentative="1">
      <w:start w:val="1"/>
      <w:numFmt w:val="bullet"/>
      <w:lvlText w:val=""/>
      <w:lvlJc w:val="left"/>
      <w:pPr>
        <w:tabs>
          <w:tab w:val="num" w:pos="2880"/>
        </w:tabs>
        <w:ind w:left="2880" w:hanging="360"/>
      </w:pPr>
      <w:rPr>
        <w:rFonts w:ascii="Wingdings" w:hAnsi="Wingdings" w:hint="default"/>
      </w:rPr>
    </w:lvl>
    <w:lvl w:ilvl="3" w:tplc="B4BAEB64" w:tentative="1">
      <w:start w:val="1"/>
      <w:numFmt w:val="bullet"/>
      <w:lvlText w:val=""/>
      <w:lvlJc w:val="left"/>
      <w:pPr>
        <w:tabs>
          <w:tab w:val="num" w:pos="3600"/>
        </w:tabs>
        <w:ind w:left="3600" w:hanging="360"/>
      </w:pPr>
      <w:rPr>
        <w:rFonts w:ascii="Symbol" w:hAnsi="Symbol" w:hint="default"/>
      </w:rPr>
    </w:lvl>
    <w:lvl w:ilvl="4" w:tplc="0ACEEA4C" w:tentative="1">
      <w:start w:val="1"/>
      <w:numFmt w:val="bullet"/>
      <w:lvlText w:val="o"/>
      <w:lvlJc w:val="left"/>
      <w:pPr>
        <w:tabs>
          <w:tab w:val="num" w:pos="4320"/>
        </w:tabs>
        <w:ind w:left="4320" w:hanging="360"/>
      </w:pPr>
      <w:rPr>
        <w:rFonts w:ascii="Courier New" w:hAnsi="Courier New" w:cs="Courier New" w:hint="default"/>
      </w:rPr>
    </w:lvl>
    <w:lvl w:ilvl="5" w:tplc="2D0C8D56" w:tentative="1">
      <w:start w:val="1"/>
      <w:numFmt w:val="bullet"/>
      <w:lvlText w:val=""/>
      <w:lvlJc w:val="left"/>
      <w:pPr>
        <w:tabs>
          <w:tab w:val="num" w:pos="5040"/>
        </w:tabs>
        <w:ind w:left="5040" w:hanging="360"/>
      </w:pPr>
      <w:rPr>
        <w:rFonts w:ascii="Wingdings" w:hAnsi="Wingdings" w:hint="default"/>
      </w:rPr>
    </w:lvl>
    <w:lvl w:ilvl="6" w:tplc="BFB4D76C" w:tentative="1">
      <w:start w:val="1"/>
      <w:numFmt w:val="bullet"/>
      <w:lvlText w:val=""/>
      <w:lvlJc w:val="left"/>
      <w:pPr>
        <w:tabs>
          <w:tab w:val="num" w:pos="5760"/>
        </w:tabs>
        <w:ind w:left="5760" w:hanging="360"/>
      </w:pPr>
      <w:rPr>
        <w:rFonts w:ascii="Symbol" w:hAnsi="Symbol" w:hint="default"/>
      </w:rPr>
    </w:lvl>
    <w:lvl w:ilvl="7" w:tplc="031EEF9A" w:tentative="1">
      <w:start w:val="1"/>
      <w:numFmt w:val="bullet"/>
      <w:lvlText w:val="o"/>
      <w:lvlJc w:val="left"/>
      <w:pPr>
        <w:tabs>
          <w:tab w:val="num" w:pos="6480"/>
        </w:tabs>
        <w:ind w:left="6480" w:hanging="360"/>
      </w:pPr>
      <w:rPr>
        <w:rFonts w:ascii="Courier New" w:hAnsi="Courier New" w:cs="Courier New" w:hint="default"/>
      </w:rPr>
    </w:lvl>
    <w:lvl w:ilvl="8" w:tplc="9210D576"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BEB69E3"/>
    <w:multiLevelType w:val="singleLevel"/>
    <w:tmpl w:val="04102D6E"/>
    <w:lvl w:ilvl="0">
      <w:start w:val="1"/>
      <w:numFmt w:val="bullet"/>
      <w:lvlText w:val="-"/>
      <w:lvlJc w:val="left"/>
      <w:pPr>
        <w:tabs>
          <w:tab w:val="num" w:pos="1140"/>
        </w:tabs>
        <w:ind w:left="1140" w:hanging="360"/>
      </w:pPr>
      <w:rPr>
        <w:rFonts w:ascii="Times New Roman" w:hAnsi="Times New Roman" w:hint="default"/>
      </w:rPr>
    </w:lvl>
  </w:abstractNum>
  <w:abstractNum w:abstractNumId="16" w15:restartNumberingAfterBreak="0">
    <w:nsid w:val="3E4C1F59"/>
    <w:multiLevelType w:val="hybridMultilevel"/>
    <w:tmpl w:val="A4D05C08"/>
    <w:lvl w:ilvl="0" w:tplc="66D8F878">
      <w:start w:val="1"/>
      <w:numFmt w:val="bullet"/>
      <w:lvlText w:val="-"/>
      <w:lvlJc w:val="left"/>
      <w:pPr>
        <w:tabs>
          <w:tab w:val="num" w:pos="2610"/>
        </w:tabs>
        <w:ind w:left="2610" w:hanging="360"/>
      </w:pPr>
      <w:rPr>
        <w:rFonts w:ascii="Times New Roman" w:eastAsia="Times New Roman" w:hAnsi="Times New Roman" w:cs="Times New Roman" w:hint="default"/>
      </w:rPr>
    </w:lvl>
    <w:lvl w:ilvl="1" w:tplc="04090003" w:tentative="1">
      <w:start w:val="1"/>
      <w:numFmt w:val="bullet"/>
      <w:lvlText w:val="o"/>
      <w:lvlJc w:val="left"/>
      <w:pPr>
        <w:tabs>
          <w:tab w:val="num" w:pos="3330"/>
        </w:tabs>
        <w:ind w:left="333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cs="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cs="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17" w15:restartNumberingAfterBreak="0">
    <w:nsid w:val="48CF6EF3"/>
    <w:multiLevelType w:val="singleLevel"/>
    <w:tmpl w:val="5A282EAA"/>
    <w:lvl w:ilvl="0">
      <w:start w:val="4"/>
      <w:numFmt w:val="bullet"/>
      <w:lvlText w:val="-"/>
      <w:lvlJc w:val="left"/>
      <w:pPr>
        <w:tabs>
          <w:tab w:val="num" w:pos="1080"/>
        </w:tabs>
        <w:ind w:left="1080" w:hanging="360"/>
      </w:pPr>
      <w:rPr>
        <w:rFonts w:ascii="Times New Roman" w:hAnsi="Times New Roman" w:hint="default"/>
      </w:rPr>
    </w:lvl>
  </w:abstractNum>
  <w:abstractNum w:abstractNumId="18" w15:restartNumberingAfterBreak="0">
    <w:nsid w:val="49B74193"/>
    <w:multiLevelType w:val="singleLevel"/>
    <w:tmpl w:val="ACC47452"/>
    <w:lvl w:ilvl="0">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4AFF6974"/>
    <w:multiLevelType w:val="multilevel"/>
    <w:tmpl w:val="8ECE1B42"/>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155"/>
        </w:tabs>
        <w:ind w:left="1155" w:hanging="43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4B49636F"/>
    <w:multiLevelType w:val="singleLevel"/>
    <w:tmpl w:val="0A502350"/>
    <w:lvl w:ilvl="0">
      <w:start w:val="1"/>
      <w:numFmt w:val="decimal"/>
      <w:lvlText w:val="%1."/>
      <w:lvlJc w:val="left"/>
      <w:pPr>
        <w:tabs>
          <w:tab w:val="num" w:pos="1080"/>
        </w:tabs>
        <w:ind w:left="1080" w:hanging="360"/>
      </w:pPr>
      <w:rPr>
        <w:rFonts w:hint="default"/>
      </w:rPr>
    </w:lvl>
  </w:abstractNum>
  <w:abstractNum w:abstractNumId="21" w15:restartNumberingAfterBreak="0">
    <w:nsid w:val="4C2611AC"/>
    <w:multiLevelType w:val="hybridMultilevel"/>
    <w:tmpl w:val="42669F4A"/>
    <w:lvl w:ilvl="0" w:tplc="F1BE99E4">
      <w:start w:val="1"/>
      <w:numFmt w:val="bullet"/>
      <w:suff w:val="space"/>
      <w:lvlText w:val=""/>
      <w:lvlJc w:val="left"/>
      <w:pPr>
        <w:ind w:left="3856" w:hanging="170"/>
      </w:pPr>
      <w:rPr>
        <w:rFonts w:ascii="Symbol" w:hAnsi="Symbol" w:hint="default"/>
        <w:color w:val="auto"/>
      </w:rPr>
    </w:lvl>
    <w:lvl w:ilvl="1" w:tplc="33001912">
      <w:start w:val="1"/>
      <w:numFmt w:val="bullet"/>
      <w:lvlText w:val=""/>
      <w:lvlJc w:val="left"/>
      <w:pPr>
        <w:tabs>
          <w:tab w:val="num" w:pos="1080"/>
        </w:tabs>
        <w:ind w:left="1080" w:hanging="360"/>
      </w:pPr>
      <w:rPr>
        <w:rFonts w:ascii="Symbol" w:hAnsi="Symbol" w:hint="default"/>
      </w:rPr>
    </w:lvl>
    <w:lvl w:ilvl="2" w:tplc="40B86400">
      <w:start w:val="1"/>
      <w:numFmt w:val="lowerRoman"/>
      <w:lvlText w:val="%3."/>
      <w:lvlJc w:val="right"/>
      <w:pPr>
        <w:tabs>
          <w:tab w:val="num" w:pos="1800"/>
        </w:tabs>
        <w:ind w:left="1800" w:hanging="180"/>
      </w:pPr>
    </w:lvl>
    <w:lvl w:ilvl="3" w:tplc="ED58D7AA">
      <w:start w:val="1"/>
      <w:numFmt w:val="decimal"/>
      <w:lvlText w:val="%4."/>
      <w:lvlJc w:val="left"/>
      <w:pPr>
        <w:tabs>
          <w:tab w:val="num" w:pos="2520"/>
        </w:tabs>
        <w:ind w:left="2520" w:hanging="360"/>
      </w:pPr>
    </w:lvl>
    <w:lvl w:ilvl="4" w:tplc="251AC99E">
      <w:start w:val="1"/>
      <w:numFmt w:val="lowerLetter"/>
      <w:lvlText w:val="%5."/>
      <w:lvlJc w:val="left"/>
      <w:pPr>
        <w:tabs>
          <w:tab w:val="num" w:pos="3240"/>
        </w:tabs>
        <w:ind w:left="3240" w:hanging="360"/>
      </w:pPr>
    </w:lvl>
    <w:lvl w:ilvl="5" w:tplc="7016552E">
      <w:start w:val="33"/>
      <w:numFmt w:val="bullet"/>
      <w:lvlText w:val="-"/>
      <w:lvlJc w:val="left"/>
      <w:pPr>
        <w:tabs>
          <w:tab w:val="num" w:pos="4140"/>
        </w:tabs>
        <w:ind w:left="4140" w:hanging="360"/>
      </w:pPr>
      <w:rPr>
        <w:rFonts w:ascii="Times New Roman" w:eastAsia="Times New Roman" w:hAnsi="Times New Roman" w:cs="Times New Roman" w:hint="default"/>
        <w:color w:val="auto"/>
        <w:sz w:val="26"/>
      </w:rPr>
    </w:lvl>
    <w:lvl w:ilvl="6" w:tplc="392CAC52" w:tentative="1">
      <w:start w:val="1"/>
      <w:numFmt w:val="decimal"/>
      <w:lvlText w:val="%7."/>
      <w:lvlJc w:val="left"/>
      <w:pPr>
        <w:tabs>
          <w:tab w:val="num" w:pos="4680"/>
        </w:tabs>
        <w:ind w:left="4680" w:hanging="360"/>
      </w:pPr>
    </w:lvl>
    <w:lvl w:ilvl="7" w:tplc="4FBE8298" w:tentative="1">
      <w:start w:val="1"/>
      <w:numFmt w:val="lowerLetter"/>
      <w:lvlText w:val="%8."/>
      <w:lvlJc w:val="left"/>
      <w:pPr>
        <w:tabs>
          <w:tab w:val="num" w:pos="5400"/>
        </w:tabs>
        <w:ind w:left="5400" w:hanging="360"/>
      </w:pPr>
    </w:lvl>
    <w:lvl w:ilvl="8" w:tplc="7C5677B6" w:tentative="1">
      <w:start w:val="1"/>
      <w:numFmt w:val="lowerRoman"/>
      <w:lvlText w:val="%9."/>
      <w:lvlJc w:val="right"/>
      <w:pPr>
        <w:tabs>
          <w:tab w:val="num" w:pos="6120"/>
        </w:tabs>
        <w:ind w:left="6120" w:hanging="180"/>
      </w:pPr>
    </w:lvl>
  </w:abstractNum>
  <w:abstractNum w:abstractNumId="22" w15:restartNumberingAfterBreak="0">
    <w:nsid w:val="51160CE7"/>
    <w:multiLevelType w:val="singleLevel"/>
    <w:tmpl w:val="A8E4E0D0"/>
    <w:lvl w:ilvl="0">
      <w:start w:val="1"/>
      <w:numFmt w:val="bullet"/>
      <w:lvlText w:val=""/>
      <w:lvlJc w:val="left"/>
      <w:pPr>
        <w:tabs>
          <w:tab w:val="num" w:pos="1080"/>
        </w:tabs>
        <w:ind w:left="1080" w:hanging="360"/>
      </w:pPr>
      <w:rPr>
        <w:rFonts w:ascii="Symbol" w:hAnsi="Symbol" w:hint="default"/>
        <w:i w:val="0"/>
      </w:rPr>
    </w:lvl>
  </w:abstractNum>
  <w:abstractNum w:abstractNumId="23" w15:restartNumberingAfterBreak="0">
    <w:nsid w:val="51207BEE"/>
    <w:multiLevelType w:val="multilevel"/>
    <w:tmpl w:val="340073D0"/>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095"/>
        </w:tabs>
        <w:ind w:left="1095" w:hanging="37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15:restartNumberingAfterBreak="0">
    <w:nsid w:val="5236220D"/>
    <w:multiLevelType w:val="singleLevel"/>
    <w:tmpl w:val="A8E4E0D0"/>
    <w:lvl w:ilvl="0">
      <w:start w:val="1"/>
      <w:numFmt w:val="bullet"/>
      <w:lvlText w:val=""/>
      <w:lvlJc w:val="left"/>
      <w:pPr>
        <w:tabs>
          <w:tab w:val="num" w:pos="1080"/>
        </w:tabs>
        <w:ind w:left="1080" w:hanging="360"/>
      </w:pPr>
      <w:rPr>
        <w:rFonts w:ascii="Symbol" w:hAnsi="Symbol" w:hint="default"/>
        <w:i w:val="0"/>
      </w:rPr>
    </w:lvl>
  </w:abstractNum>
  <w:abstractNum w:abstractNumId="25" w15:restartNumberingAfterBreak="0">
    <w:nsid w:val="52A54779"/>
    <w:multiLevelType w:val="singleLevel"/>
    <w:tmpl w:val="A8E4E0D0"/>
    <w:lvl w:ilvl="0">
      <w:start w:val="1"/>
      <w:numFmt w:val="bullet"/>
      <w:lvlText w:val=""/>
      <w:lvlJc w:val="left"/>
      <w:pPr>
        <w:tabs>
          <w:tab w:val="num" w:pos="1080"/>
        </w:tabs>
        <w:ind w:left="1080" w:hanging="360"/>
      </w:pPr>
      <w:rPr>
        <w:rFonts w:ascii="Symbol" w:hAnsi="Symbol" w:hint="default"/>
        <w:i w:val="0"/>
      </w:rPr>
    </w:lvl>
  </w:abstractNum>
  <w:abstractNum w:abstractNumId="26" w15:restartNumberingAfterBreak="0">
    <w:nsid w:val="5BA91A49"/>
    <w:multiLevelType w:val="multilevel"/>
    <w:tmpl w:val="9A9A8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5C0C04D7"/>
    <w:multiLevelType w:val="multilevel"/>
    <w:tmpl w:val="95CE6B9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30"/>
        </w:tabs>
        <w:ind w:left="11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6075408C"/>
    <w:multiLevelType w:val="singleLevel"/>
    <w:tmpl w:val="0BA8A67C"/>
    <w:lvl w:ilvl="0">
      <w:start w:val="1"/>
      <w:numFmt w:val="bullet"/>
      <w:lvlText w:val="-"/>
      <w:lvlJc w:val="left"/>
      <w:pPr>
        <w:tabs>
          <w:tab w:val="num" w:pos="1080"/>
        </w:tabs>
        <w:ind w:left="1080" w:hanging="360"/>
      </w:pPr>
      <w:rPr>
        <w:rFonts w:ascii="Times New Roman" w:hAnsi="Times New Roman" w:hint="default"/>
      </w:rPr>
    </w:lvl>
  </w:abstractNum>
  <w:abstractNum w:abstractNumId="29" w15:restartNumberingAfterBreak="0">
    <w:nsid w:val="61BF1DD5"/>
    <w:multiLevelType w:val="hybridMultilevel"/>
    <w:tmpl w:val="520E6B24"/>
    <w:lvl w:ilvl="0" w:tplc="650272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100320"/>
    <w:multiLevelType w:val="multilevel"/>
    <w:tmpl w:val="3B383F0A"/>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F95000D"/>
    <w:multiLevelType w:val="singleLevel"/>
    <w:tmpl w:val="51C42DA6"/>
    <w:lvl w:ilvl="0">
      <w:numFmt w:val="bullet"/>
      <w:lvlText w:val="-"/>
      <w:lvlJc w:val="left"/>
      <w:pPr>
        <w:tabs>
          <w:tab w:val="num" w:pos="1080"/>
        </w:tabs>
        <w:ind w:left="1080" w:hanging="360"/>
      </w:pPr>
      <w:rPr>
        <w:rFonts w:ascii="Times New Roman" w:hAnsi="Times New Roman" w:hint="default"/>
      </w:rPr>
    </w:lvl>
  </w:abstractNum>
  <w:abstractNum w:abstractNumId="32" w15:restartNumberingAfterBreak="0">
    <w:nsid w:val="720C1329"/>
    <w:multiLevelType w:val="singleLevel"/>
    <w:tmpl w:val="9C68C60C"/>
    <w:lvl w:ilvl="0">
      <w:start w:val="2"/>
      <w:numFmt w:val="bullet"/>
      <w:lvlText w:val="-"/>
      <w:lvlJc w:val="left"/>
      <w:pPr>
        <w:tabs>
          <w:tab w:val="num" w:pos="1080"/>
        </w:tabs>
        <w:ind w:left="1080" w:hanging="360"/>
      </w:pPr>
      <w:rPr>
        <w:rFonts w:ascii="Times New Roman" w:hAnsi="Times New Roman" w:hint="default"/>
      </w:rPr>
    </w:lvl>
  </w:abstractNum>
  <w:abstractNum w:abstractNumId="33" w15:restartNumberingAfterBreak="0">
    <w:nsid w:val="73705501"/>
    <w:multiLevelType w:val="singleLevel"/>
    <w:tmpl w:val="B0ECF9C6"/>
    <w:lvl w:ilvl="0">
      <w:start w:val="1"/>
      <w:numFmt w:val="bullet"/>
      <w:lvlText w:val="-"/>
      <w:lvlJc w:val="left"/>
      <w:pPr>
        <w:tabs>
          <w:tab w:val="num" w:pos="1080"/>
        </w:tabs>
        <w:ind w:left="1080" w:hanging="360"/>
      </w:pPr>
      <w:rPr>
        <w:rFonts w:ascii="Times New Roman" w:hAnsi="Times New Roman" w:hint="default"/>
      </w:rPr>
    </w:lvl>
  </w:abstractNum>
  <w:abstractNum w:abstractNumId="34" w15:restartNumberingAfterBreak="0">
    <w:nsid w:val="743B4559"/>
    <w:multiLevelType w:val="hybridMultilevel"/>
    <w:tmpl w:val="B14C535A"/>
    <w:lvl w:ilvl="0" w:tplc="4390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BA7D15"/>
    <w:multiLevelType w:val="singleLevel"/>
    <w:tmpl w:val="A8E4E0D0"/>
    <w:lvl w:ilvl="0">
      <w:start w:val="1"/>
      <w:numFmt w:val="bullet"/>
      <w:lvlText w:val=""/>
      <w:lvlJc w:val="left"/>
      <w:pPr>
        <w:tabs>
          <w:tab w:val="num" w:pos="1080"/>
        </w:tabs>
        <w:ind w:left="1080" w:hanging="360"/>
      </w:pPr>
      <w:rPr>
        <w:rFonts w:ascii="Symbol" w:hAnsi="Symbol" w:hint="default"/>
        <w:i w:val="0"/>
      </w:rPr>
    </w:lvl>
  </w:abstractNum>
  <w:abstractNum w:abstractNumId="36" w15:restartNumberingAfterBreak="0">
    <w:nsid w:val="7AEB65D9"/>
    <w:multiLevelType w:val="multilevel"/>
    <w:tmpl w:val="E10C3BB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155"/>
        </w:tabs>
        <w:ind w:left="1155" w:hanging="43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15:restartNumberingAfterBreak="0">
    <w:nsid w:val="7AEF681B"/>
    <w:multiLevelType w:val="singleLevel"/>
    <w:tmpl w:val="677EC834"/>
    <w:lvl w:ilvl="0">
      <w:start w:val="2"/>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FD304F6"/>
    <w:multiLevelType w:val="hybridMultilevel"/>
    <w:tmpl w:val="1B480F08"/>
    <w:lvl w:ilvl="0" w:tplc="B5A2A7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36"/>
  </w:num>
  <w:num w:numId="3">
    <w:abstractNumId w:val="4"/>
  </w:num>
  <w:num w:numId="4">
    <w:abstractNumId w:val="28"/>
  </w:num>
  <w:num w:numId="5">
    <w:abstractNumId w:val="6"/>
  </w:num>
  <w:num w:numId="6">
    <w:abstractNumId w:val="33"/>
  </w:num>
  <w:num w:numId="7">
    <w:abstractNumId w:val="17"/>
  </w:num>
  <w:num w:numId="8">
    <w:abstractNumId w:val="2"/>
  </w:num>
  <w:num w:numId="9">
    <w:abstractNumId w:val="37"/>
  </w:num>
  <w:num w:numId="10">
    <w:abstractNumId w:val="18"/>
  </w:num>
  <w:num w:numId="11">
    <w:abstractNumId w:val="9"/>
  </w:num>
  <w:num w:numId="12">
    <w:abstractNumId w:val="10"/>
  </w:num>
  <w:num w:numId="13">
    <w:abstractNumId w:val="11"/>
  </w:num>
  <w:num w:numId="14">
    <w:abstractNumId w:val="31"/>
  </w:num>
  <w:num w:numId="15">
    <w:abstractNumId w:val="23"/>
  </w:num>
  <w:num w:numId="16">
    <w:abstractNumId w:val="8"/>
  </w:num>
  <w:num w:numId="17">
    <w:abstractNumId w:val="15"/>
  </w:num>
  <w:num w:numId="18">
    <w:abstractNumId w:val="25"/>
  </w:num>
  <w:num w:numId="19">
    <w:abstractNumId w:val="32"/>
  </w:num>
  <w:num w:numId="20">
    <w:abstractNumId w:val="20"/>
  </w:num>
  <w:num w:numId="21">
    <w:abstractNumId w:val="1"/>
  </w:num>
  <w:num w:numId="22">
    <w:abstractNumId w:val="0"/>
  </w:num>
  <w:num w:numId="23">
    <w:abstractNumId w:val="5"/>
  </w:num>
  <w:num w:numId="24">
    <w:abstractNumId w:val="35"/>
  </w:num>
  <w:num w:numId="25">
    <w:abstractNumId w:val="24"/>
  </w:num>
  <w:num w:numId="26">
    <w:abstractNumId w:val="22"/>
  </w:num>
  <w:num w:numId="27">
    <w:abstractNumId w:val="14"/>
  </w:num>
  <w:num w:numId="28">
    <w:abstractNumId w:val="38"/>
  </w:num>
  <w:num w:numId="29">
    <w:abstractNumId w:val="16"/>
  </w:num>
  <w:num w:numId="30">
    <w:abstractNumId w:val="27"/>
  </w:num>
  <w:num w:numId="31">
    <w:abstractNumId w:val="13"/>
  </w:num>
  <w:num w:numId="32">
    <w:abstractNumId w:val="26"/>
  </w:num>
  <w:num w:numId="33">
    <w:abstractNumId w:val="30"/>
  </w:num>
  <w:num w:numId="34">
    <w:abstractNumId w:val="7"/>
  </w:num>
  <w:num w:numId="35">
    <w:abstractNumId w:val="3"/>
  </w:num>
  <w:num w:numId="36">
    <w:abstractNumId w:val="34"/>
  </w:num>
  <w:num w:numId="37">
    <w:abstractNumId w:val="21"/>
  </w:num>
  <w:num w:numId="38">
    <w:abstractNumId w:val="1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8D"/>
    <w:rsid w:val="00000527"/>
    <w:rsid w:val="00000651"/>
    <w:rsid w:val="00000DFD"/>
    <w:rsid w:val="000012B4"/>
    <w:rsid w:val="000026AD"/>
    <w:rsid w:val="000032ED"/>
    <w:rsid w:val="0000350E"/>
    <w:rsid w:val="000037E6"/>
    <w:rsid w:val="00004380"/>
    <w:rsid w:val="00004AAD"/>
    <w:rsid w:val="00004B3A"/>
    <w:rsid w:val="00004E95"/>
    <w:rsid w:val="000065D0"/>
    <w:rsid w:val="000074FF"/>
    <w:rsid w:val="0001134A"/>
    <w:rsid w:val="00011B10"/>
    <w:rsid w:val="00011BB4"/>
    <w:rsid w:val="000129CB"/>
    <w:rsid w:val="000129FA"/>
    <w:rsid w:val="00012C6A"/>
    <w:rsid w:val="00013017"/>
    <w:rsid w:val="0001386B"/>
    <w:rsid w:val="00014335"/>
    <w:rsid w:val="000144D3"/>
    <w:rsid w:val="00016BE1"/>
    <w:rsid w:val="00017524"/>
    <w:rsid w:val="0001776A"/>
    <w:rsid w:val="00020BB5"/>
    <w:rsid w:val="000213EF"/>
    <w:rsid w:val="00022144"/>
    <w:rsid w:val="00022D54"/>
    <w:rsid w:val="00023933"/>
    <w:rsid w:val="00023B72"/>
    <w:rsid w:val="00023BAC"/>
    <w:rsid w:val="000244DC"/>
    <w:rsid w:val="00024744"/>
    <w:rsid w:val="000247B5"/>
    <w:rsid w:val="00024949"/>
    <w:rsid w:val="00024B95"/>
    <w:rsid w:val="00024E29"/>
    <w:rsid w:val="0002563B"/>
    <w:rsid w:val="0002565C"/>
    <w:rsid w:val="0002615C"/>
    <w:rsid w:val="000264A3"/>
    <w:rsid w:val="0002690E"/>
    <w:rsid w:val="00026AD5"/>
    <w:rsid w:val="000275FB"/>
    <w:rsid w:val="00030470"/>
    <w:rsid w:val="00030F0C"/>
    <w:rsid w:val="000318B0"/>
    <w:rsid w:val="00031D43"/>
    <w:rsid w:val="00032ED6"/>
    <w:rsid w:val="0003320E"/>
    <w:rsid w:val="00034E44"/>
    <w:rsid w:val="00036104"/>
    <w:rsid w:val="00036187"/>
    <w:rsid w:val="000365CE"/>
    <w:rsid w:val="000367F7"/>
    <w:rsid w:val="00036AE2"/>
    <w:rsid w:val="000401D1"/>
    <w:rsid w:val="0004020E"/>
    <w:rsid w:val="00040A17"/>
    <w:rsid w:val="00041BDA"/>
    <w:rsid w:val="00041C5F"/>
    <w:rsid w:val="000426EF"/>
    <w:rsid w:val="0004309F"/>
    <w:rsid w:val="000435DD"/>
    <w:rsid w:val="000440D0"/>
    <w:rsid w:val="0004452C"/>
    <w:rsid w:val="000455C4"/>
    <w:rsid w:val="000459EB"/>
    <w:rsid w:val="00045C6A"/>
    <w:rsid w:val="00046173"/>
    <w:rsid w:val="00046FDD"/>
    <w:rsid w:val="000470BF"/>
    <w:rsid w:val="00050581"/>
    <w:rsid w:val="00050BC7"/>
    <w:rsid w:val="000511C5"/>
    <w:rsid w:val="0005142E"/>
    <w:rsid w:val="00051A8D"/>
    <w:rsid w:val="000534CD"/>
    <w:rsid w:val="000536A1"/>
    <w:rsid w:val="00053808"/>
    <w:rsid w:val="00053C89"/>
    <w:rsid w:val="00053DEF"/>
    <w:rsid w:val="0005452A"/>
    <w:rsid w:val="000546B5"/>
    <w:rsid w:val="000547A6"/>
    <w:rsid w:val="00054915"/>
    <w:rsid w:val="00055FC4"/>
    <w:rsid w:val="00057406"/>
    <w:rsid w:val="000575B0"/>
    <w:rsid w:val="00057B2F"/>
    <w:rsid w:val="0006028A"/>
    <w:rsid w:val="0006039E"/>
    <w:rsid w:val="00060498"/>
    <w:rsid w:val="00060886"/>
    <w:rsid w:val="00060B58"/>
    <w:rsid w:val="00060CC7"/>
    <w:rsid w:val="00060FB1"/>
    <w:rsid w:val="00061432"/>
    <w:rsid w:val="0006187B"/>
    <w:rsid w:val="00061F23"/>
    <w:rsid w:val="00062076"/>
    <w:rsid w:val="00062E6D"/>
    <w:rsid w:val="00062EE8"/>
    <w:rsid w:val="000637F7"/>
    <w:rsid w:val="00063A18"/>
    <w:rsid w:val="0006472D"/>
    <w:rsid w:val="00064CC3"/>
    <w:rsid w:val="00065108"/>
    <w:rsid w:val="00065BB1"/>
    <w:rsid w:val="00065C55"/>
    <w:rsid w:val="00065F8A"/>
    <w:rsid w:val="000662AC"/>
    <w:rsid w:val="00066AAE"/>
    <w:rsid w:val="00066C2C"/>
    <w:rsid w:val="00067255"/>
    <w:rsid w:val="00067945"/>
    <w:rsid w:val="000712F6"/>
    <w:rsid w:val="00071916"/>
    <w:rsid w:val="00072F9F"/>
    <w:rsid w:val="000731FC"/>
    <w:rsid w:val="00073412"/>
    <w:rsid w:val="00073DBC"/>
    <w:rsid w:val="000740D6"/>
    <w:rsid w:val="00074C0D"/>
    <w:rsid w:val="000752D7"/>
    <w:rsid w:val="000756C7"/>
    <w:rsid w:val="00076170"/>
    <w:rsid w:val="0007627B"/>
    <w:rsid w:val="00076615"/>
    <w:rsid w:val="000766CC"/>
    <w:rsid w:val="00076E8C"/>
    <w:rsid w:val="00077012"/>
    <w:rsid w:val="00077E31"/>
    <w:rsid w:val="0008004F"/>
    <w:rsid w:val="00080BB6"/>
    <w:rsid w:val="00080D6A"/>
    <w:rsid w:val="00081D54"/>
    <w:rsid w:val="0008306F"/>
    <w:rsid w:val="0008316F"/>
    <w:rsid w:val="00084352"/>
    <w:rsid w:val="00084703"/>
    <w:rsid w:val="00084C8F"/>
    <w:rsid w:val="00084FA7"/>
    <w:rsid w:val="00085A83"/>
    <w:rsid w:val="00086085"/>
    <w:rsid w:val="00086667"/>
    <w:rsid w:val="00086E01"/>
    <w:rsid w:val="000870B0"/>
    <w:rsid w:val="00087495"/>
    <w:rsid w:val="000876D1"/>
    <w:rsid w:val="00087AE9"/>
    <w:rsid w:val="00090C46"/>
    <w:rsid w:val="0009159F"/>
    <w:rsid w:val="0009168C"/>
    <w:rsid w:val="00091E69"/>
    <w:rsid w:val="00091EE8"/>
    <w:rsid w:val="00092C82"/>
    <w:rsid w:val="0009551A"/>
    <w:rsid w:val="0009573D"/>
    <w:rsid w:val="00095C4F"/>
    <w:rsid w:val="00095DA0"/>
    <w:rsid w:val="00096B5D"/>
    <w:rsid w:val="0009753C"/>
    <w:rsid w:val="000A1390"/>
    <w:rsid w:val="000A13F4"/>
    <w:rsid w:val="000A1EF6"/>
    <w:rsid w:val="000A2160"/>
    <w:rsid w:val="000A240F"/>
    <w:rsid w:val="000A24AB"/>
    <w:rsid w:val="000A277A"/>
    <w:rsid w:val="000A2DA5"/>
    <w:rsid w:val="000A34C9"/>
    <w:rsid w:val="000A3794"/>
    <w:rsid w:val="000A47AB"/>
    <w:rsid w:val="000A5B77"/>
    <w:rsid w:val="000A5B8C"/>
    <w:rsid w:val="000A6CA4"/>
    <w:rsid w:val="000A706B"/>
    <w:rsid w:val="000A735A"/>
    <w:rsid w:val="000A7761"/>
    <w:rsid w:val="000A77BC"/>
    <w:rsid w:val="000B0563"/>
    <w:rsid w:val="000B0580"/>
    <w:rsid w:val="000B077E"/>
    <w:rsid w:val="000B1097"/>
    <w:rsid w:val="000B161A"/>
    <w:rsid w:val="000B175F"/>
    <w:rsid w:val="000B1E15"/>
    <w:rsid w:val="000B351B"/>
    <w:rsid w:val="000B413A"/>
    <w:rsid w:val="000B4961"/>
    <w:rsid w:val="000B6170"/>
    <w:rsid w:val="000B6B9C"/>
    <w:rsid w:val="000B6D5D"/>
    <w:rsid w:val="000B6EBC"/>
    <w:rsid w:val="000B75DC"/>
    <w:rsid w:val="000B77B9"/>
    <w:rsid w:val="000B77BC"/>
    <w:rsid w:val="000B7811"/>
    <w:rsid w:val="000C0402"/>
    <w:rsid w:val="000C06F0"/>
    <w:rsid w:val="000C0C6F"/>
    <w:rsid w:val="000C1823"/>
    <w:rsid w:val="000C199F"/>
    <w:rsid w:val="000C2E23"/>
    <w:rsid w:val="000C41CD"/>
    <w:rsid w:val="000C4610"/>
    <w:rsid w:val="000C4FDE"/>
    <w:rsid w:val="000C52DA"/>
    <w:rsid w:val="000C53C4"/>
    <w:rsid w:val="000C5861"/>
    <w:rsid w:val="000C6308"/>
    <w:rsid w:val="000D1843"/>
    <w:rsid w:val="000D23F8"/>
    <w:rsid w:val="000D2509"/>
    <w:rsid w:val="000D2880"/>
    <w:rsid w:val="000D2F86"/>
    <w:rsid w:val="000D48FC"/>
    <w:rsid w:val="000D4AA5"/>
    <w:rsid w:val="000D4BDC"/>
    <w:rsid w:val="000D60B2"/>
    <w:rsid w:val="000D66E4"/>
    <w:rsid w:val="000D6DBE"/>
    <w:rsid w:val="000D6E76"/>
    <w:rsid w:val="000E051C"/>
    <w:rsid w:val="000E153F"/>
    <w:rsid w:val="000E15E6"/>
    <w:rsid w:val="000E2919"/>
    <w:rsid w:val="000E3A86"/>
    <w:rsid w:val="000E44B6"/>
    <w:rsid w:val="000E4919"/>
    <w:rsid w:val="000E5710"/>
    <w:rsid w:val="000E5BB8"/>
    <w:rsid w:val="000E6570"/>
    <w:rsid w:val="000E744D"/>
    <w:rsid w:val="000E7853"/>
    <w:rsid w:val="000F0D17"/>
    <w:rsid w:val="000F1007"/>
    <w:rsid w:val="000F10E3"/>
    <w:rsid w:val="000F1FE4"/>
    <w:rsid w:val="000F3A8A"/>
    <w:rsid w:val="000F451C"/>
    <w:rsid w:val="000F4BD0"/>
    <w:rsid w:val="000F4C51"/>
    <w:rsid w:val="000F4E79"/>
    <w:rsid w:val="000F504E"/>
    <w:rsid w:val="000F5433"/>
    <w:rsid w:val="000F61B9"/>
    <w:rsid w:val="000F6223"/>
    <w:rsid w:val="000F6EAF"/>
    <w:rsid w:val="000F7DFC"/>
    <w:rsid w:val="00100017"/>
    <w:rsid w:val="00100634"/>
    <w:rsid w:val="0010156D"/>
    <w:rsid w:val="0010269E"/>
    <w:rsid w:val="00102713"/>
    <w:rsid w:val="001027EA"/>
    <w:rsid w:val="00102EA0"/>
    <w:rsid w:val="00103B53"/>
    <w:rsid w:val="00103D06"/>
    <w:rsid w:val="00103D0E"/>
    <w:rsid w:val="001044E1"/>
    <w:rsid w:val="00104AEA"/>
    <w:rsid w:val="00104D44"/>
    <w:rsid w:val="001056A1"/>
    <w:rsid w:val="00105EC1"/>
    <w:rsid w:val="0010607B"/>
    <w:rsid w:val="001060E3"/>
    <w:rsid w:val="001062DB"/>
    <w:rsid w:val="00106A00"/>
    <w:rsid w:val="00106C33"/>
    <w:rsid w:val="0010732D"/>
    <w:rsid w:val="001074CC"/>
    <w:rsid w:val="00107DA0"/>
    <w:rsid w:val="00110239"/>
    <w:rsid w:val="00110FF7"/>
    <w:rsid w:val="0011140C"/>
    <w:rsid w:val="00111AA2"/>
    <w:rsid w:val="00112110"/>
    <w:rsid w:val="00112847"/>
    <w:rsid w:val="00113601"/>
    <w:rsid w:val="00113B95"/>
    <w:rsid w:val="0011427C"/>
    <w:rsid w:val="0011487E"/>
    <w:rsid w:val="001148E0"/>
    <w:rsid w:val="00114F74"/>
    <w:rsid w:val="00114FC0"/>
    <w:rsid w:val="001158A4"/>
    <w:rsid w:val="001158F2"/>
    <w:rsid w:val="00115AAD"/>
    <w:rsid w:val="00115C3B"/>
    <w:rsid w:val="00115C8C"/>
    <w:rsid w:val="00115E08"/>
    <w:rsid w:val="001165AC"/>
    <w:rsid w:val="00116FEB"/>
    <w:rsid w:val="001205C2"/>
    <w:rsid w:val="00120FF0"/>
    <w:rsid w:val="00121A98"/>
    <w:rsid w:val="00121B64"/>
    <w:rsid w:val="00121E65"/>
    <w:rsid w:val="00122616"/>
    <w:rsid w:val="001227C9"/>
    <w:rsid w:val="00123481"/>
    <w:rsid w:val="00123499"/>
    <w:rsid w:val="00123D8A"/>
    <w:rsid w:val="00124BA7"/>
    <w:rsid w:val="00125811"/>
    <w:rsid w:val="00126A41"/>
    <w:rsid w:val="00126EEC"/>
    <w:rsid w:val="001270E0"/>
    <w:rsid w:val="00127317"/>
    <w:rsid w:val="001273D3"/>
    <w:rsid w:val="00127DBA"/>
    <w:rsid w:val="00127E39"/>
    <w:rsid w:val="00127E5D"/>
    <w:rsid w:val="0013077C"/>
    <w:rsid w:val="00130A5C"/>
    <w:rsid w:val="00130D19"/>
    <w:rsid w:val="00131731"/>
    <w:rsid w:val="0013186B"/>
    <w:rsid w:val="00131C36"/>
    <w:rsid w:val="00132092"/>
    <w:rsid w:val="00132508"/>
    <w:rsid w:val="00132CB2"/>
    <w:rsid w:val="00133357"/>
    <w:rsid w:val="00133674"/>
    <w:rsid w:val="00133C4A"/>
    <w:rsid w:val="00133D51"/>
    <w:rsid w:val="001351F4"/>
    <w:rsid w:val="00135CE5"/>
    <w:rsid w:val="001368CC"/>
    <w:rsid w:val="00136F92"/>
    <w:rsid w:val="00137399"/>
    <w:rsid w:val="00137ADE"/>
    <w:rsid w:val="00140ACC"/>
    <w:rsid w:val="00141435"/>
    <w:rsid w:val="0014258C"/>
    <w:rsid w:val="00142A4A"/>
    <w:rsid w:val="00143647"/>
    <w:rsid w:val="001436B3"/>
    <w:rsid w:val="00143A00"/>
    <w:rsid w:val="00145225"/>
    <w:rsid w:val="0014599F"/>
    <w:rsid w:val="00145A10"/>
    <w:rsid w:val="0014643D"/>
    <w:rsid w:val="00146997"/>
    <w:rsid w:val="00147B4F"/>
    <w:rsid w:val="001501EB"/>
    <w:rsid w:val="0015031E"/>
    <w:rsid w:val="00150618"/>
    <w:rsid w:val="00150696"/>
    <w:rsid w:val="001510C4"/>
    <w:rsid w:val="00151446"/>
    <w:rsid w:val="001514B1"/>
    <w:rsid w:val="00151764"/>
    <w:rsid w:val="00151B65"/>
    <w:rsid w:val="00152457"/>
    <w:rsid w:val="00153E0F"/>
    <w:rsid w:val="001546A5"/>
    <w:rsid w:val="00154859"/>
    <w:rsid w:val="00154FF8"/>
    <w:rsid w:val="001552A0"/>
    <w:rsid w:val="001559B1"/>
    <w:rsid w:val="001559FE"/>
    <w:rsid w:val="001562EB"/>
    <w:rsid w:val="001563CE"/>
    <w:rsid w:val="0015658B"/>
    <w:rsid w:val="001569D4"/>
    <w:rsid w:val="00156A4E"/>
    <w:rsid w:val="001574E6"/>
    <w:rsid w:val="00160292"/>
    <w:rsid w:val="001609D2"/>
    <w:rsid w:val="001612EC"/>
    <w:rsid w:val="0016189E"/>
    <w:rsid w:val="00162DA4"/>
    <w:rsid w:val="001630BC"/>
    <w:rsid w:val="00163776"/>
    <w:rsid w:val="0016451E"/>
    <w:rsid w:val="0016502C"/>
    <w:rsid w:val="0016561E"/>
    <w:rsid w:val="00165775"/>
    <w:rsid w:val="00165B3D"/>
    <w:rsid w:val="00166AC0"/>
    <w:rsid w:val="00167475"/>
    <w:rsid w:val="00167617"/>
    <w:rsid w:val="001716B4"/>
    <w:rsid w:val="001718AD"/>
    <w:rsid w:val="00171B9C"/>
    <w:rsid w:val="001737EB"/>
    <w:rsid w:val="00173C99"/>
    <w:rsid w:val="00174849"/>
    <w:rsid w:val="00174A37"/>
    <w:rsid w:val="00174DC7"/>
    <w:rsid w:val="001754B7"/>
    <w:rsid w:val="001757C0"/>
    <w:rsid w:val="00176A0C"/>
    <w:rsid w:val="00176A89"/>
    <w:rsid w:val="00176BA2"/>
    <w:rsid w:val="00176E7F"/>
    <w:rsid w:val="00177391"/>
    <w:rsid w:val="00177C8F"/>
    <w:rsid w:val="00180B61"/>
    <w:rsid w:val="001820FA"/>
    <w:rsid w:val="00182C0B"/>
    <w:rsid w:val="00182C41"/>
    <w:rsid w:val="00182DBB"/>
    <w:rsid w:val="00183BCC"/>
    <w:rsid w:val="00183EC5"/>
    <w:rsid w:val="00184642"/>
    <w:rsid w:val="00185342"/>
    <w:rsid w:val="00185814"/>
    <w:rsid w:val="00185889"/>
    <w:rsid w:val="00186006"/>
    <w:rsid w:val="00187B48"/>
    <w:rsid w:val="00187ED7"/>
    <w:rsid w:val="001903B3"/>
    <w:rsid w:val="001906D4"/>
    <w:rsid w:val="00190FE2"/>
    <w:rsid w:val="00191053"/>
    <w:rsid w:val="00191464"/>
    <w:rsid w:val="00192149"/>
    <w:rsid w:val="001921A6"/>
    <w:rsid w:val="00194531"/>
    <w:rsid w:val="00194625"/>
    <w:rsid w:val="00197A52"/>
    <w:rsid w:val="001A01D8"/>
    <w:rsid w:val="001A025D"/>
    <w:rsid w:val="001A0E7D"/>
    <w:rsid w:val="001A0FA4"/>
    <w:rsid w:val="001A1A6F"/>
    <w:rsid w:val="001A1AAB"/>
    <w:rsid w:val="001A1BC9"/>
    <w:rsid w:val="001A1E04"/>
    <w:rsid w:val="001A22C2"/>
    <w:rsid w:val="001A398A"/>
    <w:rsid w:val="001A3E53"/>
    <w:rsid w:val="001A3F70"/>
    <w:rsid w:val="001A4013"/>
    <w:rsid w:val="001A45DD"/>
    <w:rsid w:val="001A479D"/>
    <w:rsid w:val="001A5125"/>
    <w:rsid w:val="001A65D0"/>
    <w:rsid w:val="001A71FA"/>
    <w:rsid w:val="001A7A77"/>
    <w:rsid w:val="001A7F39"/>
    <w:rsid w:val="001B050E"/>
    <w:rsid w:val="001B0530"/>
    <w:rsid w:val="001B055B"/>
    <w:rsid w:val="001B0DDC"/>
    <w:rsid w:val="001B0E15"/>
    <w:rsid w:val="001B1579"/>
    <w:rsid w:val="001B18EC"/>
    <w:rsid w:val="001B1E54"/>
    <w:rsid w:val="001B23A0"/>
    <w:rsid w:val="001B2413"/>
    <w:rsid w:val="001B2E05"/>
    <w:rsid w:val="001B3622"/>
    <w:rsid w:val="001B4FB7"/>
    <w:rsid w:val="001B607E"/>
    <w:rsid w:val="001B6161"/>
    <w:rsid w:val="001B6481"/>
    <w:rsid w:val="001B6CD3"/>
    <w:rsid w:val="001B6E24"/>
    <w:rsid w:val="001B708B"/>
    <w:rsid w:val="001C1494"/>
    <w:rsid w:val="001C2184"/>
    <w:rsid w:val="001C2CEE"/>
    <w:rsid w:val="001C447B"/>
    <w:rsid w:val="001C4782"/>
    <w:rsid w:val="001C4AFE"/>
    <w:rsid w:val="001C62F0"/>
    <w:rsid w:val="001C6AD5"/>
    <w:rsid w:val="001C79FF"/>
    <w:rsid w:val="001C7F8A"/>
    <w:rsid w:val="001D026C"/>
    <w:rsid w:val="001D05B0"/>
    <w:rsid w:val="001D06D2"/>
    <w:rsid w:val="001D1074"/>
    <w:rsid w:val="001D1374"/>
    <w:rsid w:val="001D1E6B"/>
    <w:rsid w:val="001D211A"/>
    <w:rsid w:val="001D25A2"/>
    <w:rsid w:val="001D3816"/>
    <w:rsid w:val="001D43AE"/>
    <w:rsid w:val="001D4B55"/>
    <w:rsid w:val="001D541F"/>
    <w:rsid w:val="001D655F"/>
    <w:rsid w:val="001D6926"/>
    <w:rsid w:val="001D69C5"/>
    <w:rsid w:val="001D7CAB"/>
    <w:rsid w:val="001D7F5B"/>
    <w:rsid w:val="001E0518"/>
    <w:rsid w:val="001E07E7"/>
    <w:rsid w:val="001E09FE"/>
    <w:rsid w:val="001E1408"/>
    <w:rsid w:val="001E146B"/>
    <w:rsid w:val="001E15B9"/>
    <w:rsid w:val="001E16FF"/>
    <w:rsid w:val="001E1CBC"/>
    <w:rsid w:val="001E26CE"/>
    <w:rsid w:val="001E27AA"/>
    <w:rsid w:val="001E2AA2"/>
    <w:rsid w:val="001E2ABD"/>
    <w:rsid w:val="001E2D52"/>
    <w:rsid w:val="001E33F2"/>
    <w:rsid w:val="001E34D7"/>
    <w:rsid w:val="001E36A7"/>
    <w:rsid w:val="001E3C4E"/>
    <w:rsid w:val="001E4B74"/>
    <w:rsid w:val="001E4FFB"/>
    <w:rsid w:val="001E5162"/>
    <w:rsid w:val="001E53EB"/>
    <w:rsid w:val="001E5E50"/>
    <w:rsid w:val="001E5FF7"/>
    <w:rsid w:val="001E6340"/>
    <w:rsid w:val="001E6866"/>
    <w:rsid w:val="001F09F7"/>
    <w:rsid w:val="001F142A"/>
    <w:rsid w:val="001F15D0"/>
    <w:rsid w:val="001F1A14"/>
    <w:rsid w:val="001F1B1B"/>
    <w:rsid w:val="001F1D99"/>
    <w:rsid w:val="001F1F14"/>
    <w:rsid w:val="001F224E"/>
    <w:rsid w:val="001F22D1"/>
    <w:rsid w:val="001F2793"/>
    <w:rsid w:val="001F29D2"/>
    <w:rsid w:val="001F34BC"/>
    <w:rsid w:val="001F550E"/>
    <w:rsid w:val="001F5635"/>
    <w:rsid w:val="001F5956"/>
    <w:rsid w:val="001F6B2E"/>
    <w:rsid w:val="001F6CC6"/>
    <w:rsid w:val="001F774D"/>
    <w:rsid w:val="001F7A9E"/>
    <w:rsid w:val="001F7BAA"/>
    <w:rsid w:val="002005DA"/>
    <w:rsid w:val="00200769"/>
    <w:rsid w:val="00200C15"/>
    <w:rsid w:val="002018EA"/>
    <w:rsid w:val="002024F4"/>
    <w:rsid w:val="0020365D"/>
    <w:rsid w:val="00203FC4"/>
    <w:rsid w:val="00204237"/>
    <w:rsid w:val="002045F1"/>
    <w:rsid w:val="00205773"/>
    <w:rsid w:val="002059AC"/>
    <w:rsid w:val="00205B13"/>
    <w:rsid w:val="00205E3C"/>
    <w:rsid w:val="00206B32"/>
    <w:rsid w:val="00207349"/>
    <w:rsid w:val="0020767F"/>
    <w:rsid w:val="00207977"/>
    <w:rsid w:val="002101EA"/>
    <w:rsid w:val="00210B95"/>
    <w:rsid w:val="00210F24"/>
    <w:rsid w:val="0021362C"/>
    <w:rsid w:val="00214466"/>
    <w:rsid w:val="00214805"/>
    <w:rsid w:val="002155CD"/>
    <w:rsid w:val="0021587C"/>
    <w:rsid w:val="002158C3"/>
    <w:rsid w:val="002158E7"/>
    <w:rsid w:val="002159AA"/>
    <w:rsid w:val="00215A18"/>
    <w:rsid w:val="0021661B"/>
    <w:rsid w:val="00216C4D"/>
    <w:rsid w:val="00216D77"/>
    <w:rsid w:val="00217000"/>
    <w:rsid w:val="00220874"/>
    <w:rsid w:val="00220903"/>
    <w:rsid w:val="00220918"/>
    <w:rsid w:val="00221089"/>
    <w:rsid w:val="0022110C"/>
    <w:rsid w:val="0022180F"/>
    <w:rsid w:val="00221BCB"/>
    <w:rsid w:val="0022231D"/>
    <w:rsid w:val="00222634"/>
    <w:rsid w:val="002228F0"/>
    <w:rsid w:val="00224306"/>
    <w:rsid w:val="002245E1"/>
    <w:rsid w:val="00225612"/>
    <w:rsid w:val="0022681C"/>
    <w:rsid w:val="002269DF"/>
    <w:rsid w:val="00227507"/>
    <w:rsid w:val="0023027A"/>
    <w:rsid w:val="0023033F"/>
    <w:rsid w:val="002303E8"/>
    <w:rsid w:val="00230E91"/>
    <w:rsid w:val="00230FEA"/>
    <w:rsid w:val="002311C0"/>
    <w:rsid w:val="00232B22"/>
    <w:rsid w:val="00232D36"/>
    <w:rsid w:val="00233A29"/>
    <w:rsid w:val="002350B1"/>
    <w:rsid w:val="00235555"/>
    <w:rsid w:val="00235BE0"/>
    <w:rsid w:val="00235CE9"/>
    <w:rsid w:val="00237036"/>
    <w:rsid w:val="00237120"/>
    <w:rsid w:val="002374E1"/>
    <w:rsid w:val="002403A5"/>
    <w:rsid w:val="00240FA1"/>
    <w:rsid w:val="002437F5"/>
    <w:rsid w:val="00243960"/>
    <w:rsid w:val="00244005"/>
    <w:rsid w:val="002446EB"/>
    <w:rsid w:val="00245C43"/>
    <w:rsid w:val="002462AB"/>
    <w:rsid w:val="0024767B"/>
    <w:rsid w:val="00247F5F"/>
    <w:rsid w:val="002504FE"/>
    <w:rsid w:val="00250593"/>
    <w:rsid w:val="00250F54"/>
    <w:rsid w:val="00251327"/>
    <w:rsid w:val="002515E5"/>
    <w:rsid w:val="00251758"/>
    <w:rsid w:val="00252124"/>
    <w:rsid w:val="002524B7"/>
    <w:rsid w:val="002525A0"/>
    <w:rsid w:val="00252604"/>
    <w:rsid w:val="00252F09"/>
    <w:rsid w:val="0025345B"/>
    <w:rsid w:val="00253D4D"/>
    <w:rsid w:val="00253E2C"/>
    <w:rsid w:val="00253ECC"/>
    <w:rsid w:val="00253F3F"/>
    <w:rsid w:val="0025531C"/>
    <w:rsid w:val="0025574A"/>
    <w:rsid w:val="00255A22"/>
    <w:rsid w:val="00255C3B"/>
    <w:rsid w:val="00255E2A"/>
    <w:rsid w:val="00256666"/>
    <w:rsid w:val="0025690E"/>
    <w:rsid w:val="00256998"/>
    <w:rsid w:val="002572D4"/>
    <w:rsid w:val="002579EE"/>
    <w:rsid w:val="00257CA2"/>
    <w:rsid w:val="002603D5"/>
    <w:rsid w:val="00260EC1"/>
    <w:rsid w:val="002615C7"/>
    <w:rsid w:val="00262145"/>
    <w:rsid w:val="00263D91"/>
    <w:rsid w:val="00264605"/>
    <w:rsid w:val="00265D52"/>
    <w:rsid w:val="002664AA"/>
    <w:rsid w:val="00266E37"/>
    <w:rsid w:val="00266FBA"/>
    <w:rsid w:val="0026753B"/>
    <w:rsid w:val="002703AB"/>
    <w:rsid w:val="00270CDF"/>
    <w:rsid w:val="00271F9B"/>
    <w:rsid w:val="00272BA2"/>
    <w:rsid w:val="00272CE6"/>
    <w:rsid w:val="00273780"/>
    <w:rsid w:val="00273C94"/>
    <w:rsid w:val="00273CC6"/>
    <w:rsid w:val="00273DB6"/>
    <w:rsid w:val="00274309"/>
    <w:rsid w:val="00274C5F"/>
    <w:rsid w:val="00274E81"/>
    <w:rsid w:val="00276082"/>
    <w:rsid w:val="00276779"/>
    <w:rsid w:val="00276B78"/>
    <w:rsid w:val="002775EC"/>
    <w:rsid w:val="002804AB"/>
    <w:rsid w:val="00280828"/>
    <w:rsid w:val="00282177"/>
    <w:rsid w:val="00282516"/>
    <w:rsid w:val="002826B1"/>
    <w:rsid w:val="002829BB"/>
    <w:rsid w:val="00282C62"/>
    <w:rsid w:val="00283768"/>
    <w:rsid w:val="00284197"/>
    <w:rsid w:val="00284A16"/>
    <w:rsid w:val="00284FA5"/>
    <w:rsid w:val="002851A2"/>
    <w:rsid w:val="002861DB"/>
    <w:rsid w:val="0028648A"/>
    <w:rsid w:val="00286B2F"/>
    <w:rsid w:val="00286CBF"/>
    <w:rsid w:val="00287206"/>
    <w:rsid w:val="002877BF"/>
    <w:rsid w:val="00287910"/>
    <w:rsid w:val="0029006F"/>
    <w:rsid w:val="0029063F"/>
    <w:rsid w:val="00290A8C"/>
    <w:rsid w:val="00290DC8"/>
    <w:rsid w:val="00290EB3"/>
    <w:rsid w:val="00291D95"/>
    <w:rsid w:val="00291FDF"/>
    <w:rsid w:val="002931E7"/>
    <w:rsid w:val="00293454"/>
    <w:rsid w:val="0029400E"/>
    <w:rsid w:val="00294985"/>
    <w:rsid w:val="00294D96"/>
    <w:rsid w:val="00294F60"/>
    <w:rsid w:val="00294FA2"/>
    <w:rsid w:val="00295022"/>
    <w:rsid w:val="00295087"/>
    <w:rsid w:val="002955A9"/>
    <w:rsid w:val="002955FD"/>
    <w:rsid w:val="00295DF5"/>
    <w:rsid w:val="002962C9"/>
    <w:rsid w:val="00297B81"/>
    <w:rsid w:val="002A0251"/>
    <w:rsid w:val="002A0F4A"/>
    <w:rsid w:val="002A11B1"/>
    <w:rsid w:val="002A11E4"/>
    <w:rsid w:val="002A127B"/>
    <w:rsid w:val="002A15BD"/>
    <w:rsid w:val="002A298E"/>
    <w:rsid w:val="002A2DDD"/>
    <w:rsid w:val="002A31BD"/>
    <w:rsid w:val="002A331E"/>
    <w:rsid w:val="002A3900"/>
    <w:rsid w:val="002A4094"/>
    <w:rsid w:val="002A4D6D"/>
    <w:rsid w:val="002A5068"/>
    <w:rsid w:val="002A59DF"/>
    <w:rsid w:val="002A6C9E"/>
    <w:rsid w:val="002A7132"/>
    <w:rsid w:val="002A7F98"/>
    <w:rsid w:val="002A7FEE"/>
    <w:rsid w:val="002B0DC4"/>
    <w:rsid w:val="002B11A1"/>
    <w:rsid w:val="002B380B"/>
    <w:rsid w:val="002B391E"/>
    <w:rsid w:val="002B3B51"/>
    <w:rsid w:val="002B3EA6"/>
    <w:rsid w:val="002B424D"/>
    <w:rsid w:val="002B42F4"/>
    <w:rsid w:val="002B556C"/>
    <w:rsid w:val="002B60D8"/>
    <w:rsid w:val="002B6F55"/>
    <w:rsid w:val="002B7DF3"/>
    <w:rsid w:val="002C0AE6"/>
    <w:rsid w:val="002C0DF6"/>
    <w:rsid w:val="002C251B"/>
    <w:rsid w:val="002C25D1"/>
    <w:rsid w:val="002C3344"/>
    <w:rsid w:val="002C3570"/>
    <w:rsid w:val="002C3A0C"/>
    <w:rsid w:val="002C3E1D"/>
    <w:rsid w:val="002C4829"/>
    <w:rsid w:val="002C4A66"/>
    <w:rsid w:val="002C5D9E"/>
    <w:rsid w:val="002C6BD3"/>
    <w:rsid w:val="002C6E85"/>
    <w:rsid w:val="002C6E91"/>
    <w:rsid w:val="002C6FB0"/>
    <w:rsid w:val="002C7580"/>
    <w:rsid w:val="002C7613"/>
    <w:rsid w:val="002D0954"/>
    <w:rsid w:val="002D0ECE"/>
    <w:rsid w:val="002D1392"/>
    <w:rsid w:val="002D17E9"/>
    <w:rsid w:val="002D1BBD"/>
    <w:rsid w:val="002D28B8"/>
    <w:rsid w:val="002D2A78"/>
    <w:rsid w:val="002D400C"/>
    <w:rsid w:val="002D40A4"/>
    <w:rsid w:val="002D4DA3"/>
    <w:rsid w:val="002D508E"/>
    <w:rsid w:val="002D5449"/>
    <w:rsid w:val="002D57CB"/>
    <w:rsid w:val="002D5C21"/>
    <w:rsid w:val="002D6070"/>
    <w:rsid w:val="002D614A"/>
    <w:rsid w:val="002D7172"/>
    <w:rsid w:val="002D7A5B"/>
    <w:rsid w:val="002E0414"/>
    <w:rsid w:val="002E0841"/>
    <w:rsid w:val="002E0883"/>
    <w:rsid w:val="002E1D21"/>
    <w:rsid w:val="002E2034"/>
    <w:rsid w:val="002E3588"/>
    <w:rsid w:val="002E4308"/>
    <w:rsid w:val="002E4437"/>
    <w:rsid w:val="002E4A67"/>
    <w:rsid w:val="002E4D6D"/>
    <w:rsid w:val="002E503F"/>
    <w:rsid w:val="002E6C1D"/>
    <w:rsid w:val="002E704C"/>
    <w:rsid w:val="002E7AB3"/>
    <w:rsid w:val="002F05CC"/>
    <w:rsid w:val="002F11EC"/>
    <w:rsid w:val="002F24D3"/>
    <w:rsid w:val="002F2DA9"/>
    <w:rsid w:val="002F3733"/>
    <w:rsid w:val="002F5328"/>
    <w:rsid w:val="002F5E43"/>
    <w:rsid w:val="002F6AE4"/>
    <w:rsid w:val="002F73D8"/>
    <w:rsid w:val="002F7D15"/>
    <w:rsid w:val="002F7FD1"/>
    <w:rsid w:val="00301AB8"/>
    <w:rsid w:val="00301B57"/>
    <w:rsid w:val="00301C07"/>
    <w:rsid w:val="00301FE9"/>
    <w:rsid w:val="003025AA"/>
    <w:rsid w:val="00303025"/>
    <w:rsid w:val="00303849"/>
    <w:rsid w:val="00303B0C"/>
    <w:rsid w:val="003044F2"/>
    <w:rsid w:val="003049D8"/>
    <w:rsid w:val="00304A1C"/>
    <w:rsid w:val="00304DA1"/>
    <w:rsid w:val="00305955"/>
    <w:rsid w:val="00305D23"/>
    <w:rsid w:val="00306318"/>
    <w:rsid w:val="00306769"/>
    <w:rsid w:val="003067B8"/>
    <w:rsid w:val="00307027"/>
    <w:rsid w:val="00307514"/>
    <w:rsid w:val="00307E35"/>
    <w:rsid w:val="0031088E"/>
    <w:rsid w:val="00310C4C"/>
    <w:rsid w:val="00311054"/>
    <w:rsid w:val="0031114D"/>
    <w:rsid w:val="00312888"/>
    <w:rsid w:val="00312E9C"/>
    <w:rsid w:val="003133B4"/>
    <w:rsid w:val="00313E1D"/>
    <w:rsid w:val="00314632"/>
    <w:rsid w:val="0031499F"/>
    <w:rsid w:val="003149F2"/>
    <w:rsid w:val="003157FC"/>
    <w:rsid w:val="00315860"/>
    <w:rsid w:val="00316163"/>
    <w:rsid w:val="00316224"/>
    <w:rsid w:val="00316E4D"/>
    <w:rsid w:val="0031715D"/>
    <w:rsid w:val="00317584"/>
    <w:rsid w:val="00317812"/>
    <w:rsid w:val="00320787"/>
    <w:rsid w:val="00321128"/>
    <w:rsid w:val="00321FA5"/>
    <w:rsid w:val="003228BF"/>
    <w:rsid w:val="003237F9"/>
    <w:rsid w:val="00323C10"/>
    <w:rsid w:val="00323E0E"/>
    <w:rsid w:val="00324F30"/>
    <w:rsid w:val="00325BD4"/>
    <w:rsid w:val="003261B1"/>
    <w:rsid w:val="00326E3E"/>
    <w:rsid w:val="003274A4"/>
    <w:rsid w:val="003277B6"/>
    <w:rsid w:val="00327804"/>
    <w:rsid w:val="003278C8"/>
    <w:rsid w:val="00327BB7"/>
    <w:rsid w:val="00327DC5"/>
    <w:rsid w:val="00330FC3"/>
    <w:rsid w:val="00332398"/>
    <w:rsid w:val="00332FA4"/>
    <w:rsid w:val="003338BC"/>
    <w:rsid w:val="00334749"/>
    <w:rsid w:val="00334754"/>
    <w:rsid w:val="00335561"/>
    <w:rsid w:val="00335BCF"/>
    <w:rsid w:val="00335F67"/>
    <w:rsid w:val="00336383"/>
    <w:rsid w:val="003368D6"/>
    <w:rsid w:val="00336D7F"/>
    <w:rsid w:val="00340778"/>
    <w:rsid w:val="00340DAF"/>
    <w:rsid w:val="0034155F"/>
    <w:rsid w:val="00341F81"/>
    <w:rsid w:val="00342E69"/>
    <w:rsid w:val="0034323B"/>
    <w:rsid w:val="003435B8"/>
    <w:rsid w:val="00343EA9"/>
    <w:rsid w:val="0034478A"/>
    <w:rsid w:val="003458F2"/>
    <w:rsid w:val="00345B36"/>
    <w:rsid w:val="003469EE"/>
    <w:rsid w:val="00347807"/>
    <w:rsid w:val="00351B0B"/>
    <w:rsid w:val="00352AAF"/>
    <w:rsid w:val="00356424"/>
    <w:rsid w:val="003568F2"/>
    <w:rsid w:val="003573E2"/>
    <w:rsid w:val="00357867"/>
    <w:rsid w:val="003603ED"/>
    <w:rsid w:val="003606C3"/>
    <w:rsid w:val="00360C4C"/>
    <w:rsid w:val="00361524"/>
    <w:rsid w:val="00361848"/>
    <w:rsid w:val="0036281E"/>
    <w:rsid w:val="003636FC"/>
    <w:rsid w:val="00363E36"/>
    <w:rsid w:val="003640BD"/>
    <w:rsid w:val="003642DD"/>
    <w:rsid w:val="003648A6"/>
    <w:rsid w:val="00364914"/>
    <w:rsid w:val="00366406"/>
    <w:rsid w:val="00366624"/>
    <w:rsid w:val="00366A68"/>
    <w:rsid w:val="00366A6E"/>
    <w:rsid w:val="00367058"/>
    <w:rsid w:val="00370476"/>
    <w:rsid w:val="003704D2"/>
    <w:rsid w:val="003704D7"/>
    <w:rsid w:val="0037058C"/>
    <w:rsid w:val="003719D9"/>
    <w:rsid w:val="00371E87"/>
    <w:rsid w:val="003737EC"/>
    <w:rsid w:val="0037418A"/>
    <w:rsid w:val="00374493"/>
    <w:rsid w:val="0037513F"/>
    <w:rsid w:val="003758B6"/>
    <w:rsid w:val="00375D4C"/>
    <w:rsid w:val="00375EBF"/>
    <w:rsid w:val="00375F94"/>
    <w:rsid w:val="00376126"/>
    <w:rsid w:val="00376E3E"/>
    <w:rsid w:val="0037708E"/>
    <w:rsid w:val="0037754B"/>
    <w:rsid w:val="003777E8"/>
    <w:rsid w:val="00380283"/>
    <w:rsid w:val="00381244"/>
    <w:rsid w:val="00381430"/>
    <w:rsid w:val="0038188E"/>
    <w:rsid w:val="00381998"/>
    <w:rsid w:val="00382111"/>
    <w:rsid w:val="003829D4"/>
    <w:rsid w:val="00383923"/>
    <w:rsid w:val="0038401A"/>
    <w:rsid w:val="00384556"/>
    <w:rsid w:val="00384784"/>
    <w:rsid w:val="00385479"/>
    <w:rsid w:val="00385AA7"/>
    <w:rsid w:val="00385B92"/>
    <w:rsid w:val="00385C20"/>
    <w:rsid w:val="00385EF8"/>
    <w:rsid w:val="0038637B"/>
    <w:rsid w:val="003863E1"/>
    <w:rsid w:val="00386BFB"/>
    <w:rsid w:val="00386CE1"/>
    <w:rsid w:val="00386DF2"/>
    <w:rsid w:val="00387B0A"/>
    <w:rsid w:val="003912E8"/>
    <w:rsid w:val="00391F93"/>
    <w:rsid w:val="0039233A"/>
    <w:rsid w:val="00392E3A"/>
    <w:rsid w:val="0039345C"/>
    <w:rsid w:val="003939DC"/>
    <w:rsid w:val="00394906"/>
    <w:rsid w:val="00394BE2"/>
    <w:rsid w:val="00395AFB"/>
    <w:rsid w:val="00395CAB"/>
    <w:rsid w:val="00396417"/>
    <w:rsid w:val="0039688C"/>
    <w:rsid w:val="003A0403"/>
    <w:rsid w:val="003A053E"/>
    <w:rsid w:val="003A0FF1"/>
    <w:rsid w:val="003A2239"/>
    <w:rsid w:val="003A421F"/>
    <w:rsid w:val="003A46B7"/>
    <w:rsid w:val="003A511D"/>
    <w:rsid w:val="003A542E"/>
    <w:rsid w:val="003A56D9"/>
    <w:rsid w:val="003A5BFE"/>
    <w:rsid w:val="003A5FD9"/>
    <w:rsid w:val="003A7862"/>
    <w:rsid w:val="003B068D"/>
    <w:rsid w:val="003B11A7"/>
    <w:rsid w:val="003B1865"/>
    <w:rsid w:val="003B1A3A"/>
    <w:rsid w:val="003B1C45"/>
    <w:rsid w:val="003B1D2A"/>
    <w:rsid w:val="003B2E63"/>
    <w:rsid w:val="003B2FA3"/>
    <w:rsid w:val="003B333F"/>
    <w:rsid w:val="003B4079"/>
    <w:rsid w:val="003B4A7D"/>
    <w:rsid w:val="003B54B3"/>
    <w:rsid w:val="003B5B62"/>
    <w:rsid w:val="003B5EDB"/>
    <w:rsid w:val="003B5F74"/>
    <w:rsid w:val="003B657A"/>
    <w:rsid w:val="003B7FF4"/>
    <w:rsid w:val="003C0360"/>
    <w:rsid w:val="003C164E"/>
    <w:rsid w:val="003C24D5"/>
    <w:rsid w:val="003C355A"/>
    <w:rsid w:val="003C389B"/>
    <w:rsid w:val="003C472F"/>
    <w:rsid w:val="003C496E"/>
    <w:rsid w:val="003C4F0D"/>
    <w:rsid w:val="003C55C9"/>
    <w:rsid w:val="003C573C"/>
    <w:rsid w:val="003C5D01"/>
    <w:rsid w:val="003C6C5B"/>
    <w:rsid w:val="003C78BB"/>
    <w:rsid w:val="003C7A37"/>
    <w:rsid w:val="003D15AE"/>
    <w:rsid w:val="003D2212"/>
    <w:rsid w:val="003D2A1C"/>
    <w:rsid w:val="003D2A4C"/>
    <w:rsid w:val="003D2B08"/>
    <w:rsid w:val="003D2D33"/>
    <w:rsid w:val="003D46E9"/>
    <w:rsid w:val="003D4B50"/>
    <w:rsid w:val="003D56A2"/>
    <w:rsid w:val="003D632F"/>
    <w:rsid w:val="003D65F7"/>
    <w:rsid w:val="003D78DB"/>
    <w:rsid w:val="003D7F86"/>
    <w:rsid w:val="003E0137"/>
    <w:rsid w:val="003E0CD8"/>
    <w:rsid w:val="003E0F67"/>
    <w:rsid w:val="003E1B3D"/>
    <w:rsid w:val="003E2411"/>
    <w:rsid w:val="003E25A9"/>
    <w:rsid w:val="003E2A35"/>
    <w:rsid w:val="003E2BD0"/>
    <w:rsid w:val="003E41E6"/>
    <w:rsid w:val="003E538F"/>
    <w:rsid w:val="003E5E07"/>
    <w:rsid w:val="003E5E80"/>
    <w:rsid w:val="003E6278"/>
    <w:rsid w:val="003E656D"/>
    <w:rsid w:val="003E6F77"/>
    <w:rsid w:val="003E70DD"/>
    <w:rsid w:val="003E7575"/>
    <w:rsid w:val="003F008D"/>
    <w:rsid w:val="003F06B1"/>
    <w:rsid w:val="003F0D93"/>
    <w:rsid w:val="003F222D"/>
    <w:rsid w:val="003F293F"/>
    <w:rsid w:val="003F2A39"/>
    <w:rsid w:val="003F3B3F"/>
    <w:rsid w:val="003F3CF4"/>
    <w:rsid w:val="003F4A67"/>
    <w:rsid w:val="003F5428"/>
    <w:rsid w:val="003F5676"/>
    <w:rsid w:val="003F6330"/>
    <w:rsid w:val="003F668B"/>
    <w:rsid w:val="003F71E2"/>
    <w:rsid w:val="003F781E"/>
    <w:rsid w:val="00400678"/>
    <w:rsid w:val="00400CAB"/>
    <w:rsid w:val="0040165D"/>
    <w:rsid w:val="00401859"/>
    <w:rsid w:val="00401BD5"/>
    <w:rsid w:val="004027B3"/>
    <w:rsid w:val="0040393D"/>
    <w:rsid w:val="0040451E"/>
    <w:rsid w:val="0040470D"/>
    <w:rsid w:val="00405C9A"/>
    <w:rsid w:val="00405E7A"/>
    <w:rsid w:val="004066C4"/>
    <w:rsid w:val="00407348"/>
    <w:rsid w:val="004077FE"/>
    <w:rsid w:val="00407DE2"/>
    <w:rsid w:val="00410806"/>
    <w:rsid w:val="00410A23"/>
    <w:rsid w:val="00410EC8"/>
    <w:rsid w:val="00412A76"/>
    <w:rsid w:val="00412A9D"/>
    <w:rsid w:val="0041329E"/>
    <w:rsid w:val="00413543"/>
    <w:rsid w:val="00414906"/>
    <w:rsid w:val="00415DCA"/>
    <w:rsid w:val="00416555"/>
    <w:rsid w:val="0041700E"/>
    <w:rsid w:val="00417604"/>
    <w:rsid w:val="004177DC"/>
    <w:rsid w:val="00417BF8"/>
    <w:rsid w:val="00420E5B"/>
    <w:rsid w:val="00421984"/>
    <w:rsid w:val="00421B0B"/>
    <w:rsid w:val="00422493"/>
    <w:rsid w:val="00422FFA"/>
    <w:rsid w:val="0042326B"/>
    <w:rsid w:val="004246A9"/>
    <w:rsid w:val="00424728"/>
    <w:rsid w:val="004260ED"/>
    <w:rsid w:val="00426CDA"/>
    <w:rsid w:val="00427E51"/>
    <w:rsid w:val="004301A3"/>
    <w:rsid w:val="0043060B"/>
    <w:rsid w:val="004306F5"/>
    <w:rsid w:val="00430C1B"/>
    <w:rsid w:val="00430DAA"/>
    <w:rsid w:val="00430E8F"/>
    <w:rsid w:val="004310C9"/>
    <w:rsid w:val="0043128B"/>
    <w:rsid w:val="0043167E"/>
    <w:rsid w:val="0043205A"/>
    <w:rsid w:val="0043394D"/>
    <w:rsid w:val="00434659"/>
    <w:rsid w:val="00434911"/>
    <w:rsid w:val="004376DF"/>
    <w:rsid w:val="0044038C"/>
    <w:rsid w:val="00441A83"/>
    <w:rsid w:val="00441B58"/>
    <w:rsid w:val="00442029"/>
    <w:rsid w:val="00446E1E"/>
    <w:rsid w:val="004501C6"/>
    <w:rsid w:val="0045059B"/>
    <w:rsid w:val="004508FB"/>
    <w:rsid w:val="00450979"/>
    <w:rsid w:val="00451425"/>
    <w:rsid w:val="0045143E"/>
    <w:rsid w:val="00452195"/>
    <w:rsid w:val="00452CF7"/>
    <w:rsid w:val="00452E64"/>
    <w:rsid w:val="00452FA2"/>
    <w:rsid w:val="00453BCA"/>
    <w:rsid w:val="00453E72"/>
    <w:rsid w:val="00455132"/>
    <w:rsid w:val="0045606F"/>
    <w:rsid w:val="004560C5"/>
    <w:rsid w:val="0045686F"/>
    <w:rsid w:val="00457E32"/>
    <w:rsid w:val="00460360"/>
    <w:rsid w:val="004604F9"/>
    <w:rsid w:val="00461771"/>
    <w:rsid w:val="004620C9"/>
    <w:rsid w:val="00462173"/>
    <w:rsid w:val="00462C29"/>
    <w:rsid w:val="00462C30"/>
    <w:rsid w:val="00462F28"/>
    <w:rsid w:val="00463CAC"/>
    <w:rsid w:val="00464191"/>
    <w:rsid w:val="004653CD"/>
    <w:rsid w:val="00465BFC"/>
    <w:rsid w:val="00465C9D"/>
    <w:rsid w:val="0046661C"/>
    <w:rsid w:val="00466675"/>
    <w:rsid w:val="00466B82"/>
    <w:rsid w:val="004674F3"/>
    <w:rsid w:val="00467672"/>
    <w:rsid w:val="0046777A"/>
    <w:rsid w:val="00467E31"/>
    <w:rsid w:val="004700B7"/>
    <w:rsid w:val="004705B4"/>
    <w:rsid w:val="00471901"/>
    <w:rsid w:val="00471C0A"/>
    <w:rsid w:val="004722F8"/>
    <w:rsid w:val="004725FD"/>
    <w:rsid w:val="004727AA"/>
    <w:rsid w:val="00472A6E"/>
    <w:rsid w:val="00472F73"/>
    <w:rsid w:val="004764BB"/>
    <w:rsid w:val="00476522"/>
    <w:rsid w:val="00476899"/>
    <w:rsid w:val="004801AA"/>
    <w:rsid w:val="004801BB"/>
    <w:rsid w:val="00480887"/>
    <w:rsid w:val="00480E17"/>
    <w:rsid w:val="00481C0B"/>
    <w:rsid w:val="00482026"/>
    <w:rsid w:val="004820CD"/>
    <w:rsid w:val="00482B8A"/>
    <w:rsid w:val="004840A3"/>
    <w:rsid w:val="00484498"/>
    <w:rsid w:val="00484499"/>
    <w:rsid w:val="00484E98"/>
    <w:rsid w:val="00485A04"/>
    <w:rsid w:val="00485DC7"/>
    <w:rsid w:val="004861E2"/>
    <w:rsid w:val="0048671F"/>
    <w:rsid w:val="0048694A"/>
    <w:rsid w:val="00486A2B"/>
    <w:rsid w:val="00486CCC"/>
    <w:rsid w:val="004900EC"/>
    <w:rsid w:val="00490B1F"/>
    <w:rsid w:val="004912D5"/>
    <w:rsid w:val="00491F30"/>
    <w:rsid w:val="004922B0"/>
    <w:rsid w:val="00492AFE"/>
    <w:rsid w:val="0049318B"/>
    <w:rsid w:val="004931F8"/>
    <w:rsid w:val="00493D75"/>
    <w:rsid w:val="00494631"/>
    <w:rsid w:val="00495171"/>
    <w:rsid w:val="00495267"/>
    <w:rsid w:val="004963A8"/>
    <w:rsid w:val="0049678E"/>
    <w:rsid w:val="004A042E"/>
    <w:rsid w:val="004A0633"/>
    <w:rsid w:val="004A097C"/>
    <w:rsid w:val="004A2940"/>
    <w:rsid w:val="004A2B31"/>
    <w:rsid w:val="004A3050"/>
    <w:rsid w:val="004A34C5"/>
    <w:rsid w:val="004A375C"/>
    <w:rsid w:val="004A39F7"/>
    <w:rsid w:val="004A4C69"/>
    <w:rsid w:val="004A4E21"/>
    <w:rsid w:val="004A5239"/>
    <w:rsid w:val="004A6135"/>
    <w:rsid w:val="004A7ACF"/>
    <w:rsid w:val="004A7F0A"/>
    <w:rsid w:val="004A7FAB"/>
    <w:rsid w:val="004B0CE0"/>
    <w:rsid w:val="004B2617"/>
    <w:rsid w:val="004B26F4"/>
    <w:rsid w:val="004B4162"/>
    <w:rsid w:val="004B44DD"/>
    <w:rsid w:val="004B4642"/>
    <w:rsid w:val="004B47A4"/>
    <w:rsid w:val="004B5CAC"/>
    <w:rsid w:val="004B5DD6"/>
    <w:rsid w:val="004B62AB"/>
    <w:rsid w:val="004B62FD"/>
    <w:rsid w:val="004B6418"/>
    <w:rsid w:val="004B7423"/>
    <w:rsid w:val="004B7797"/>
    <w:rsid w:val="004B785D"/>
    <w:rsid w:val="004C08DE"/>
    <w:rsid w:val="004C1004"/>
    <w:rsid w:val="004C1A70"/>
    <w:rsid w:val="004C1C8F"/>
    <w:rsid w:val="004C1F3E"/>
    <w:rsid w:val="004C33DC"/>
    <w:rsid w:val="004C3E45"/>
    <w:rsid w:val="004C4116"/>
    <w:rsid w:val="004C4484"/>
    <w:rsid w:val="004C486B"/>
    <w:rsid w:val="004C4AEF"/>
    <w:rsid w:val="004C52B3"/>
    <w:rsid w:val="004C609A"/>
    <w:rsid w:val="004C6AAB"/>
    <w:rsid w:val="004C6EE9"/>
    <w:rsid w:val="004D01C0"/>
    <w:rsid w:val="004D1FE3"/>
    <w:rsid w:val="004D332B"/>
    <w:rsid w:val="004D3936"/>
    <w:rsid w:val="004D3CDE"/>
    <w:rsid w:val="004D47C0"/>
    <w:rsid w:val="004D5796"/>
    <w:rsid w:val="004D6C7A"/>
    <w:rsid w:val="004D6EF5"/>
    <w:rsid w:val="004D7D2F"/>
    <w:rsid w:val="004E0BA3"/>
    <w:rsid w:val="004E16E3"/>
    <w:rsid w:val="004E1DEC"/>
    <w:rsid w:val="004E2342"/>
    <w:rsid w:val="004E2F8C"/>
    <w:rsid w:val="004E3879"/>
    <w:rsid w:val="004E3914"/>
    <w:rsid w:val="004E3FE2"/>
    <w:rsid w:val="004E4259"/>
    <w:rsid w:val="004E544D"/>
    <w:rsid w:val="004E6428"/>
    <w:rsid w:val="004E6AE4"/>
    <w:rsid w:val="004F0787"/>
    <w:rsid w:val="004F08D8"/>
    <w:rsid w:val="004F0D11"/>
    <w:rsid w:val="004F1180"/>
    <w:rsid w:val="004F1EDF"/>
    <w:rsid w:val="004F25D0"/>
    <w:rsid w:val="004F2852"/>
    <w:rsid w:val="004F3D29"/>
    <w:rsid w:val="004F3E0B"/>
    <w:rsid w:val="004F505A"/>
    <w:rsid w:val="004F548D"/>
    <w:rsid w:val="004F6708"/>
    <w:rsid w:val="004F7134"/>
    <w:rsid w:val="004F74F5"/>
    <w:rsid w:val="004F7705"/>
    <w:rsid w:val="004F77BB"/>
    <w:rsid w:val="004F7CE0"/>
    <w:rsid w:val="0050017A"/>
    <w:rsid w:val="00500238"/>
    <w:rsid w:val="005002AE"/>
    <w:rsid w:val="00500480"/>
    <w:rsid w:val="0050048F"/>
    <w:rsid w:val="00500502"/>
    <w:rsid w:val="00500551"/>
    <w:rsid w:val="00500C87"/>
    <w:rsid w:val="00501F04"/>
    <w:rsid w:val="00502087"/>
    <w:rsid w:val="005020B8"/>
    <w:rsid w:val="005023A1"/>
    <w:rsid w:val="00502426"/>
    <w:rsid w:val="00502E7E"/>
    <w:rsid w:val="0050497C"/>
    <w:rsid w:val="00504AB5"/>
    <w:rsid w:val="005063D8"/>
    <w:rsid w:val="0050649C"/>
    <w:rsid w:val="00506CDD"/>
    <w:rsid w:val="005073F2"/>
    <w:rsid w:val="005078AE"/>
    <w:rsid w:val="005078FF"/>
    <w:rsid w:val="0051017F"/>
    <w:rsid w:val="00510732"/>
    <w:rsid w:val="005107DB"/>
    <w:rsid w:val="00510D8B"/>
    <w:rsid w:val="0051124D"/>
    <w:rsid w:val="00511D65"/>
    <w:rsid w:val="005126D4"/>
    <w:rsid w:val="00512E9B"/>
    <w:rsid w:val="00513061"/>
    <w:rsid w:val="00513A70"/>
    <w:rsid w:val="005149EF"/>
    <w:rsid w:val="00514CD6"/>
    <w:rsid w:val="00515D66"/>
    <w:rsid w:val="00517B37"/>
    <w:rsid w:val="00520B20"/>
    <w:rsid w:val="00520EC8"/>
    <w:rsid w:val="005212CF"/>
    <w:rsid w:val="005217A0"/>
    <w:rsid w:val="00521B83"/>
    <w:rsid w:val="00522C4A"/>
    <w:rsid w:val="005232DD"/>
    <w:rsid w:val="00523F10"/>
    <w:rsid w:val="0052466A"/>
    <w:rsid w:val="00524E70"/>
    <w:rsid w:val="005251E9"/>
    <w:rsid w:val="00525393"/>
    <w:rsid w:val="00525550"/>
    <w:rsid w:val="00525855"/>
    <w:rsid w:val="00525AD0"/>
    <w:rsid w:val="005260BC"/>
    <w:rsid w:val="00526AF9"/>
    <w:rsid w:val="005275DE"/>
    <w:rsid w:val="005313D0"/>
    <w:rsid w:val="00531B18"/>
    <w:rsid w:val="00531BBA"/>
    <w:rsid w:val="005323DA"/>
    <w:rsid w:val="005330EE"/>
    <w:rsid w:val="005333EA"/>
    <w:rsid w:val="00533E08"/>
    <w:rsid w:val="005351EB"/>
    <w:rsid w:val="005355B3"/>
    <w:rsid w:val="00536F16"/>
    <w:rsid w:val="00540FE7"/>
    <w:rsid w:val="00541127"/>
    <w:rsid w:val="00541C50"/>
    <w:rsid w:val="005426B5"/>
    <w:rsid w:val="00542E58"/>
    <w:rsid w:val="005430E9"/>
    <w:rsid w:val="00543525"/>
    <w:rsid w:val="00543CBC"/>
    <w:rsid w:val="00544976"/>
    <w:rsid w:val="005449A0"/>
    <w:rsid w:val="00544B9F"/>
    <w:rsid w:val="00544D52"/>
    <w:rsid w:val="0054541C"/>
    <w:rsid w:val="00546108"/>
    <w:rsid w:val="0054641C"/>
    <w:rsid w:val="005475BB"/>
    <w:rsid w:val="0054777A"/>
    <w:rsid w:val="005478ED"/>
    <w:rsid w:val="00547E42"/>
    <w:rsid w:val="00547E4C"/>
    <w:rsid w:val="005504BA"/>
    <w:rsid w:val="0055075C"/>
    <w:rsid w:val="00550A8F"/>
    <w:rsid w:val="005510CF"/>
    <w:rsid w:val="00551938"/>
    <w:rsid w:val="00551D42"/>
    <w:rsid w:val="0055215E"/>
    <w:rsid w:val="005522FE"/>
    <w:rsid w:val="005524FA"/>
    <w:rsid w:val="00553453"/>
    <w:rsid w:val="005542E8"/>
    <w:rsid w:val="00554432"/>
    <w:rsid w:val="00554818"/>
    <w:rsid w:val="0055522A"/>
    <w:rsid w:val="005553F0"/>
    <w:rsid w:val="00555AE6"/>
    <w:rsid w:val="00555E14"/>
    <w:rsid w:val="00556E04"/>
    <w:rsid w:val="00556F44"/>
    <w:rsid w:val="00560323"/>
    <w:rsid w:val="00560570"/>
    <w:rsid w:val="005612B4"/>
    <w:rsid w:val="00561707"/>
    <w:rsid w:val="00561B6F"/>
    <w:rsid w:val="00561FA4"/>
    <w:rsid w:val="00562682"/>
    <w:rsid w:val="00562E53"/>
    <w:rsid w:val="0056362B"/>
    <w:rsid w:val="00564332"/>
    <w:rsid w:val="005648B3"/>
    <w:rsid w:val="00564CD2"/>
    <w:rsid w:val="00564F5D"/>
    <w:rsid w:val="00565DB4"/>
    <w:rsid w:val="00566639"/>
    <w:rsid w:val="00566A41"/>
    <w:rsid w:val="00567987"/>
    <w:rsid w:val="00570342"/>
    <w:rsid w:val="00571396"/>
    <w:rsid w:val="0057191F"/>
    <w:rsid w:val="00571B9E"/>
    <w:rsid w:val="00571BCD"/>
    <w:rsid w:val="005733DD"/>
    <w:rsid w:val="005734E3"/>
    <w:rsid w:val="0057410C"/>
    <w:rsid w:val="0057415E"/>
    <w:rsid w:val="005754E7"/>
    <w:rsid w:val="00576085"/>
    <w:rsid w:val="005762AA"/>
    <w:rsid w:val="00576C20"/>
    <w:rsid w:val="005800A5"/>
    <w:rsid w:val="00580C5B"/>
    <w:rsid w:val="0058121B"/>
    <w:rsid w:val="005817E5"/>
    <w:rsid w:val="00581C6E"/>
    <w:rsid w:val="00582BCF"/>
    <w:rsid w:val="005831E5"/>
    <w:rsid w:val="00583356"/>
    <w:rsid w:val="00584DEF"/>
    <w:rsid w:val="00585597"/>
    <w:rsid w:val="0058612E"/>
    <w:rsid w:val="00586351"/>
    <w:rsid w:val="005864A4"/>
    <w:rsid w:val="005866DC"/>
    <w:rsid w:val="00586981"/>
    <w:rsid w:val="00587286"/>
    <w:rsid w:val="005879C2"/>
    <w:rsid w:val="00587B7C"/>
    <w:rsid w:val="005900DA"/>
    <w:rsid w:val="00590726"/>
    <w:rsid w:val="00590AEF"/>
    <w:rsid w:val="00590C73"/>
    <w:rsid w:val="0059165C"/>
    <w:rsid w:val="00591924"/>
    <w:rsid w:val="00591ED9"/>
    <w:rsid w:val="005922A3"/>
    <w:rsid w:val="005929DC"/>
    <w:rsid w:val="00592C5B"/>
    <w:rsid w:val="00593B8A"/>
    <w:rsid w:val="0059497B"/>
    <w:rsid w:val="00595EF3"/>
    <w:rsid w:val="0059608F"/>
    <w:rsid w:val="005964DC"/>
    <w:rsid w:val="005968C7"/>
    <w:rsid w:val="0059796F"/>
    <w:rsid w:val="00597CFF"/>
    <w:rsid w:val="00597F85"/>
    <w:rsid w:val="005A06BC"/>
    <w:rsid w:val="005A06E9"/>
    <w:rsid w:val="005A1CAB"/>
    <w:rsid w:val="005A1E7C"/>
    <w:rsid w:val="005A2B94"/>
    <w:rsid w:val="005A3661"/>
    <w:rsid w:val="005A44FC"/>
    <w:rsid w:val="005A5AB1"/>
    <w:rsid w:val="005A6989"/>
    <w:rsid w:val="005A69EE"/>
    <w:rsid w:val="005A70A9"/>
    <w:rsid w:val="005A7478"/>
    <w:rsid w:val="005A7AAA"/>
    <w:rsid w:val="005A7ABD"/>
    <w:rsid w:val="005B0EB6"/>
    <w:rsid w:val="005B11D9"/>
    <w:rsid w:val="005B1511"/>
    <w:rsid w:val="005B19B1"/>
    <w:rsid w:val="005B2223"/>
    <w:rsid w:val="005B22EC"/>
    <w:rsid w:val="005B27FB"/>
    <w:rsid w:val="005B31AD"/>
    <w:rsid w:val="005B32A2"/>
    <w:rsid w:val="005B3312"/>
    <w:rsid w:val="005B332B"/>
    <w:rsid w:val="005B404B"/>
    <w:rsid w:val="005B635B"/>
    <w:rsid w:val="005B75D0"/>
    <w:rsid w:val="005C172D"/>
    <w:rsid w:val="005C1A91"/>
    <w:rsid w:val="005C23B1"/>
    <w:rsid w:val="005C2865"/>
    <w:rsid w:val="005C3947"/>
    <w:rsid w:val="005C44FF"/>
    <w:rsid w:val="005C475E"/>
    <w:rsid w:val="005C4A11"/>
    <w:rsid w:val="005C5686"/>
    <w:rsid w:val="005C5848"/>
    <w:rsid w:val="005C65BF"/>
    <w:rsid w:val="005C6639"/>
    <w:rsid w:val="005C7C46"/>
    <w:rsid w:val="005D0AF1"/>
    <w:rsid w:val="005D0AF5"/>
    <w:rsid w:val="005D10A8"/>
    <w:rsid w:val="005D1D28"/>
    <w:rsid w:val="005D1F12"/>
    <w:rsid w:val="005D4A53"/>
    <w:rsid w:val="005D4D7E"/>
    <w:rsid w:val="005D5410"/>
    <w:rsid w:val="005D5D7A"/>
    <w:rsid w:val="005D61BE"/>
    <w:rsid w:val="005D626A"/>
    <w:rsid w:val="005D62DD"/>
    <w:rsid w:val="005D6E5C"/>
    <w:rsid w:val="005D6E65"/>
    <w:rsid w:val="005D78B9"/>
    <w:rsid w:val="005D7A08"/>
    <w:rsid w:val="005E1E06"/>
    <w:rsid w:val="005E2BBA"/>
    <w:rsid w:val="005E319E"/>
    <w:rsid w:val="005E3425"/>
    <w:rsid w:val="005E4CF5"/>
    <w:rsid w:val="005E4DB1"/>
    <w:rsid w:val="005E697E"/>
    <w:rsid w:val="005E6A52"/>
    <w:rsid w:val="005E72EC"/>
    <w:rsid w:val="005E7479"/>
    <w:rsid w:val="005E7FE9"/>
    <w:rsid w:val="005F0B92"/>
    <w:rsid w:val="005F0C55"/>
    <w:rsid w:val="005F0DC3"/>
    <w:rsid w:val="005F1088"/>
    <w:rsid w:val="005F1C77"/>
    <w:rsid w:val="005F2367"/>
    <w:rsid w:val="005F253C"/>
    <w:rsid w:val="005F2FC5"/>
    <w:rsid w:val="005F3784"/>
    <w:rsid w:val="005F3CC8"/>
    <w:rsid w:val="005F3E4C"/>
    <w:rsid w:val="005F44BD"/>
    <w:rsid w:val="005F5C36"/>
    <w:rsid w:val="005F608D"/>
    <w:rsid w:val="005F672D"/>
    <w:rsid w:val="005F6885"/>
    <w:rsid w:val="005F6A7E"/>
    <w:rsid w:val="005F6B53"/>
    <w:rsid w:val="005F6BDD"/>
    <w:rsid w:val="005F7134"/>
    <w:rsid w:val="005F716A"/>
    <w:rsid w:val="005F7849"/>
    <w:rsid w:val="005F7E01"/>
    <w:rsid w:val="00600864"/>
    <w:rsid w:val="00600977"/>
    <w:rsid w:val="0060147E"/>
    <w:rsid w:val="00601A0C"/>
    <w:rsid w:val="00601B2B"/>
    <w:rsid w:val="006020F5"/>
    <w:rsid w:val="0060236B"/>
    <w:rsid w:val="00602690"/>
    <w:rsid w:val="006026C6"/>
    <w:rsid w:val="006027A6"/>
    <w:rsid w:val="0060284D"/>
    <w:rsid w:val="006033A6"/>
    <w:rsid w:val="006034BD"/>
    <w:rsid w:val="00604918"/>
    <w:rsid w:val="006059EC"/>
    <w:rsid w:val="006068CA"/>
    <w:rsid w:val="00606B7C"/>
    <w:rsid w:val="0060791F"/>
    <w:rsid w:val="006106EC"/>
    <w:rsid w:val="006110A7"/>
    <w:rsid w:val="006111CA"/>
    <w:rsid w:val="00611406"/>
    <w:rsid w:val="00611D67"/>
    <w:rsid w:val="00612BEF"/>
    <w:rsid w:val="00613778"/>
    <w:rsid w:val="00613A94"/>
    <w:rsid w:val="00613AA0"/>
    <w:rsid w:val="00613B6B"/>
    <w:rsid w:val="00613B6E"/>
    <w:rsid w:val="00613BEF"/>
    <w:rsid w:val="00614009"/>
    <w:rsid w:val="00614162"/>
    <w:rsid w:val="00614AAD"/>
    <w:rsid w:val="006150E6"/>
    <w:rsid w:val="00615B47"/>
    <w:rsid w:val="00616DD9"/>
    <w:rsid w:val="006170DC"/>
    <w:rsid w:val="00617B49"/>
    <w:rsid w:val="00621046"/>
    <w:rsid w:val="00621A8D"/>
    <w:rsid w:val="00621C3B"/>
    <w:rsid w:val="00621DA2"/>
    <w:rsid w:val="0062217C"/>
    <w:rsid w:val="00622304"/>
    <w:rsid w:val="00623342"/>
    <w:rsid w:val="00623E31"/>
    <w:rsid w:val="00623F0A"/>
    <w:rsid w:val="00624272"/>
    <w:rsid w:val="00625B3B"/>
    <w:rsid w:val="006261B0"/>
    <w:rsid w:val="0062628A"/>
    <w:rsid w:val="0062671D"/>
    <w:rsid w:val="0062694C"/>
    <w:rsid w:val="00626C62"/>
    <w:rsid w:val="00626E59"/>
    <w:rsid w:val="0062705F"/>
    <w:rsid w:val="00631D89"/>
    <w:rsid w:val="00631FD5"/>
    <w:rsid w:val="00632B18"/>
    <w:rsid w:val="00632D06"/>
    <w:rsid w:val="0063324C"/>
    <w:rsid w:val="00633BC8"/>
    <w:rsid w:val="00634CFB"/>
    <w:rsid w:val="00634DF4"/>
    <w:rsid w:val="00634EC2"/>
    <w:rsid w:val="006357D7"/>
    <w:rsid w:val="00636AE4"/>
    <w:rsid w:val="006377E6"/>
    <w:rsid w:val="006379A8"/>
    <w:rsid w:val="00641DCF"/>
    <w:rsid w:val="006423D0"/>
    <w:rsid w:val="00642D60"/>
    <w:rsid w:val="00643AEA"/>
    <w:rsid w:val="00644360"/>
    <w:rsid w:val="00644372"/>
    <w:rsid w:val="00644FE2"/>
    <w:rsid w:val="006450E7"/>
    <w:rsid w:val="00645355"/>
    <w:rsid w:val="0064539B"/>
    <w:rsid w:val="00645482"/>
    <w:rsid w:val="0064553D"/>
    <w:rsid w:val="00645610"/>
    <w:rsid w:val="00645ACF"/>
    <w:rsid w:val="00645D08"/>
    <w:rsid w:val="006462D2"/>
    <w:rsid w:val="00646B2B"/>
    <w:rsid w:val="00646DE7"/>
    <w:rsid w:val="00647197"/>
    <w:rsid w:val="00647F69"/>
    <w:rsid w:val="00650052"/>
    <w:rsid w:val="006503D9"/>
    <w:rsid w:val="00650C69"/>
    <w:rsid w:val="00650C75"/>
    <w:rsid w:val="00651280"/>
    <w:rsid w:val="00651F61"/>
    <w:rsid w:val="006523F6"/>
    <w:rsid w:val="00652450"/>
    <w:rsid w:val="00652DEE"/>
    <w:rsid w:val="0065313A"/>
    <w:rsid w:val="00653EC4"/>
    <w:rsid w:val="006548F1"/>
    <w:rsid w:val="00655AEC"/>
    <w:rsid w:val="0065619C"/>
    <w:rsid w:val="006563EB"/>
    <w:rsid w:val="00656752"/>
    <w:rsid w:val="006602C2"/>
    <w:rsid w:val="00660D49"/>
    <w:rsid w:val="00660D8B"/>
    <w:rsid w:val="0066142F"/>
    <w:rsid w:val="00661D4C"/>
    <w:rsid w:val="00661FD7"/>
    <w:rsid w:val="006621E3"/>
    <w:rsid w:val="0066236A"/>
    <w:rsid w:val="00662691"/>
    <w:rsid w:val="00662C2F"/>
    <w:rsid w:val="00662E3A"/>
    <w:rsid w:val="00662FB8"/>
    <w:rsid w:val="00663A84"/>
    <w:rsid w:val="00663D2B"/>
    <w:rsid w:val="00663FBF"/>
    <w:rsid w:val="006655D0"/>
    <w:rsid w:val="00665679"/>
    <w:rsid w:val="00665F13"/>
    <w:rsid w:val="0066655D"/>
    <w:rsid w:val="006669B6"/>
    <w:rsid w:val="00666B8B"/>
    <w:rsid w:val="006672D0"/>
    <w:rsid w:val="00667455"/>
    <w:rsid w:val="00667765"/>
    <w:rsid w:val="006709C7"/>
    <w:rsid w:val="006710CA"/>
    <w:rsid w:val="006710E7"/>
    <w:rsid w:val="006713CA"/>
    <w:rsid w:val="0067192F"/>
    <w:rsid w:val="00672AE5"/>
    <w:rsid w:val="00673005"/>
    <w:rsid w:val="00673164"/>
    <w:rsid w:val="00674CDD"/>
    <w:rsid w:val="0067545F"/>
    <w:rsid w:val="006758CF"/>
    <w:rsid w:val="00675D62"/>
    <w:rsid w:val="00675D84"/>
    <w:rsid w:val="006771B4"/>
    <w:rsid w:val="00677453"/>
    <w:rsid w:val="00677844"/>
    <w:rsid w:val="006778A9"/>
    <w:rsid w:val="00677AC0"/>
    <w:rsid w:val="00677E60"/>
    <w:rsid w:val="006806A8"/>
    <w:rsid w:val="006813FA"/>
    <w:rsid w:val="00681573"/>
    <w:rsid w:val="006818F5"/>
    <w:rsid w:val="006819DE"/>
    <w:rsid w:val="00682AE0"/>
    <w:rsid w:val="00682DD9"/>
    <w:rsid w:val="006846A4"/>
    <w:rsid w:val="00684C16"/>
    <w:rsid w:val="00685844"/>
    <w:rsid w:val="0068607E"/>
    <w:rsid w:val="006864E2"/>
    <w:rsid w:val="00686885"/>
    <w:rsid w:val="00686A47"/>
    <w:rsid w:val="00687038"/>
    <w:rsid w:val="006870CA"/>
    <w:rsid w:val="0068778E"/>
    <w:rsid w:val="00687D04"/>
    <w:rsid w:val="0069091B"/>
    <w:rsid w:val="00690BED"/>
    <w:rsid w:val="00690DB9"/>
    <w:rsid w:val="00691BAF"/>
    <w:rsid w:val="00691E1E"/>
    <w:rsid w:val="006925AE"/>
    <w:rsid w:val="00692E16"/>
    <w:rsid w:val="0069340D"/>
    <w:rsid w:val="006935FF"/>
    <w:rsid w:val="00694935"/>
    <w:rsid w:val="00694AA4"/>
    <w:rsid w:val="0069518B"/>
    <w:rsid w:val="0069534C"/>
    <w:rsid w:val="00695BDE"/>
    <w:rsid w:val="00695C1A"/>
    <w:rsid w:val="00695CDE"/>
    <w:rsid w:val="00696751"/>
    <w:rsid w:val="00696E96"/>
    <w:rsid w:val="00697DB4"/>
    <w:rsid w:val="006A04E3"/>
    <w:rsid w:val="006A1575"/>
    <w:rsid w:val="006A1928"/>
    <w:rsid w:val="006A2281"/>
    <w:rsid w:val="006A2506"/>
    <w:rsid w:val="006A28AA"/>
    <w:rsid w:val="006A2DED"/>
    <w:rsid w:val="006A3420"/>
    <w:rsid w:val="006A347A"/>
    <w:rsid w:val="006A3581"/>
    <w:rsid w:val="006A39AE"/>
    <w:rsid w:val="006A3CBB"/>
    <w:rsid w:val="006A5FD7"/>
    <w:rsid w:val="006A6293"/>
    <w:rsid w:val="006A632F"/>
    <w:rsid w:val="006A6786"/>
    <w:rsid w:val="006A766B"/>
    <w:rsid w:val="006A7E63"/>
    <w:rsid w:val="006B02D3"/>
    <w:rsid w:val="006B0CE8"/>
    <w:rsid w:val="006B0EC6"/>
    <w:rsid w:val="006B0EEB"/>
    <w:rsid w:val="006B1374"/>
    <w:rsid w:val="006B19BC"/>
    <w:rsid w:val="006B23B6"/>
    <w:rsid w:val="006B245F"/>
    <w:rsid w:val="006B2606"/>
    <w:rsid w:val="006B2AEB"/>
    <w:rsid w:val="006B2E3B"/>
    <w:rsid w:val="006B46CC"/>
    <w:rsid w:val="006B4EBB"/>
    <w:rsid w:val="006B4EC6"/>
    <w:rsid w:val="006B4FF3"/>
    <w:rsid w:val="006B587A"/>
    <w:rsid w:val="006B690F"/>
    <w:rsid w:val="006B6FCF"/>
    <w:rsid w:val="006B7670"/>
    <w:rsid w:val="006C01FE"/>
    <w:rsid w:val="006C2C09"/>
    <w:rsid w:val="006C3ABA"/>
    <w:rsid w:val="006C4C29"/>
    <w:rsid w:val="006C5407"/>
    <w:rsid w:val="006C541C"/>
    <w:rsid w:val="006C5422"/>
    <w:rsid w:val="006C57A2"/>
    <w:rsid w:val="006C64B9"/>
    <w:rsid w:val="006C75A4"/>
    <w:rsid w:val="006C7B79"/>
    <w:rsid w:val="006D044C"/>
    <w:rsid w:val="006D057A"/>
    <w:rsid w:val="006D05EC"/>
    <w:rsid w:val="006D0679"/>
    <w:rsid w:val="006D0809"/>
    <w:rsid w:val="006D0867"/>
    <w:rsid w:val="006D0D22"/>
    <w:rsid w:val="006D20D7"/>
    <w:rsid w:val="006D29BF"/>
    <w:rsid w:val="006D2C45"/>
    <w:rsid w:val="006D3042"/>
    <w:rsid w:val="006D334E"/>
    <w:rsid w:val="006D3377"/>
    <w:rsid w:val="006D518D"/>
    <w:rsid w:val="006D564C"/>
    <w:rsid w:val="006D5982"/>
    <w:rsid w:val="006D5EAB"/>
    <w:rsid w:val="006D5F28"/>
    <w:rsid w:val="006D7169"/>
    <w:rsid w:val="006D72FC"/>
    <w:rsid w:val="006D73A0"/>
    <w:rsid w:val="006D775A"/>
    <w:rsid w:val="006D7CE4"/>
    <w:rsid w:val="006E1806"/>
    <w:rsid w:val="006E26DA"/>
    <w:rsid w:val="006E29B8"/>
    <w:rsid w:val="006E2A0B"/>
    <w:rsid w:val="006E302B"/>
    <w:rsid w:val="006E323E"/>
    <w:rsid w:val="006E3409"/>
    <w:rsid w:val="006E39C1"/>
    <w:rsid w:val="006E4251"/>
    <w:rsid w:val="006E49AD"/>
    <w:rsid w:val="006E4C78"/>
    <w:rsid w:val="006E5602"/>
    <w:rsid w:val="006E5F3B"/>
    <w:rsid w:val="006E6A5B"/>
    <w:rsid w:val="006E7053"/>
    <w:rsid w:val="006E71BA"/>
    <w:rsid w:val="006E76E6"/>
    <w:rsid w:val="006F039E"/>
    <w:rsid w:val="006F03D4"/>
    <w:rsid w:val="006F13BE"/>
    <w:rsid w:val="006F1B7D"/>
    <w:rsid w:val="006F1FD7"/>
    <w:rsid w:val="006F28D5"/>
    <w:rsid w:val="006F3425"/>
    <w:rsid w:val="006F3D3E"/>
    <w:rsid w:val="006F3F65"/>
    <w:rsid w:val="006F5CCE"/>
    <w:rsid w:val="006F6969"/>
    <w:rsid w:val="006F6C3B"/>
    <w:rsid w:val="006F6DC6"/>
    <w:rsid w:val="006F78E1"/>
    <w:rsid w:val="006F7E62"/>
    <w:rsid w:val="006F7F90"/>
    <w:rsid w:val="007002BC"/>
    <w:rsid w:val="00700753"/>
    <w:rsid w:val="00700B2C"/>
    <w:rsid w:val="007014C5"/>
    <w:rsid w:val="00701B8F"/>
    <w:rsid w:val="00701F09"/>
    <w:rsid w:val="00702BA1"/>
    <w:rsid w:val="007035AD"/>
    <w:rsid w:val="00703642"/>
    <w:rsid w:val="00703664"/>
    <w:rsid w:val="00704079"/>
    <w:rsid w:val="00704145"/>
    <w:rsid w:val="0070465F"/>
    <w:rsid w:val="007046CF"/>
    <w:rsid w:val="00704BE4"/>
    <w:rsid w:val="007063A2"/>
    <w:rsid w:val="0070673D"/>
    <w:rsid w:val="00707336"/>
    <w:rsid w:val="00707A44"/>
    <w:rsid w:val="00711588"/>
    <w:rsid w:val="00711956"/>
    <w:rsid w:val="00711D49"/>
    <w:rsid w:val="0071375B"/>
    <w:rsid w:val="00713789"/>
    <w:rsid w:val="007149DB"/>
    <w:rsid w:val="00714FAF"/>
    <w:rsid w:val="007154FF"/>
    <w:rsid w:val="007155F7"/>
    <w:rsid w:val="0071586D"/>
    <w:rsid w:val="007166AA"/>
    <w:rsid w:val="007167BE"/>
    <w:rsid w:val="00716D0A"/>
    <w:rsid w:val="007175F2"/>
    <w:rsid w:val="00720539"/>
    <w:rsid w:val="007205F4"/>
    <w:rsid w:val="0072086C"/>
    <w:rsid w:val="007209F3"/>
    <w:rsid w:val="00720C97"/>
    <w:rsid w:val="00721B92"/>
    <w:rsid w:val="00721D35"/>
    <w:rsid w:val="0072241D"/>
    <w:rsid w:val="00722828"/>
    <w:rsid w:val="00723099"/>
    <w:rsid w:val="00723926"/>
    <w:rsid w:val="00724F8B"/>
    <w:rsid w:val="00725CB9"/>
    <w:rsid w:val="00727272"/>
    <w:rsid w:val="0072741E"/>
    <w:rsid w:val="00727520"/>
    <w:rsid w:val="00727727"/>
    <w:rsid w:val="00727A6E"/>
    <w:rsid w:val="007301CE"/>
    <w:rsid w:val="007302A5"/>
    <w:rsid w:val="007306A9"/>
    <w:rsid w:val="00731FDA"/>
    <w:rsid w:val="007326B9"/>
    <w:rsid w:val="00732E1D"/>
    <w:rsid w:val="00732E49"/>
    <w:rsid w:val="007331BD"/>
    <w:rsid w:val="007334B3"/>
    <w:rsid w:val="00735698"/>
    <w:rsid w:val="00736024"/>
    <w:rsid w:val="00736343"/>
    <w:rsid w:val="00736573"/>
    <w:rsid w:val="00736748"/>
    <w:rsid w:val="007367E0"/>
    <w:rsid w:val="0073682D"/>
    <w:rsid w:val="007400B5"/>
    <w:rsid w:val="00740EE2"/>
    <w:rsid w:val="00740EF1"/>
    <w:rsid w:val="00741663"/>
    <w:rsid w:val="00741AE0"/>
    <w:rsid w:val="00741D9E"/>
    <w:rsid w:val="007423D5"/>
    <w:rsid w:val="00742988"/>
    <w:rsid w:val="0074451F"/>
    <w:rsid w:val="00744C44"/>
    <w:rsid w:val="0074501B"/>
    <w:rsid w:val="00745B84"/>
    <w:rsid w:val="00745CD1"/>
    <w:rsid w:val="00746241"/>
    <w:rsid w:val="00746465"/>
    <w:rsid w:val="00746799"/>
    <w:rsid w:val="00747299"/>
    <w:rsid w:val="0074741C"/>
    <w:rsid w:val="00747B37"/>
    <w:rsid w:val="00747C9F"/>
    <w:rsid w:val="00747EE1"/>
    <w:rsid w:val="007500DA"/>
    <w:rsid w:val="00750515"/>
    <w:rsid w:val="00750839"/>
    <w:rsid w:val="00750B25"/>
    <w:rsid w:val="0075209F"/>
    <w:rsid w:val="00752DC4"/>
    <w:rsid w:val="007537A4"/>
    <w:rsid w:val="0075389E"/>
    <w:rsid w:val="0075422D"/>
    <w:rsid w:val="007549D7"/>
    <w:rsid w:val="00755CA8"/>
    <w:rsid w:val="007574AA"/>
    <w:rsid w:val="00757608"/>
    <w:rsid w:val="007579AC"/>
    <w:rsid w:val="007601FF"/>
    <w:rsid w:val="00760700"/>
    <w:rsid w:val="00761858"/>
    <w:rsid w:val="00762502"/>
    <w:rsid w:val="00763A05"/>
    <w:rsid w:val="007642FF"/>
    <w:rsid w:val="00764D04"/>
    <w:rsid w:val="00765A93"/>
    <w:rsid w:val="00766427"/>
    <w:rsid w:val="00766DD4"/>
    <w:rsid w:val="00766DEA"/>
    <w:rsid w:val="00766DED"/>
    <w:rsid w:val="00767AF1"/>
    <w:rsid w:val="00767C90"/>
    <w:rsid w:val="0077032D"/>
    <w:rsid w:val="007703AA"/>
    <w:rsid w:val="00770805"/>
    <w:rsid w:val="00770BEF"/>
    <w:rsid w:val="00772221"/>
    <w:rsid w:val="007729E9"/>
    <w:rsid w:val="00773120"/>
    <w:rsid w:val="00773EAC"/>
    <w:rsid w:val="00774AA1"/>
    <w:rsid w:val="00775304"/>
    <w:rsid w:val="00775308"/>
    <w:rsid w:val="0077664C"/>
    <w:rsid w:val="00777E2E"/>
    <w:rsid w:val="0078026E"/>
    <w:rsid w:val="0078121F"/>
    <w:rsid w:val="007818B9"/>
    <w:rsid w:val="00781C85"/>
    <w:rsid w:val="00781F10"/>
    <w:rsid w:val="0078283F"/>
    <w:rsid w:val="00782B9B"/>
    <w:rsid w:val="00782C38"/>
    <w:rsid w:val="007837BF"/>
    <w:rsid w:val="00784A15"/>
    <w:rsid w:val="00784BFC"/>
    <w:rsid w:val="0078512A"/>
    <w:rsid w:val="00785E26"/>
    <w:rsid w:val="0078658B"/>
    <w:rsid w:val="00786C99"/>
    <w:rsid w:val="007871E6"/>
    <w:rsid w:val="00787231"/>
    <w:rsid w:val="0078735F"/>
    <w:rsid w:val="0078761E"/>
    <w:rsid w:val="00790062"/>
    <w:rsid w:val="007901BD"/>
    <w:rsid w:val="00791182"/>
    <w:rsid w:val="00791437"/>
    <w:rsid w:val="007916A7"/>
    <w:rsid w:val="00791DE6"/>
    <w:rsid w:val="0079217C"/>
    <w:rsid w:val="00793736"/>
    <w:rsid w:val="0079448C"/>
    <w:rsid w:val="007949EE"/>
    <w:rsid w:val="00794D5F"/>
    <w:rsid w:val="00796CDE"/>
    <w:rsid w:val="00796D7D"/>
    <w:rsid w:val="00796E75"/>
    <w:rsid w:val="007970E8"/>
    <w:rsid w:val="00797296"/>
    <w:rsid w:val="007973D5"/>
    <w:rsid w:val="00797A97"/>
    <w:rsid w:val="007A0117"/>
    <w:rsid w:val="007A028A"/>
    <w:rsid w:val="007A06F9"/>
    <w:rsid w:val="007A0753"/>
    <w:rsid w:val="007A10DD"/>
    <w:rsid w:val="007A14E8"/>
    <w:rsid w:val="007A19F8"/>
    <w:rsid w:val="007A255D"/>
    <w:rsid w:val="007A289A"/>
    <w:rsid w:val="007A31E4"/>
    <w:rsid w:val="007A36A7"/>
    <w:rsid w:val="007A4DD5"/>
    <w:rsid w:val="007A5A0A"/>
    <w:rsid w:val="007A6320"/>
    <w:rsid w:val="007A6911"/>
    <w:rsid w:val="007A717A"/>
    <w:rsid w:val="007A71C3"/>
    <w:rsid w:val="007A7AE1"/>
    <w:rsid w:val="007A7B47"/>
    <w:rsid w:val="007B0567"/>
    <w:rsid w:val="007B1814"/>
    <w:rsid w:val="007B1A8B"/>
    <w:rsid w:val="007B3362"/>
    <w:rsid w:val="007B469C"/>
    <w:rsid w:val="007B4A18"/>
    <w:rsid w:val="007B53F0"/>
    <w:rsid w:val="007B6017"/>
    <w:rsid w:val="007B72DA"/>
    <w:rsid w:val="007B7442"/>
    <w:rsid w:val="007B7ED7"/>
    <w:rsid w:val="007B7FA9"/>
    <w:rsid w:val="007C065D"/>
    <w:rsid w:val="007C07ED"/>
    <w:rsid w:val="007C0FD3"/>
    <w:rsid w:val="007C2957"/>
    <w:rsid w:val="007C3CDD"/>
    <w:rsid w:val="007C3E3E"/>
    <w:rsid w:val="007C403C"/>
    <w:rsid w:val="007C40ED"/>
    <w:rsid w:val="007C422A"/>
    <w:rsid w:val="007C43D1"/>
    <w:rsid w:val="007C4CC2"/>
    <w:rsid w:val="007C6207"/>
    <w:rsid w:val="007C707A"/>
    <w:rsid w:val="007C73B3"/>
    <w:rsid w:val="007C7916"/>
    <w:rsid w:val="007D01A0"/>
    <w:rsid w:val="007D046F"/>
    <w:rsid w:val="007D0703"/>
    <w:rsid w:val="007D1070"/>
    <w:rsid w:val="007D10B9"/>
    <w:rsid w:val="007D144F"/>
    <w:rsid w:val="007D1762"/>
    <w:rsid w:val="007D1D6B"/>
    <w:rsid w:val="007D1F79"/>
    <w:rsid w:val="007D235B"/>
    <w:rsid w:val="007D2911"/>
    <w:rsid w:val="007D2970"/>
    <w:rsid w:val="007D2D37"/>
    <w:rsid w:val="007D2D7D"/>
    <w:rsid w:val="007D2E88"/>
    <w:rsid w:val="007D3449"/>
    <w:rsid w:val="007D521B"/>
    <w:rsid w:val="007D524C"/>
    <w:rsid w:val="007D5BD2"/>
    <w:rsid w:val="007D6E0A"/>
    <w:rsid w:val="007E012F"/>
    <w:rsid w:val="007E0310"/>
    <w:rsid w:val="007E0883"/>
    <w:rsid w:val="007E0A14"/>
    <w:rsid w:val="007E0A58"/>
    <w:rsid w:val="007E0C59"/>
    <w:rsid w:val="007E0F8D"/>
    <w:rsid w:val="007E0FC9"/>
    <w:rsid w:val="007E1160"/>
    <w:rsid w:val="007E18BB"/>
    <w:rsid w:val="007E1AD5"/>
    <w:rsid w:val="007E22FF"/>
    <w:rsid w:val="007E2395"/>
    <w:rsid w:val="007E3771"/>
    <w:rsid w:val="007E3D33"/>
    <w:rsid w:val="007E4323"/>
    <w:rsid w:val="007E4325"/>
    <w:rsid w:val="007E46ED"/>
    <w:rsid w:val="007E4ECB"/>
    <w:rsid w:val="007E559E"/>
    <w:rsid w:val="007E59B9"/>
    <w:rsid w:val="007E671F"/>
    <w:rsid w:val="007E6978"/>
    <w:rsid w:val="007E6CE1"/>
    <w:rsid w:val="007E744E"/>
    <w:rsid w:val="007F02FA"/>
    <w:rsid w:val="007F0E3F"/>
    <w:rsid w:val="007F236E"/>
    <w:rsid w:val="007F2C2E"/>
    <w:rsid w:val="007F5223"/>
    <w:rsid w:val="007F537F"/>
    <w:rsid w:val="007F5A19"/>
    <w:rsid w:val="007F5DA3"/>
    <w:rsid w:val="00800057"/>
    <w:rsid w:val="0080068A"/>
    <w:rsid w:val="00800BEB"/>
    <w:rsid w:val="00800E07"/>
    <w:rsid w:val="0080147D"/>
    <w:rsid w:val="00801CDA"/>
    <w:rsid w:val="00801F18"/>
    <w:rsid w:val="00802E1E"/>
    <w:rsid w:val="0080325C"/>
    <w:rsid w:val="00803720"/>
    <w:rsid w:val="008040D6"/>
    <w:rsid w:val="00804586"/>
    <w:rsid w:val="00804659"/>
    <w:rsid w:val="0080466E"/>
    <w:rsid w:val="008051AC"/>
    <w:rsid w:val="008054EC"/>
    <w:rsid w:val="00805CF1"/>
    <w:rsid w:val="00805DA6"/>
    <w:rsid w:val="008073E4"/>
    <w:rsid w:val="00807CFB"/>
    <w:rsid w:val="0081061F"/>
    <w:rsid w:val="00810C7F"/>
    <w:rsid w:val="00810D86"/>
    <w:rsid w:val="00811012"/>
    <w:rsid w:val="008111F6"/>
    <w:rsid w:val="00811498"/>
    <w:rsid w:val="00811719"/>
    <w:rsid w:val="008120E9"/>
    <w:rsid w:val="00812290"/>
    <w:rsid w:val="008131DC"/>
    <w:rsid w:val="00813878"/>
    <w:rsid w:val="00813B8A"/>
    <w:rsid w:val="00814A2D"/>
    <w:rsid w:val="00817006"/>
    <w:rsid w:val="00820345"/>
    <w:rsid w:val="0082062B"/>
    <w:rsid w:val="0082156C"/>
    <w:rsid w:val="0082162B"/>
    <w:rsid w:val="00821A7B"/>
    <w:rsid w:val="00821DB7"/>
    <w:rsid w:val="008222DC"/>
    <w:rsid w:val="008223D5"/>
    <w:rsid w:val="00822AAD"/>
    <w:rsid w:val="00822B06"/>
    <w:rsid w:val="00823BEA"/>
    <w:rsid w:val="00824B31"/>
    <w:rsid w:val="00824D9F"/>
    <w:rsid w:val="0082509C"/>
    <w:rsid w:val="00825E56"/>
    <w:rsid w:val="008273EF"/>
    <w:rsid w:val="008301A9"/>
    <w:rsid w:val="00830A87"/>
    <w:rsid w:val="0083134C"/>
    <w:rsid w:val="0083209F"/>
    <w:rsid w:val="008328BA"/>
    <w:rsid w:val="00832C3C"/>
    <w:rsid w:val="0083324D"/>
    <w:rsid w:val="008334D6"/>
    <w:rsid w:val="00834300"/>
    <w:rsid w:val="00834565"/>
    <w:rsid w:val="00834F15"/>
    <w:rsid w:val="00835D35"/>
    <w:rsid w:val="00836A88"/>
    <w:rsid w:val="00837303"/>
    <w:rsid w:val="0083760C"/>
    <w:rsid w:val="00840777"/>
    <w:rsid w:val="00840F95"/>
    <w:rsid w:val="008412C5"/>
    <w:rsid w:val="00841512"/>
    <w:rsid w:val="00841998"/>
    <w:rsid w:val="00842E90"/>
    <w:rsid w:val="00843511"/>
    <w:rsid w:val="00843995"/>
    <w:rsid w:val="00843BFC"/>
    <w:rsid w:val="00843F56"/>
    <w:rsid w:val="00844077"/>
    <w:rsid w:val="00844B7C"/>
    <w:rsid w:val="00844BC6"/>
    <w:rsid w:val="00845CAD"/>
    <w:rsid w:val="00846506"/>
    <w:rsid w:val="00846837"/>
    <w:rsid w:val="00846E46"/>
    <w:rsid w:val="00847188"/>
    <w:rsid w:val="008479B3"/>
    <w:rsid w:val="00847AA0"/>
    <w:rsid w:val="00852094"/>
    <w:rsid w:val="00852145"/>
    <w:rsid w:val="0085265D"/>
    <w:rsid w:val="008528A3"/>
    <w:rsid w:val="0085323F"/>
    <w:rsid w:val="008532E3"/>
    <w:rsid w:val="00853418"/>
    <w:rsid w:val="00854144"/>
    <w:rsid w:val="008545DE"/>
    <w:rsid w:val="00854CBD"/>
    <w:rsid w:val="00855591"/>
    <w:rsid w:val="00855B4A"/>
    <w:rsid w:val="00855DA0"/>
    <w:rsid w:val="00855F53"/>
    <w:rsid w:val="00856075"/>
    <w:rsid w:val="0086083E"/>
    <w:rsid w:val="00860905"/>
    <w:rsid w:val="008620A8"/>
    <w:rsid w:val="008624D8"/>
    <w:rsid w:val="00862B24"/>
    <w:rsid w:val="00862E19"/>
    <w:rsid w:val="0086301D"/>
    <w:rsid w:val="00863488"/>
    <w:rsid w:val="0086394F"/>
    <w:rsid w:val="0086409C"/>
    <w:rsid w:val="00864124"/>
    <w:rsid w:val="00864529"/>
    <w:rsid w:val="00864542"/>
    <w:rsid w:val="008654CD"/>
    <w:rsid w:val="008656F9"/>
    <w:rsid w:val="00866A5C"/>
    <w:rsid w:val="008677E5"/>
    <w:rsid w:val="00867D89"/>
    <w:rsid w:val="00867F42"/>
    <w:rsid w:val="008718F8"/>
    <w:rsid w:val="00871E9D"/>
    <w:rsid w:val="00872177"/>
    <w:rsid w:val="00872D71"/>
    <w:rsid w:val="00872E6B"/>
    <w:rsid w:val="008732CC"/>
    <w:rsid w:val="008732FD"/>
    <w:rsid w:val="008736F9"/>
    <w:rsid w:val="00874976"/>
    <w:rsid w:val="00875327"/>
    <w:rsid w:val="0087567A"/>
    <w:rsid w:val="008765E4"/>
    <w:rsid w:val="00876A17"/>
    <w:rsid w:val="00876D7A"/>
    <w:rsid w:val="0087706E"/>
    <w:rsid w:val="00877A6D"/>
    <w:rsid w:val="00877E71"/>
    <w:rsid w:val="00880093"/>
    <w:rsid w:val="00881096"/>
    <w:rsid w:val="00881451"/>
    <w:rsid w:val="008816A9"/>
    <w:rsid w:val="008816FB"/>
    <w:rsid w:val="0088299A"/>
    <w:rsid w:val="00882B66"/>
    <w:rsid w:val="00883CED"/>
    <w:rsid w:val="00883D5C"/>
    <w:rsid w:val="00885290"/>
    <w:rsid w:val="00885732"/>
    <w:rsid w:val="00887298"/>
    <w:rsid w:val="008875A5"/>
    <w:rsid w:val="00890498"/>
    <w:rsid w:val="00890984"/>
    <w:rsid w:val="00890A80"/>
    <w:rsid w:val="00890D10"/>
    <w:rsid w:val="0089134C"/>
    <w:rsid w:val="008915E3"/>
    <w:rsid w:val="00892C03"/>
    <w:rsid w:val="008937E4"/>
    <w:rsid w:val="008941E4"/>
    <w:rsid w:val="00894B82"/>
    <w:rsid w:val="00894C22"/>
    <w:rsid w:val="0089560E"/>
    <w:rsid w:val="0089644D"/>
    <w:rsid w:val="00896692"/>
    <w:rsid w:val="00896C04"/>
    <w:rsid w:val="00896F28"/>
    <w:rsid w:val="00897A22"/>
    <w:rsid w:val="00897A47"/>
    <w:rsid w:val="00897C09"/>
    <w:rsid w:val="008A05A9"/>
    <w:rsid w:val="008A1B49"/>
    <w:rsid w:val="008A30B3"/>
    <w:rsid w:val="008A3C8E"/>
    <w:rsid w:val="008A3E78"/>
    <w:rsid w:val="008A4B90"/>
    <w:rsid w:val="008A4FC3"/>
    <w:rsid w:val="008A666E"/>
    <w:rsid w:val="008A7CBF"/>
    <w:rsid w:val="008A7E61"/>
    <w:rsid w:val="008B08E6"/>
    <w:rsid w:val="008B09D1"/>
    <w:rsid w:val="008B1337"/>
    <w:rsid w:val="008B162A"/>
    <w:rsid w:val="008B1724"/>
    <w:rsid w:val="008B1837"/>
    <w:rsid w:val="008B22CB"/>
    <w:rsid w:val="008B2A1E"/>
    <w:rsid w:val="008B314E"/>
    <w:rsid w:val="008B32F0"/>
    <w:rsid w:val="008B35F1"/>
    <w:rsid w:val="008B3B5F"/>
    <w:rsid w:val="008B444E"/>
    <w:rsid w:val="008B48F6"/>
    <w:rsid w:val="008B4BB1"/>
    <w:rsid w:val="008B5996"/>
    <w:rsid w:val="008B5A79"/>
    <w:rsid w:val="008B6084"/>
    <w:rsid w:val="008B659B"/>
    <w:rsid w:val="008B7C96"/>
    <w:rsid w:val="008C030E"/>
    <w:rsid w:val="008C0340"/>
    <w:rsid w:val="008C0BE6"/>
    <w:rsid w:val="008C1BA4"/>
    <w:rsid w:val="008C1E8A"/>
    <w:rsid w:val="008C2495"/>
    <w:rsid w:val="008C25AD"/>
    <w:rsid w:val="008C2DBF"/>
    <w:rsid w:val="008C35FC"/>
    <w:rsid w:val="008C386C"/>
    <w:rsid w:val="008C3A21"/>
    <w:rsid w:val="008C3A8E"/>
    <w:rsid w:val="008C42CA"/>
    <w:rsid w:val="008C42F3"/>
    <w:rsid w:val="008C4AE6"/>
    <w:rsid w:val="008C4EB0"/>
    <w:rsid w:val="008C5384"/>
    <w:rsid w:val="008C6097"/>
    <w:rsid w:val="008C6CFD"/>
    <w:rsid w:val="008C7CBF"/>
    <w:rsid w:val="008C7D9D"/>
    <w:rsid w:val="008D0CFC"/>
    <w:rsid w:val="008D1D0C"/>
    <w:rsid w:val="008D1D4B"/>
    <w:rsid w:val="008D1E8E"/>
    <w:rsid w:val="008D1F6C"/>
    <w:rsid w:val="008D4425"/>
    <w:rsid w:val="008D4AA3"/>
    <w:rsid w:val="008D4E1F"/>
    <w:rsid w:val="008D6013"/>
    <w:rsid w:val="008D610D"/>
    <w:rsid w:val="008D6120"/>
    <w:rsid w:val="008D688A"/>
    <w:rsid w:val="008D6BB4"/>
    <w:rsid w:val="008D6EBC"/>
    <w:rsid w:val="008D723C"/>
    <w:rsid w:val="008D7292"/>
    <w:rsid w:val="008D754F"/>
    <w:rsid w:val="008E0138"/>
    <w:rsid w:val="008E08F2"/>
    <w:rsid w:val="008E1071"/>
    <w:rsid w:val="008E1085"/>
    <w:rsid w:val="008E1507"/>
    <w:rsid w:val="008E16C9"/>
    <w:rsid w:val="008E1874"/>
    <w:rsid w:val="008E18F0"/>
    <w:rsid w:val="008E1DF2"/>
    <w:rsid w:val="008E21C6"/>
    <w:rsid w:val="008E2813"/>
    <w:rsid w:val="008E2C21"/>
    <w:rsid w:val="008E48B0"/>
    <w:rsid w:val="008E4B3F"/>
    <w:rsid w:val="008E508E"/>
    <w:rsid w:val="008E5F8A"/>
    <w:rsid w:val="008E6634"/>
    <w:rsid w:val="008E69F6"/>
    <w:rsid w:val="008E6C86"/>
    <w:rsid w:val="008E74AA"/>
    <w:rsid w:val="008E79EB"/>
    <w:rsid w:val="008F0127"/>
    <w:rsid w:val="008F07AA"/>
    <w:rsid w:val="008F1C4C"/>
    <w:rsid w:val="008F26C3"/>
    <w:rsid w:val="008F27D7"/>
    <w:rsid w:val="008F3872"/>
    <w:rsid w:val="008F3883"/>
    <w:rsid w:val="008F3B32"/>
    <w:rsid w:val="008F440D"/>
    <w:rsid w:val="008F48A1"/>
    <w:rsid w:val="008F5DDB"/>
    <w:rsid w:val="008F6AA0"/>
    <w:rsid w:val="008F7445"/>
    <w:rsid w:val="00900315"/>
    <w:rsid w:val="0090097A"/>
    <w:rsid w:val="00900D45"/>
    <w:rsid w:val="00901033"/>
    <w:rsid w:val="00901438"/>
    <w:rsid w:val="00901594"/>
    <w:rsid w:val="00901B7C"/>
    <w:rsid w:val="00902372"/>
    <w:rsid w:val="009023E3"/>
    <w:rsid w:val="00902494"/>
    <w:rsid w:val="009027FB"/>
    <w:rsid w:val="00902FFA"/>
    <w:rsid w:val="0090361E"/>
    <w:rsid w:val="00904285"/>
    <w:rsid w:val="00904611"/>
    <w:rsid w:val="00904AD5"/>
    <w:rsid w:val="0090516A"/>
    <w:rsid w:val="00905271"/>
    <w:rsid w:val="00905FA6"/>
    <w:rsid w:val="009060AB"/>
    <w:rsid w:val="009065B8"/>
    <w:rsid w:val="00906B80"/>
    <w:rsid w:val="009077AD"/>
    <w:rsid w:val="00910417"/>
    <w:rsid w:val="00911202"/>
    <w:rsid w:val="009112B4"/>
    <w:rsid w:val="00912735"/>
    <w:rsid w:val="00913047"/>
    <w:rsid w:val="0091338F"/>
    <w:rsid w:val="009138F2"/>
    <w:rsid w:val="00913DBC"/>
    <w:rsid w:val="00913E5C"/>
    <w:rsid w:val="009148E0"/>
    <w:rsid w:val="00914C62"/>
    <w:rsid w:val="009150AF"/>
    <w:rsid w:val="00915AD0"/>
    <w:rsid w:val="009160B8"/>
    <w:rsid w:val="00916598"/>
    <w:rsid w:val="0092065D"/>
    <w:rsid w:val="0092151C"/>
    <w:rsid w:val="00921E65"/>
    <w:rsid w:val="00923B1C"/>
    <w:rsid w:val="00923D57"/>
    <w:rsid w:val="00924A22"/>
    <w:rsid w:val="00925B90"/>
    <w:rsid w:val="0092616B"/>
    <w:rsid w:val="00926219"/>
    <w:rsid w:val="009269F6"/>
    <w:rsid w:val="00926B67"/>
    <w:rsid w:val="00927049"/>
    <w:rsid w:val="00927518"/>
    <w:rsid w:val="009276FC"/>
    <w:rsid w:val="0093119D"/>
    <w:rsid w:val="0093151B"/>
    <w:rsid w:val="00933758"/>
    <w:rsid w:val="009344B1"/>
    <w:rsid w:val="00935062"/>
    <w:rsid w:val="009350D0"/>
    <w:rsid w:val="0093512F"/>
    <w:rsid w:val="009361C7"/>
    <w:rsid w:val="0093666D"/>
    <w:rsid w:val="0093674E"/>
    <w:rsid w:val="00936B6D"/>
    <w:rsid w:val="00936F4D"/>
    <w:rsid w:val="0093763C"/>
    <w:rsid w:val="00937B90"/>
    <w:rsid w:val="00937C02"/>
    <w:rsid w:val="00937D5A"/>
    <w:rsid w:val="00937E8B"/>
    <w:rsid w:val="00940865"/>
    <w:rsid w:val="0094092D"/>
    <w:rsid w:val="00941DB2"/>
    <w:rsid w:val="009422F5"/>
    <w:rsid w:val="009427ED"/>
    <w:rsid w:val="0094300B"/>
    <w:rsid w:val="00943CFF"/>
    <w:rsid w:val="00944A56"/>
    <w:rsid w:val="00944D0C"/>
    <w:rsid w:val="00945934"/>
    <w:rsid w:val="0094601A"/>
    <w:rsid w:val="00946404"/>
    <w:rsid w:val="00947609"/>
    <w:rsid w:val="009479F5"/>
    <w:rsid w:val="00947CBC"/>
    <w:rsid w:val="0095031B"/>
    <w:rsid w:val="00951BDD"/>
    <w:rsid w:val="00951FC5"/>
    <w:rsid w:val="009520B0"/>
    <w:rsid w:val="009528C5"/>
    <w:rsid w:val="00952A4D"/>
    <w:rsid w:val="00952B5E"/>
    <w:rsid w:val="00952D88"/>
    <w:rsid w:val="009530F2"/>
    <w:rsid w:val="00953D9F"/>
    <w:rsid w:val="00954063"/>
    <w:rsid w:val="0095458B"/>
    <w:rsid w:val="009546E0"/>
    <w:rsid w:val="0095481C"/>
    <w:rsid w:val="00954A14"/>
    <w:rsid w:val="009556DA"/>
    <w:rsid w:val="00956292"/>
    <w:rsid w:val="00956FFE"/>
    <w:rsid w:val="00957CC0"/>
    <w:rsid w:val="00957D03"/>
    <w:rsid w:val="0096081F"/>
    <w:rsid w:val="00960EEC"/>
    <w:rsid w:val="00961A8B"/>
    <w:rsid w:val="00961E3E"/>
    <w:rsid w:val="0096287B"/>
    <w:rsid w:val="009632D1"/>
    <w:rsid w:val="00963644"/>
    <w:rsid w:val="00963BF5"/>
    <w:rsid w:val="00963F5B"/>
    <w:rsid w:val="0096402A"/>
    <w:rsid w:val="00964D93"/>
    <w:rsid w:val="00964D9E"/>
    <w:rsid w:val="00965837"/>
    <w:rsid w:val="00966035"/>
    <w:rsid w:val="009660BD"/>
    <w:rsid w:val="00967620"/>
    <w:rsid w:val="00970002"/>
    <w:rsid w:val="00970911"/>
    <w:rsid w:val="00970B37"/>
    <w:rsid w:val="00970DB8"/>
    <w:rsid w:val="00972602"/>
    <w:rsid w:val="00972F8D"/>
    <w:rsid w:val="0097390D"/>
    <w:rsid w:val="00973FB9"/>
    <w:rsid w:val="00974529"/>
    <w:rsid w:val="00976023"/>
    <w:rsid w:val="0097619C"/>
    <w:rsid w:val="009764ED"/>
    <w:rsid w:val="00976926"/>
    <w:rsid w:val="0098016D"/>
    <w:rsid w:val="00980271"/>
    <w:rsid w:val="00980655"/>
    <w:rsid w:val="00980B46"/>
    <w:rsid w:val="00980D4A"/>
    <w:rsid w:val="009810CC"/>
    <w:rsid w:val="00981636"/>
    <w:rsid w:val="00982278"/>
    <w:rsid w:val="00982D99"/>
    <w:rsid w:val="0098336E"/>
    <w:rsid w:val="00984006"/>
    <w:rsid w:val="0098414C"/>
    <w:rsid w:val="00984439"/>
    <w:rsid w:val="009845DD"/>
    <w:rsid w:val="00984896"/>
    <w:rsid w:val="0098534B"/>
    <w:rsid w:val="009853FD"/>
    <w:rsid w:val="009856A2"/>
    <w:rsid w:val="009859EE"/>
    <w:rsid w:val="00985F18"/>
    <w:rsid w:val="009863F6"/>
    <w:rsid w:val="00986755"/>
    <w:rsid w:val="0098704C"/>
    <w:rsid w:val="009875D6"/>
    <w:rsid w:val="00991270"/>
    <w:rsid w:val="009914B8"/>
    <w:rsid w:val="00991F0A"/>
    <w:rsid w:val="00992178"/>
    <w:rsid w:val="00992AB3"/>
    <w:rsid w:val="00992C0E"/>
    <w:rsid w:val="00992F0F"/>
    <w:rsid w:val="0099338E"/>
    <w:rsid w:val="009940DF"/>
    <w:rsid w:val="0099423D"/>
    <w:rsid w:val="00994676"/>
    <w:rsid w:val="00995058"/>
    <w:rsid w:val="009953C6"/>
    <w:rsid w:val="00995E44"/>
    <w:rsid w:val="00995EAB"/>
    <w:rsid w:val="009962E5"/>
    <w:rsid w:val="00996E86"/>
    <w:rsid w:val="009970E0"/>
    <w:rsid w:val="00997938"/>
    <w:rsid w:val="00997E2A"/>
    <w:rsid w:val="009A1C3F"/>
    <w:rsid w:val="009A20D0"/>
    <w:rsid w:val="009A254E"/>
    <w:rsid w:val="009A2C79"/>
    <w:rsid w:val="009A32C7"/>
    <w:rsid w:val="009A35DC"/>
    <w:rsid w:val="009A3985"/>
    <w:rsid w:val="009A3A7C"/>
    <w:rsid w:val="009A4F04"/>
    <w:rsid w:val="009A5DAE"/>
    <w:rsid w:val="009A63C0"/>
    <w:rsid w:val="009A64E7"/>
    <w:rsid w:val="009A6C7B"/>
    <w:rsid w:val="009A6D3A"/>
    <w:rsid w:val="009A7496"/>
    <w:rsid w:val="009A7D3A"/>
    <w:rsid w:val="009B0198"/>
    <w:rsid w:val="009B02FA"/>
    <w:rsid w:val="009B039E"/>
    <w:rsid w:val="009B3824"/>
    <w:rsid w:val="009B4022"/>
    <w:rsid w:val="009B526B"/>
    <w:rsid w:val="009B53A6"/>
    <w:rsid w:val="009B54DA"/>
    <w:rsid w:val="009B5B64"/>
    <w:rsid w:val="009B6782"/>
    <w:rsid w:val="009B69AE"/>
    <w:rsid w:val="009B6C6C"/>
    <w:rsid w:val="009B77D3"/>
    <w:rsid w:val="009B7903"/>
    <w:rsid w:val="009B7A08"/>
    <w:rsid w:val="009C0179"/>
    <w:rsid w:val="009C0C0D"/>
    <w:rsid w:val="009C156B"/>
    <w:rsid w:val="009C183F"/>
    <w:rsid w:val="009C2272"/>
    <w:rsid w:val="009C3401"/>
    <w:rsid w:val="009C53C4"/>
    <w:rsid w:val="009C5594"/>
    <w:rsid w:val="009C5A08"/>
    <w:rsid w:val="009C5A3A"/>
    <w:rsid w:val="009D01F1"/>
    <w:rsid w:val="009D25A7"/>
    <w:rsid w:val="009D272A"/>
    <w:rsid w:val="009D309F"/>
    <w:rsid w:val="009D30AC"/>
    <w:rsid w:val="009D4956"/>
    <w:rsid w:val="009D4A98"/>
    <w:rsid w:val="009D62AF"/>
    <w:rsid w:val="009D7159"/>
    <w:rsid w:val="009D7BC8"/>
    <w:rsid w:val="009E0A07"/>
    <w:rsid w:val="009E1C1C"/>
    <w:rsid w:val="009E2251"/>
    <w:rsid w:val="009E2A41"/>
    <w:rsid w:val="009E3222"/>
    <w:rsid w:val="009E3362"/>
    <w:rsid w:val="009E36FB"/>
    <w:rsid w:val="009E3F79"/>
    <w:rsid w:val="009E455E"/>
    <w:rsid w:val="009E4E40"/>
    <w:rsid w:val="009E4FC4"/>
    <w:rsid w:val="009E5854"/>
    <w:rsid w:val="009E679C"/>
    <w:rsid w:val="009E6A4F"/>
    <w:rsid w:val="009E6C38"/>
    <w:rsid w:val="009E70F3"/>
    <w:rsid w:val="009F05A1"/>
    <w:rsid w:val="009F0E56"/>
    <w:rsid w:val="009F12A2"/>
    <w:rsid w:val="009F2191"/>
    <w:rsid w:val="009F289F"/>
    <w:rsid w:val="009F2E0E"/>
    <w:rsid w:val="009F31AA"/>
    <w:rsid w:val="009F3C90"/>
    <w:rsid w:val="009F41E3"/>
    <w:rsid w:val="009F4AFB"/>
    <w:rsid w:val="009F4D06"/>
    <w:rsid w:val="009F547E"/>
    <w:rsid w:val="009F66E0"/>
    <w:rsid w:val="009F7782"/>
    <w:rsid w:val="009F7B35"/>
    <w:rsid w:val="00A01001"/>
    <w:rsid w:val="00A01199"/>
    <w:rsid w:val="00A011FA"/>
    <w:rsid w:val="00A01C4F"/>
    <w:rsid w:val="00A01F69"/>
    <w:rsid w:val="00A023BA"/>
    <w:rsid w:val="00A02408"/>
    <w:rsid w:val="00A03A1E"/>
    <w:rsid w:val="00A03AF8"/>
    <w:rsid w:val="00A04215"/>
    <w:rsid w:val="00A0674B"/>
    <w:rsid w:val="00A06937"/>
    <w:rsid w:val="00A07A47"/>
    <w:rsid w:val="00A1048C"/>
    <w:rsid w:val="00A107E2"/>
    <w:rsid w:val="00A10C8D"/>
    <w:rsid w:val="00A110AA"/>
    <w:rsid w:val="00A11A04"/>
    <w:rsid w:val="00A11C8E"/>
    <w:rsid w:val="00A1204B"/>
    <w:rsid w:val="00A12149"/>
    <w:rsid w:val="00A12486"/>
    <w:rsid w:val="00A134DA"/>
    <w:rsid w:val="00A13FDE"/>
    <w:rsid w:val="00A13FE8"/>
    <w:rsid w:val="00A14BF4"/>
    <w:rsid w:val="00A14FB2"/>
    <w:rsid w:val="00A15729"/>
    <w:rsid w:val="00A1597B"/>
    <w:rsid w:val="00A15D5C"/>
    <w:rsid w:val="00A15D97"/>
    <w:rsid w:val="00A16289"/>
    <w:rsid w:val="00A16CE9"/>
    <w:rsid w:val="00A171AE"/>
    <w:rsid w:val="00A179D2"/>
    <w:rsid w:val="00A17BE9"/>
    <w:rsid w:val="00A2119D"/>
    <w:rsid w:val="00A212D6"/>
    <w:rsid w:val="00A2176D"/>
    <w:rsid w:val="00A21E15"/>
    <w:rsid w:val="00A22B07"/>
    <w:rsid w:val="00A23303"/>
    <w:rsid w:val="00A23CD2"/>
    <w:rsid w:val="00A23E41"/>
    <w:rsid w:val="00A2429B"/>
    <w:rsid w:val="00A246E2"/>
    <w:rsid w:val="00A26936"/>
    <w:rsid w:val="00A2698E"/>
    <w:rsid w:val="00A27141"/>
    <w:rsid w:val="00A27896"/>
    <w:rsid w:val="00A27DFD"/>
    <w:rsid w:val="00A27EE2"/>
    <w:rsid w:val="00A30047"/>
    <w:rsid w:val="00A30345"/>
    <w:rsid w:val="00A30D15"/>
    <w:rsid w:val="00A30E3E"/>
    <w:rsid w:val="00A32FD3"/>
    <w:rsid w:val="00A33EDC"/>
    <w:rsid w:val="00A3458C"/>
    <w:rsid w:val="00A34C5D"/>
    <w:rsid w:val="00A35463"/>
    <w:rsid w:val="00A403A5"/>
    <w:rsid w:val="00A42155"/>
    <w:rsid w:val="00A42C1F"/>
    <w:rsid w:val="00A4311E"/>
    <w:rsid w:val="00A44FD1"/>
    <w:rsid w:val="00A453BD"/>
    <w:rsid w:val="00A45C3C"/>
    <w:rsid w:val="00A46013"/>
    <w:rsid w:val="00A46D78"/>
    <w:rsid w:val="00A47589"/>
    <w:rsid w:val="00A50235"/>
    <w:rsid w:val="00A512FC"/>
    <w:rsid w:val="00A51D2C"/>
    <w:rsid w:val="00A52AB4"/>
    <w:rsid w:val="00A53309"/>
    <w:rsid w:val="00A53F19"/>
    <w:rsid w:val="00A550A8"/>
    <w:rsid w:val="00A55173"/>
    <w:rsid w:val="00A551C2"/>
    <w:rsid w:val="00A55B1C"/>
    <w:rsid w:val="00A55DC4"/>
    <w:rsid w:val="00A56027"/>
    <w:rsid w:val="00A5639C"/>
    <w:rsid w:val="00A56567"/>
    <w:rsid w:val="00A569FE"/>
    <w:rsid w:val="00A57094"/>
    <w:rsid w:val="00A576F1"/>
    <w:rsid w:val="00A605FE"/>
    <w:rsid w:val="00A615BC"/>
    <w:rsid w:val="00A616A0"/>
    <w:rsid w:val="00A6181A"/>
    <w:rsid w:val="00A61CC5"/>
    <w:rsid w:val="00A622A9"/>
    <w:rsid w:val="00A62500"/>
    <w:rsid w:val="00A62BF3"/>
    <w:rsid w:val="00A62F0F"/>
    <w:rsid w:val="00A63BB9"/>
    <w:rsid w:val="00A63C95"/>
    <w:rsid w:val="00A64119"/>
    <w:rsid w:val="00A64581"/>
    <w:rsid w:val="00A64991"/>
    <w:rsid w:val="00A64FFF"/>
    <w:rsid w:val="00A6595E"/>
    <w:rsid w:val="00A65BCC"/>
    <w:rsid w:val="00A65C1B"/>
    <w:rsid w:val="00A65EC7"/>
    <w:rsid w:val="00A663F4"/>
    <w:rsid w:val="00A665E3"/>
    <w:rsid w:val="00A66A74"/>
    <w:rsid w:val="00A675E4"/>
    <w:rsid w:val="00A677F7"/>
    <w:rsid w:val="00A6785E"/>
    <w:rsid w:val="00A67B68"/>
    <w:rsid w:val="00A70193"/>
    <w:rsid w:val="00A7040B"/>
    <w:rsid w:val="00A705FD"/>
    <w:rsid w:val="00A70A69"/>
    <w:rsid w:val="00A712A6"/>
    <w:rsid w:val="00A73E3C"/>
    <w:rsid w:val="00A74633"/>
    <w:rsid w:val="00A7494E"/>
    <w:rsid w:val="00A75CFE"/>
    <w:rsid w:val="00A76D12"/>
    <w:rsid w:val="00A7776B"/>
    <w:rsid w:val="00A803F3"/>
    <w:rsid w:val="00A80A9F"/>
    <w:rsid w:val="00A80E59"/>
    <w:rsid w:val="00A812D9"/>
    <w:rsid w:val="00A813F4"/>
    <w:rsid w:val="00A81DA4"/>
    <w:rsid w:val="00A81DDC"/>
    <w:rsid w:val="00A8253D"/>
    <w:rsid w:val="00A82905"/>
    <w:rsid w:val="00A83098"/>
    <w:rsid w:val="00A84027"/>
    <w:rsid w:val="00A84451"/>
    <w:rsid w:val="00A85901"/>
    <w:rsid w:val="00A86011"/>
    <w:rsid w:val="00A86DD9"/>
    <w:rsid w:val="00A8719E"/>
    <w:rsid w:val="00A879CD"/>
    <w:rsid w:val="00A87A5B"/>
    <w:rsid w:val="00A90DAB"/>
    <w:rsid w:val="00A910C6"/>
    <w:rsid w:val="00A9242D"/>
    <w:rsid w:val="00A92448"/>
    <w:rsid w:val="00A92D74"/>
    <w:rsid w:val="00A9305A"/>
    <w:rsid w:val="00A93599"/>
    <w:rsid w:val="00A94D27"/>
    <w:rsid w:val="00A9500F"/>
    <w:rsid w:val="00A956A4"/>
    <w:rsid w:val="00A96BD1"/>
    <w:rsid w:val="00A96BF3"/>
    <w:rsid w:val="00A978F9"/>
    <w:rsid w:val="00A97D18"/>
    <w:rsid w:val="00AA0020"/>
    <w:rsid w:val="00AA0184"/>
    <w:rsid w:val="00AA0217"/>
    <w:rsid w:val="00AA0D1F"/>
    <w:rsid w:val="00AA1770"/>
    <w:rsid w:val="00AA3043"/>
    <w:rsid w:val="00AA30AE"/>
    <w:rsid w:val="00AA3344"/>
    <w:rsid w:val="00AA378F"/>
    <w:rsid w:val="00AA3DB0"/>
    <w:rsid w:val="00AA46C1"/>
    <w:rsid w:val="00AA4BF8"/>
    <w:rsid w:val="00AA5203"/>
    <w:rsid w:val="00AA56C8"/>
    <w:rsid w:val="00AA5963"/>
    <w:rsid w:val="00AA5CE7"/>
    <w:rsid w:val="00AA671A"/>
    <w:rsid w:val="00AA6F1D"/>
    <w:rsid w:val="00AA74E5"/>
    <w:rsid w:val="00AA7835"/>
    <w:rsid w:val="00AA7B11"/>
    <w:rsid w:val="00AB01D2"/>
    <w:rsid w:val="00AB2058"/>
    <w:rsid w:val="00AB2235"/>
    <w:rsid w:val="00AB3520"/>
    <w:rsid w:val="00AB4071"/>
    <w:rsid w:val="00AB4178"/>
    <w:rsid w:val="00AB4B05"/>
    <w:rsid w:val="00AB60BB"/>
    <w:rsid w:val="00AB6227"/>
    <w:rsid w:val="00AB6563"/>
    <w:rsid w:val="00AB7CA9"/>
    <w:rsid w:val="00AC0432"/>
    <w:rsid w:val="00AC0D83"/>
    <w:rsid w:val="00AC1617"/>
    <w:rsid w:val="00AC1622"/>
    <w:rsid w:val="00AC27EC"/>
    <w:rsid w:val="00AC2881"/>
    <w:rsid w:val="00AC339F"/>
    <w:rsid w:val="00AC392F"/>
    <w:rsid w:val="00AC3D4F"/>
    <w:rsid w:val="00AC46D2"/>
    <w:rsid w:val="00AC476D"/>
    <w:rsid w:val="00AC4D55"/>
    <w:rsid w:val="00AC592D"/>
    <w:rsid w:val="00AC5A7E"/>
    <w:rsid w:val="00AC7214"/>
    <w:rsid w:val="00AC75AE"/>
    <w:rsid w:val="00AD0189"/>
    <w:rsid w:val="00AD0995"/>
    <w:rsid w:val="00AD1A14"/>
    <w:rsid w:val="00AD1FB3"/>
    <w:rsid w:val="00AD20EB"/>
    <w:rsid w:val="00AD24C5"/>
    <w:rsid w:val="00AD2903"/>
    <w:rsid w:val="00AD2CD1"/>
    <w:rsid w:val="00AD59D1"/>
    <w:rsid w:val="00AD679E"/>
    <w:rsid w:val="00AD6CF4"/>
    <w:rsid w:val="00AD7369"/>
    <w:rsid w:val="00AD7581"/>
    <w:rsid w:val="00AD7B4F"/>
    <w:rsid w:val="00AD7B6E"/>
    <w:rsid w:val="00AE0167"/>
    <w:rsid w:val="00AE0339"/>
    <w:rsid w:val="00AE0556"/>
    <w:rsid w:val="00AE0FD3"/>
    <w:rsid w:val="00AE128B"/>
    <w:rsid w:val="00AE14EE"/>
    <w:rsid w:val="00AE1EC4"/>
    <w:rsid w:val="00AE2048"/>
    <w:rsid w:val="00AE264E"/>
    <w:rsid w:val="00AE2E56"/>
    <w:rsid w:val="00AE32C4"/>
    <w:rsid w:val="00AE376B"/>
    <w:rsid w:val="00AE450A"/>
    <w:rsid w:val="00AE4B47"/>
    <w:rsid w:val="00AE6CC4"/>
    <w:rsid w:val="00AE6F9E"/>
    <w:rsid w:val="00AE6FE5"/>
    <w:rsid w:val="00AE70F9"/>
    <w:rsid w:val="00AE776D"/>
    <w:rsid w:val="00AE7E24"/>
    <w:rsid w:val="00AE7E80"/>
    <w:rsid w:val="00AF13F8"/>
    <w:rsid w:val="00AF1463"/>
    <w:rsid w:val="00AF1B55"/>
    <w:rsid w:val="00AF2E3C"/>
    <w:rsid w:val="00AF2EA8"/>
    <w:rsid w:val="00AF401D"/>
    <w:rsid w:val="00AF54A1"/>
    <w:rsid w:val="00AF56B5"/>
    <w:rsid w:val="00AF5C29"/>
    <w:rsid w:val="00AF6BEC"/>
    <w:rsid w:val="00AF79EA"/>
    <w:rsid w:val="00B0097A"/>
    <w:rsid w:val="00B00E11"/>
    <w:rsid w:val="00B01000"/>
    <w:rsid w:val="00B01740"/>
    <w:rsid w:val="00B018C3"/>
    <w:rsid w:val="00B0202C"/>
    <w:rsid w:val="00B020AF"/>
    <w:rsid w:val="00B024F1"/>
    <w:rsid w:val="00B02D82"/>
    <w:rsid w:val="00B02FFA"/>
    <w:rsid w:val="00B04B70"/>
    <w:rsid w:val="00B0726B"/>
    <w:rsid w:val="00B07523"/>
    <w:rsid w:val="00B07865"/>
    <w:rsid w:val="00B078C9"/>
    <w:rsid w:val="00B07CD0"/>
    <w:rsid w:val="00B10F00"/>
    <w:rsid w:val="00B11897"/>
    <w:rsid w:val="00B11B71"/>
    <w:rsid w:val="00B11BE3"/>
    <w:rsid w:val="00B1289D"/>
    <w:rsid w:val="00B12D56"/>
    <w:rsid w:val="00B12E4A"/>
    <w:rsid w:val="00B13379"/>
    <w:rsid w:val="00B1398B"/>
    <w:rsid w:val="00B16032"/>
    <w:rsid w:val="00B16B80"/>
    <w:rsid w:val="00B17235"/>
    <w:rsid w:val="00B17FA0"/>
    <w:rsid w:val="00B2025C"/>
    <w:rsid w:val="00B207F4"/>
    <w:rsid w:val="00B20F78"/>
    <w:rsid w:val="00B21302"/>
    <w:rsid w:val="00B22768"/>
    <w:rsid w:val="00B22986"/>
    <w:rsid w:val="00B24808"/>
    <w:rsid w:val="00B262BE"/>
    <w:rsid w:val="00B270CF"/>
    <w:rsid w:val="00B272BC"/>
    <w:rsid w:val="00B27353"/>
    <w:rsid w:val="00B30143"/>
    <w:rsid w:val="00B30EC6"/>
    <w:rsid w:val="00B30F66"/>
    <w:rsid w:val="00B30F67"/>
    <w:rsid w:val="00B310EC"/>
    <w:rsid w:val="00B3182A"/>
    <w:rsid w:val="00B31EF0"/>
    <w:rsid w:val="00B320B8"/>
    <w:rsid w:val="00B3251A"/>
    <w:rsid w:val="00B33271"/>
    <w:rsid w:val="00B33427"/>
    <w:rsid w:val="00B335D2"/>
    <w:rsid w:val="00B337FC"/>
    <w:rsid w:val="00B33D44"/>
    <w:rsid w:val="00B347E8"/>
    <w:rsid w:val="00B34A80"/>
    <w:rsid w:val="00B34FA8"/>
    <w:rsid w:val="00B358C5"/>
    <w:rsid w:val="00B359A9"/>
    <w:rsid w:val="00B35FB2"/>
    <w:rsid w:val="00B361C7"/>
    <w:rsid w:val="00B36A09"/>
    <w:rsid w:val="00B37959"/>
    <w:rsid w:val="00B37E98"/>
    <w:rsid w:val="00B40849"/>
    <w:rsid w:val="00B40BAE"/>
    <w:rsid w:val="00B40E45"/>
    <w:rsid w:val="00B42C7E"/>
    <w:rsid w:val="00B431AC"/>
    <w:rsid w:val="00B44375"/>
    <w:rsid w:val="00B45444"/>
    <w:rsid w:val="00B45E6F"/>
    <w:rsid w:val="00B46BBF"/>
    <w:rsid w:val="00B47826"/>
    <w:rsid w:val="00B51272"/>
    <w:rsid w:val="00B5135F"/>
    <w:rsid w:val="00B518AE"/>
    <w:rsid w:val="00B523CB"/>
    <w:rsid w:val="00B52893"/>
    <w:rsid w:val="00B528E5"/>
    <w:rsid w:val="00B52D16"/>
    <w:rsid w:val="00B539EF"/>
    <w:rsid w:val="00B539FC"/>
    <w:rsid w:val="00B53F95"/>
    <w:rsid w:val="00B544FD"/>
    <w:rsid w:val="00B556C3"/>
    <w:rsid w:val="00B559B9"/>
    <w:rsid w:val="00B56703"/>
    <w:rsid w:val="00B56FAF"/>
    <w:rsid w:val="00B5741C"/>
    <w:rsid w:val="00B577C4"/>
    <w:rsid w:val="00B60017"/>
    <w:rsid w:val="00B6064C"/>
    <w:rsid w:val="00B6067F"/>
    <w:rsid w:val="00B60C73"/>
    <w:rsid w:val="00B60E5B"/>
    <w:rsid w:val="00B6132B"/>
    <w:rsid w:val="00B614D6"/>
    <w:rsid w:val="00B616A6"/>
    <w:rsid w:val="00B617FE"/>
    <w:rsid w:val="00B625E2"/>
    <w:rsid w:val="00B629A1"/>
    <w:rsid w:val="00B62F3E"/>
    <w:rsid w:val="00B62FBF"/>
    <w:rsid w:val="00B63207"/>
    <w:rsid w:val="00B63A92"/>
    <w:rsid w:val="00B63EAE"/>
    <w:rsid w:val="00B64D17"/>
    <w:rsid w:val="00B65441"/>
    <w:rsid w:val="00B6688B"/>
    <w:rsid w:val="00B671CF"/>
    <w:rsid w:val="00B67722"/>
    <w:rsid w:val="00B70494"/>
    <w:rsid w:val="00B70BAD"/>
    <w:rsid w:val="00B7195D"/>
    <w:rsid w:val="00B71ABD"/>
    <w:rsid w:val="00B721F4"/>
    <w:rsid w:val="00B72509"/>
    <w:rsid w:val="00B72CE4"/>
    <w:rsid w:val="00B72D65"/>
    <w:rsid w:val="00B72FF6"/>
    <w:rsid w:val="00B7320E"/>
    <w:rsid w:val="00B73936"/>
    <w:rsid w:val="00B7427E"/>
    <w:rsid w:val="00B747BA"/>
    <w:rsid w:val="00B74C6F"/>
    <w:rsid w:val="00B74E69"/>
    <w:rsid w:val="00B762BE"/>
    <w:rsid w:val="00B76456"/>
    <w:rsid w:val="00B76969"/>
    <w:rsid w:val="00B76BD9"/>
    <w:rsid w:val="00B7731E"/>
    <w:rsid w:val="00B77CC9"/>
    <w:rsid w:val="00B80065"/>
    <w:rsid w:val="00B81566"/>
    <w:rsid w:val="00B82288"/>
    <w:rsid w:val="00B825A1"/>
    <w:rsid w:val="00B82707"/>
    <w:rsid w:val="00B82F57"/>
    <w:rsid w:val="00B832B8"/>
    <w:rsid w:val="00B83716"/>
    <w:rsid w:val="00B84687"/>
    <w:rsid w:val="00B8536E"/>
    <w:rsid w:val="00B85947"/>
    <w:rsid w:val="00B85E88"/>
    <w:rsid w:val="00B87FE5"/>
    <w:rsid w:val="00B904D9"/>
    <w:rsid w:val="00B908D6"/>
    <w:rsid w:val="00B91278"/>
    <w:rsid w:val="00B912CF"/>
    <w:rsid w:val="00B91F42"/>
    <w:rsid w:val="00B921EC"/>
    <w:rsid w:val="00B9265D"/>
    <w:rsid w:val="00B93198"/>
    <w:rsid w:val="00B93B4C"/>
    <w:rsid w:val="00B93CDA"/>
    <w:rsid w:val="00B94974"/>
    <w:rsid w:val="00B949DE"/>
    <w:rsid w:val="00B94C3B"/>
    <w:rsid w:val="00B94D68"/>
    <w:rsid w:val="00B956DE"/>
    <w:rsid w:val="00B959A8"/>
    <w:rsid w:val="00B969A6"/>
    <w:rsid w:val="00B97264"/>
    <w:rsid w:val="00B979A4"/>
    <w:rsid w:val="00B979F5"/>
    <w:rsid w:val="00BA0EBF"/>
    <w:rsid w:val="00BA20C0"/>
    <w:rsid w:val="00BA262B"/>
    <w:rsid w:val="00BA325B"/>
    <w:rsid w:val="00BA3AEF"/>
    <w:rsid w:val="00BA3B9D"/>
    <w:rsid w:val="00BA4508"/>
    <w:rsid w:val="00BA5138"/>
    <w:rsid w:val="00BA653E"/>
    <w:rsid w:val="00BA6809"/>
    <w:rsid w:val="00BA7EFF"/>
    <w:rsid w:val="00BB0187"/>
    <w:rsid w:val="00BB0C93"/>
    <w:rsid w:val="00BB12A4"/>
    <w:rsid w:val="00BB264E"/>
    <w:rsid w:val="00BB2951"/>
    <w:rsid w:val="00BB2A4C"/>
    <w:rsid w:val="00BB3E0E"/>
    <w:rsid w:val="00BB4397"/>
    <w:rsid w:val="00BB4DCC"/>
    <w:rsid w:val="00BB4FC6"/>
    <w:rsid w:val="00BB5754"/>
    <w:rsid w:val="00BB5828"/>
    <w:rsid w:val="00BB6402"/>
    <w:rsid w:val="00BB6ED4"/>
    <w:rsid w:val="00BB7004"/>
    <w:rsid w:val="00BB7A8C"/>
    <w:rsid w:val="00BB7C45"/>
    <w:rsid w:val="00BC0053"/>
    <w:rsid w:val="00BC107C"/>
    <w:rsid w:val="00BC1519"/>
    <w:rsid w:val="00BC1689"/>
    <w:rsid w:val="00BC2D78"/>
    <w:rsid w:val="00BC2E1B"/>
    <w:rsid w:val="00BC3928"/>
    <w:rsid w:val="00BC39DB"/>
    <w:rsid w:val="00BC3D8D"/>
    <w:rsid w:val="00BC4A69"/>
    <w:rsid w:val="00BC5641"/>
    <w:rsid w:val="00BC5B02"/>
    <w:rsid w:val="00BC5F96"/>
    <w:rsid w:val="00BC6A9D"/>
    <w:rsid w:val="00BC6C39"/>
    <w:rsid w:val="00BC6DF8"/>
    <w:rsid w:val="00BD01B5"/>
    <w:rsid w:val="00BD01F4"/>
    <w:rsid w:val="00BD03B9"/>
    <w:rsid w:val="00BD0549"/>
    <w:rsid w:val="00BD0F63"/>
    <w:rsid w:val="00BD11BA"/>
    <w:rsid w:val="00BD22FC"/>
    <w:rsid w:val="00BD2F3E"/>
    <w:rsid w:val="00BD346E"/>
    <w:rsid w:val="00BD3DD4"/>
    <w:rsid w:val="00BD489B"/>
    <w:rsid w:val="00BD53F9"/>
    <w:rsid w:val="00BD59C1"/>
    <w:rsid w:val="00BD5E8B"/>
    <w:rsid w:val="00BD640B"/>
    <w:rsid w:val="00BD6937"/>
    <w:rsid w:val="00BD6D76"/>
    <w:rsid w:val="00BD730E"/>
    <w:rsid w:val="00BD7BA8"/>
    <w:rsid w:val="00BE0236"/>
    <w:rsid w:val="00BE0B04"/>
    <w:rsid w:val="00BE0B4C"/>
    <w:rsid w:val="00BE0DFD"/>
    <w:rsid w:val="00BE11A3"/>
    <w:rsid w:val="00BE1A5D"/>
    <w:rsid w:val="00BE1DEA"/>
    <w:rsid w:val="00BE2574"/>
    <w:rsid w:val="00BE3B37"/>
    <w:rsid w:val="00BE460C"/>
    <w:rsid w:val="00BE47C9"/>
    <w:rsid w:val="00BE494A"/>
    <w:rsid w:val="00BE49E9"/>
    <w:rsid w:val="00BE4AF3"/>
    <w:rsid w:val="00BE4BBC"/>
    <w:rsid w:val="00BE4D4E"/>
    <w:rsid w:val="00BE5F99"/>
    <w:rsid w:val="00BE65F6"/>
    <w:rsid w:val="00BE6746"/>
    <w:rsid w:val="00BE710B"/>
    <w:rsid w:val="00BE73D2"/>
    <w:rsid w:val="00BF03F2"/>
    <w:rsid w:val="00BF0604"/>
    <w:rsid w:val="00BF1326"/>
    <w:rsid w:val="00BF1733"/>
    <w:rsid w:val="00BF17A7"/>
    <w:rsid w:val="00BF20A1"/>
    <w:rsid w:val="00BF2930"/>
    <w:rsid w:val="00BF2CF5"/>
    <w:rsid w:val="00BF3309"/>
    <w:rsid w:val="00BF3D93"/>
    <w:rsid w:val="00BF441D"/>
    <w:rsid w:val="00BF4F99"/>
    <w:rsid w:val="00BF64DB"/>
    <w:rsid w:val="00BF7578"/>
    <w:rsid w:val="00BF7AC5"/>
    <w:rsid w:val="00BF7E94"/>
    <w:rsid w:val="00C00986"/>
    <w:rsid w:val="00C02543"/>
    <w:rsid w:val="00C02BB4"/>
    <w:rsid w:val="00C02BC1"/>
    <w:rsid w:val="00C02EC0"/>
    <w:rsid w:val="00C049E1"/>
    <w:rsid w:val="00C04C4B"/>
    <w:rsid w:val="00C05310"/>
    <w:rsid w:val="00C0591D"/>
    <w:rsid w:val="00C05AD8"/>
    <w:rsid w:val="00C06B0C"/>
    <w:rsid w:val="00C101E3"/>
    <w:rsid w:val="00C10ECD"/>
    <w:rsid w:val="00C12282"/>
    <w:rsid w:val="00C1272E"/>
    <w:rsid w:val="00C13385"/>
    <w:rsid w:val="00C13937"/>
    <w:rsid w:val="00C14696"/>
    <w:rsid w:val="00C146F8"/>
    <w:rsid w:val="00C14DC0"/>
    <w:rsid w:val="00C178FC"/>
    <w:rsid w:val="00C17FF5"/>
    <w:rsid w:val="00C200EE"/>
    <w:rsid w:val="00C20940"/>
    <w:rsid w:val="00C2109C"/>
    <w:rsid w:val="00C217B7"/>
    <w:rsid w:val="00C219A1"/>
    <w:rsid w:val="00C21A27"/>
    <w:rsid w:val="00C22665"/>
    <w:rsid w:val="00C230D5"/>
    <w:rsid w:val="00C23813"/>
    <w:rsid w:val="00C24859"/>
    <w:rsid w:val="00C24EA1"/>
    <w:rsid w:val="00C25B85"/>
    <w:rsid w:val="00C25E21"/>
    <w:rsid w:val="00C26562"/>
    <w:rsid w:val="00C26B70"/>
    <w:rsid w:val="00C2770B"/>
    <w:rsid w:val="00C27745"/>
    <w:rsid w:val="00C3015D"/>
    <w:rsid w:val="00C305D0"/>
    <w:rsid w:val="00C30B4E"/>
    <w:rsid w:val="00C3115A"/>
    <w:rsid w:val="00C31B36"/>
    <w:rsid w:val="00C323A3"/>
    <w:rsid w:val="00C32A9A"/>
    <w:rsid w:val="00C3376E"/>
    <w:rsid w:val="00C33DA2"/>
    <w:rsid w:val="00C3401B"/>
    <w:rsid w:val="00C34111"/>
    <w:rsid w:val="00C34FCC"/>
    <w:rsid w:val="00C3575D"/>
    <w:rsid w:val="00C36593"/>
    <w:rsid w:val="00C37821"/>
    <w:rsid w:val="00C407ED"/>
    <w:rsid w:val="00C41099"/>
    <w:rsid w:val="00C41F93"/>
    <w:rsid w:val="00C42BE6"/>
    <w:rsid w:val="00C42C1A"/>
    <w:rsid w:val="00C4333C"/>
    <w:rsid w:val="00C45544"/>
    <w:rsid w:val="00C45B68"/>
    <w:rsid w:val="00C45DEC"/>
    <w:rsid w:val="00C46940"/>
    <w:rsid w:val="00C46DC8"/>
    <w:rsid w:val="00C47427"/>
    <w:rsid w:val="00C501AB"/>
    <w:rsid w:val="00C50F89"/>
    <w:rsid w:val="00C51A88"/>
    <w:rsid w:val="00C52276"/>
    <w:rsid w:val="00C5321B"/>
    <w:rsid w:val="00C53771"/>
    <w:rsid w:val="00C539E4"/>
    <w:rsid w:val="00C53C8B"/>
    <w:rsid w:val="00C53EC1"/>
    <w:rsid w:val="00C545CD"/>
    <w:rsid w:val="00C55A56"/>
    <w:rsid w:val="00C56301"/>
    <w:rsid w:val="00C57D70"/>
    <w:rsid w:val="00C60091"/>
    <w:rsid w:val="00C60519"/>
    <w:rsid w:val="00C60753"/>
    <w:rsid w:val="00C60ACE"/>
    <w:rsid w:val="00C60C9F"/>
    <w:rsid w:val="00C60D01"/>
    <w:rsid w:val="00C61E53"/>
    <w:rsid w:val="00C62404"/>
    <w:rsid w:val="00C62DDF"/>
    <w:rsid w:val="00C635A1"/>
    <w:rsid w:val="00C63DEE"/>
    <w:rsid w:val="00C64008"/>
    <w:rsid w:val="00C648EC"/>
    <w:rsid w:val="00C65333"/>
    <w:rsid w:val="00C65487"/>
    <w:rsid w:val="00C65577"/>
    <w:rsid w:val="00C65BBD"/>
    <w:rsid w:val="00C667F9"/>
    <w:rsid w:val="00C6740D"/>
    <w:rsid w:val="00C6799E"/>
    <w:rsid w:val="00C67B97"/>
    <w:rsid w:val="00C7025A"/>
    <w:rsid w:val="00C7203D"/>
    <w:rsid w:val="00C7295B"/>
    <w:rsid w:val="00C72A36"/>
    <w:rsid w:val="00C72F3C"/>
    <w:rsid w:val="00C73419"/>
    <w:rsid w:val="00C73B21"/>
    <w:rsid w:val="00C74D26"/>
    <w:rsid w:val="00C75BBA"/>
    <w:rsid w:val="00C76628"/>
    <w:rsid w:val="00C77A06"/>
    <w:rsid w:val="00C808FE"/>
    <w:rsid w:val="00C80CC7"/>
    <w:rsid w:val="00C83638"/>
    <w:rsid w:val="00C83A93"/>
    <w:rsid w:val="00C84D42"/>
    <w:rsid w:val="00C84E6F"/>
    <w:rsid w:val="00C84FE0"/>
    <w:rsid w:val="00C85800"/>
    <w:rsid w:val="00C85FB1"/>
    <w:rsid w:val="00C866CC"/>
    <w:rsid w:val="00C86CC9"/>
    <w:rsid w:val="00C8718B"/>
    <w:rsid w:val="00C91745"/>
    <w:rsid w:val="00C92013"/>
    <w:rsid w:val="00C922F0"/>
    <w:rsid w:val="00C92EE9"/>
    <w:rsid w:val="00C939AC"/>
    <w:rsid w:val="00C93B9A"/>
    <w:rsid w:val="00C93BAD"/>
    <w:rsid w:val="00C9420F"/>
    <w:rsid w:val="00C946D9"/>
    <w:rsid w:val="00C949EC"/>
    <w:rsid w:val="00C950AA"/>
    <w:rsid w:val="00C954C4"/>
    <w:rsid w:val="00C95C81"/>
    <w:rsid w:val="00C971C5"/>
    <w:rsid w:val="00C9729E"/>
    <w:rsid w:val="00C97440"/>
    <w:rsid w:val="00CA10AE"/>
    <w:rsid w:val="00CA167C"/>
    <w:rsid w:val="00CA1DE3"/>
    <w:rsid w:val="00CA2BFE"/>
    <w:rsid w:val="00CA2DAE"/>
    <w:rsid w:val="00CA30D2"/>
    <w:rsid w:val="00CA33EA"/>
    <w:rsid w:val="00CA4159"/>
    <w:rsid w:val="00CA582D"/>
    <w:rsid w:val="00CA5C4B"/>
    <w:rsid w:val="00CA60D7"/>
    <w:rsid w:val="00CA7096"/>
    <w:rsid w:val="00CA7680"/>
    <w:rsid w:val="00CB02AF"/>
    <w:rsid w:val="00CB0741"/>
    <w:rsid w:val="00CB07FB"/>
    <w:rsid w:val="00CB112C"/>
    <w:rsid w:val="00CB11DF"/>
    <w:rsid w:val="00CB26B8"/>
    <w:rsid w:val="00CB27E4"/>
    <w:rsid w:val="00CB346F"/>
    <w:rsid w:val="00CB3498"/>
    <w:rsid w:val="00CB4A93"/>
    <w:rsid w:val="00CB4C5C"/>
    <w:rsid w:val="00CB50EA"/>
    <w:rsid w:val="00CB54E8"/>
    <w:rsid w:val="00CB7B20"/>
    <w:rsid w:val="00CB7C34"/>
    <w:rsid w:val="00CB7D55"/>
    <w:rsid w:val="00CC0624"/>
    <w:rsid w:val="00CC1EFC"/>
    <w:rsid w:val="00CC21DB"/>
    <w:rsid w:val="00CC26C2"/>
    <w:rsid w:val="00CC2784"/>
    <w:rsid w:val="00CC3941"/>
    <w:rsid w:val="00CC558D"/>
    <w:rsid w:val="00CC71C9"/>
    <w:rsid w:val="00CC73BA"/>
    <w:rsid w:val="00CC7FAE"/>
    <w:rsid w:val="00CD0235"/>
    <w:rsid w:val="00CD03B1"/>
    <w:rsid w:val="00CD0689"/>
    <w:rsid w:val="00CD07FB"/>
    <w:rsid w:val="00CD18E1"/>
    <w:rsid w:val="00CD1947"/>
    <w:rsid w:val="00CD379D"/>
    <w:rsid w:val="00CD37F7"/>
    <w:rsid w:val="00CD3859"/>
    <w:rsid w:val="00CD3D05"/>
    <w:rsid w:val="00CD4BEA"/>
    <w:rsid w:val="00CD4D11"/>
    <w:rsid w:val="00CD5035"/>
    <w:rsid w:val="00CD5892"/>
    <w:rsid w:val="00CD59AB"/>
    <w:rsid w:val="00CD5A16"/>
    <w:rsid w:val="00CD5DB5"/>
    <w:rsid w:val="00CD6DBE"/>
    <w:rsid w:val="00CD7ACF"/>
    <w:rsid w:val="00CE119A"/>
    <w:rsid w:val="00CE221A"/>
    <w:rsid w:val="00CE33CB"/>
    <w:rsid w:val="00CE3A4B"/>
    <w:rsid w:val="00CE46EA"/>
    <w:rsid w:val="00CE72CE"/>
    <w:rsid w:val="00CF0569"/>
    <w:rsid w:val="00CF05B9"/>
    <w:rsid w:val="00CF08E9"/>
    <w:rsid w:val="00CF092C"/>
    <w:rsid w:val="00CF09BE"/>
    <w:rsid w:val="00CF17DF"/>
    <w:rsid w:val="00CF18AD"/>
    <w:rsid w:val="00CF229B"/>
    <w:rsid w:val="00CF2511"/>
    <w:rsid w:val="00CF2637"/>
    <w:rsid w:val="00CF3DD2"/>
    <w:rsid w:val="00CF3DF7"/>
    <w:rsid w:val="00CF48E6"/>
    <w:rsid w:val="00CF4B61"/>
    <w:rsid w:val="00CF4C52"/>
    <w:rsid w:val="00CF4EE1"/>
    <w:rsid w:val="00CF52DD"/>
    <w:rsid w:val="00CF641F"/>
    <w:rsid w:val="00CF6999"/>
    <w:rsid w:val="00CF7096"/>
    <w:rsid w:val="00CF716B"/>
    <w:rsid w:val="00CF74C3"/>
    <w:rsid w:val="00D002D6"/>
    <w:rsid w:val="00D0097B"/>
    <w:rsid w:val="00D01659"/>
    <w:rsid w:val="00D0184C"/>
    <w:rsid w:val="00D0244C"/>
    <w:rsid w:val="00D028DF"/>
    <w:rsid w:val="00D02E2D"/>
    <w:rsid w:val="00D040D7"/>
    <w:rsid w:val="00D04242"/>
    <w:rsid w:val="00D04C8D"/>
    <w:rsid w:val="00D04E4B"/>
    <w:rsid w:val="00D0541B"/>
    <w:rsid w:val="00D05CE2"/>
    <w:rsid w:val="00D05EEA"/>
    <w:rsid w:val="00D06112"/>
    <w:rsid w:val="00D0636D"/>
    <w:rsid w:val="00D064C1"/>
    <w:rsid w:val="00D067DC"/>
    <w:rsid w:val="00D07B6D"/>
    <w:rsid w:val="00D108C6"/>
    <w:rsid w:val="00D108CE"/>
    <w:rsid w:val="00D10B56"/>
    <w:rsid w:val="00D10FBE"/>
    <w:rsid w:val="00D1104C"/>
    <w:rsid w:val="00D115D3"/>
    <w:rsid w:val="00D1169A"/>
    <w:rsid w:val="00D11AFF"/>
    <w:rsid w:val="00D120C7"/>
    <w:rsid w:val="00D1212F"/>
    <w:rsid w:val="00D12218"/>
    <w:rsid w:val="00D1265F"/>
    <w:rsid w:val="00D12F1B"/>
    <w:rsid w:val="00D136A3"/>
    <w:rsid w:val="00D15355"/>
    <w:rsid w:val="00D1631B"/>
    <w:rsid w:val="00D16B7A"/>
    <w:rsid w:val="00D16CFE"/>
    <w:rsid w:val="00D17A08"/>
    <w:rsid w:val="00D207EF"/>
    <w:rsid w:val="00D21A21"/>
    <w:rsid w:val="00D21BD3"/>
    <w:rsid w:val="00D21FB5"/>
    <w:rsid w:val="00D2220B"/>
    <w:rsid w:val="00D222D0"/>
    <w:rsid w:val="00D222FC"/>
    <w:rsid w:val="00D22ACE"/>
    <w:rsid w:val="00D241D5"/>
    <w:rsid w:val="00D26441"/>
    <w:rsid w:val="00D26D4C"/>
    <w:rsid w:val="00D273FA"/>
    <w:rsid w:val="00D302F7"/>
    <w:rsid w:val="00D31557"/>
    <w:rsid w:val="00D31D94"/>
    <w:rsid w:val="00D32461"/>
    <w:rsid w:val="00D32674"/>
    <w:rsid w:val="00D32C34"/>
    <w:rsid w:val="00D33102"/>
    <w:rsid w:val="00D33FA0"/>
    <w:rsid w:val="00D34D62"/>
    <w:rsid w:val="00D356BC"/>
    <w:rsid w:val="00D35A73"/>
    <w:rsid w:val="00D35B9A"/>
    <w:rsid w:val="00D368FE"/>
    <w:rsid w:val="00D36976"/>
    <w:rsid w:val="00D36E3B"/>
    <w:rsid w:val="00D37DE0"/>
    <w:rsid w:val="00D37E84"/>
    <w:rsid w:val="00D40384"/>
    <w:rsid w:val="00D412EB"/>
    <w:rsid w:val="00D418C3"/>
    <w:rsid w:val="00D41B3B"/>
    <w:rsid w:val="00D421A3"/>
    <w:rsid w:val="00D42F5D"/>
    <w:rsid w:val="00D43078"/>
    <w:rsid w:val="00D4320F"/>
    <w:rsid w:val="00D4322B"/>
    <w:rsid w:val="00D4375B"/>
    <w:rsid w:val="00D441D4"/>
    <w:rsid w:val="00D44CF5"/>
    <w:rsid w:val="00D45227"/>
    <w:rsid w:val="00D453A3"/>
    <w:rsid w:val="00D45B24"/>
    <w:rsid w:val="00D465BB"/>
    <w:rsid w:val="00D477EA"/>
    <w:rsid w:val="00D4782D"/>
    <w:rsid w:val="00D4796A"/>
    <w:rsid w:val="00D502D1"/>
    <w:rsid w:val="00D50394"/>
    <w:rsid w:val="00D505B6"/>
    <w:rsid w:val="00D514B4"/>
    <w:rsid w:val="00D515EA"/>
    <w:rsid w:val="00D5169B"/>
    <w:rsid w:val="00D51889"/>
    <w:rsid w:val="00D52293"/>
    <w:rsid w:val="00D52304"/>
    <w:rsid w:val="00D52795"/>
    <w:rsid w:val="00D5315A"/>
    <w:rsid w:val="00D542E7"/>
    <w:rsid w:val="00D54954"/>
    <w:rsid w:val="00D553D3"/>
    <w:rsid w:val="00D55B58"/>
    <w:rsid w:val="00D56CFB"/>
    <w:rsid w:val="00D56EBA"/>
    <w:rsid w:val="00D575B3"/>
    <w:rsid w:val="00D57F36"/>
    <w:rsid w:val="00D60259"/>
    <w:rsid w:val="00D60540"/>
    <w:rsid w:val="00D61241"/>
    <w:rsid w:val="00D62395"/>
    <w:rsid w:val="00D63D31"/>
    <w:rsid w:val="00D6405D"/>
    <w:rsid w:val="00D6406C"/>
    <w:rsid w:val="00D647F9"/>
    <w:rsid w:val="00D64C6E"/>
    <w:rsid w:val="00D655D9"/>
    <w:rsid w:val="00D65A2E"/>
    <w:rsid w:val="00D66CE1"/>
    <w:rsid w:val="00D66DC5"/>
    <w:rsid w:val="00D6744D"/>
    <w:rsid w:val="00D67455"/>
    <w:rsid w:val="00D70A99"/>
    <w:rsid w:val="00D71482"/>
    <w:rsid w:val="00D716EC"/>
    <w:rsid w:val="00D71C65"/>
    <w:rsid w:val="00D72861"/>
    <w:rsid w:val="00D729E2"/>
    <w:rsid w:val="00D72A19"/>
    <w:rsid w:val="00D72B89"/>
    <w:rsid w:val="00D72D6A"/>
    <w:rsid w:val="00D73BBA"/>
    <w:rsid w:val="00D73BFF"/>
    <w:rsid w:val="00D73F08"/>
    <w:rsid w:val="00D7404A"/>
    <w:rsid w:val="00D74A2D"/>
    <w:rsid w:val="00D754DD"/>
    <w:rsid w:val="00D75B3A"/>
    <w:rsid w:val="00D75BF5"/>
    <w:rsid w:val="00D77637"/>
    <w:rsid w:val="00D808CB"/>
    <w:rsid w:val="00D82449"/>
    <w:rsid w:val="00D83A27"/>
    <w:rsid w:val="00D855A1"/>
    <w:rsid w:val="00D856EE"/>
    <w:rsid w:val="00D8687E"/>
    <w:rsid w:val="00D86973"/>
    <w:rsid w:val="00D86A2A"/>
    <w:rsid w:val="00D87690"/>
    <w:rsid w:val="00D876A5"/>
    <w:rsid w:val="00D879B4"/>
    <w:rsid w:val="00D90995"/>
    <w:rsid w:val="00D91E2F"/>
    <w:rsid w:val="00D9374A"/>
    <w:rsid w:val="00D939E6"/>
    <w:rsid w:val="00D93ACC"/>
    <w:rsid w:val="00D93AD5"/>
    <w:rsid w:val="00D93B25"/>
    <w:rsid w:val="00D94004"/>
    <w:rsid w:val="00D941F1"/>
    <w:rsid w:val="00D95CD2"/>
    <w:rsid w:val="00D96039"/>
    <w:rsid w:val="00D96436"/>
    <w:rsid w:val="00D97625"/>
    <w:rsid w:val="00DA029B"/>
    <w:rsid w:val="00DA036D"/>
    <w:rsid w:val="00DA112F"/>
    <w:rsid w:val="00DA132F"/>
    <w:rsid w:val="00DA18F7"/>
    <w:rsid w:val="00DA1A9B"/>
    <w:rsid w:val="00DA230C"/>
    <w:rsid w:val="00DA265F"/>
    <w:rsid w:val="00DA31EA"/>
    <w:rsid w:val="00DA33AD"/>
    <w:rsid w:val="00DA37D1"/>
    <w:rsid w:val="00DA5797"/>
    <w:rsid w:val="00DA67C4"/>
    <w:rsid w:val="00DA68C0"/>
    <w:rsid w:val="00DA6A35"/>
    <w:rsid w:val="00DA7201"/>
    <w:rsid w:val="00DA7989"/>
    <w:rsid w:val="00DA7B85"/>
    <w:rsid w:val="00DA7C96"/>
    <w:rsid w:val="00DA7F3E"/>
    <w:rsid w:val="00DB0C23"/>
    <w:rsid w:val="00DB1141"/>
    <w:rsid w:val="00DB17A0"/>
    <w:rsid w:val="00DB2981"/>
    <w:rsid w:val="00DB2F0A"/>
    <w:rsid w:val="00DB3C52"/>
    <w:rsid w:val="00DB598C"/>
    <w:rsid w:val="00DB5D52"/>
    <w:rsid w:val="00DB6A53"/>
    <w:rsid w:val="00DB6D51"/>
    <w:rsid w:val="00DB7096"/>
    <w:rsid w:val="00DB7329"/>
    <w:rsid w:val="00DB7B24"/>
    <w:rsid w:val="00DB7D93"/>
    <w:rsid w:val="00DB7F8E"/>
    <w:rsid w:val="00DC01BC"/>
    <w:rsid w:val="00DC02C0"/>
    <w:rsid w:val="00DC0C65"/>
    <w:rsid w:val="00DC0F1B"/>
    <w:rsid w:val="00DC1839"/>
    <w:rsid w:val="00DC1884"/>
    <w:rsid w:val="00DC2040"/>
    <w:rsid w:val="00DC2572"/>
    <w:rsid w:val="00DC33A3"/>
    <w:rsid w:val="00DC3413"/>
    <w:rsid w:val="00DC412F"/>
    <w:rsid w:val="00DC44F7"/>
    <w:rsid w:val="00DC4C71"/>
    <w:rsid w:val="00DC4D2D"/>
    <w:rsid w:val="00DC5547"/>
    <w:rsid w:val="00DC5F02"/>
    <w:rsid w:val="00DC649E"/>
    <w:rsid w:val="00DC67BA"/>
    <w:rsid w:val="00DC6B0A"/>
    <w:rsid w:val="00DC736A"/>
    <w:rsid w:val="00DC7754"/>
    <w:rsid w:val="00DC79B0"/>
    <w:rsid w:val="00DD01C0"/>
    <w:rsid w:val="00DD111B"/>
    <w:rsid w:val="00DD1338"/>
    <w:rsid w:val="00DD1A83"/>
    <w:rsid w:val="00DD1B05"/>
    <w:rsid w:val="00DD2BB7"/>
    <w:rsid w:val="00DD2E10"/>
    <w:rsid w:val="00DD2FBC"/>
    <w:rsid w:val="00DD3088"/>
    <w:rsid w:val="00DD3DD8"/>
    <w:rsid w:val="00DD41CF"/>
    <w:rsid w:val="00DD5041"/>
    <w:rsid w:val="00DD5273"/>
    <w:rsid w:val="00DD6067"/>
    <w:rsid w:val="00DD6502"/>
    <w:rsid w:val="00DD65F2"/>
    <w:rsid w:val="00DD68D3"/>
    <w:rsid w:val="00DD6986"/>
    <w:rsid w:val="00DD78BF"/>
    <w:rsid w:val="00DE0C7E"/>
    <w:rsid w:val="00DE2934"/>
    <w:rsid w:val="00DE2C35"/>
    <w:rsid w:val="00DE2FE5"/>
    <w:rsid w:val="00DE3038"/>
    <w:rsid w:val="00DE34D8"/>
    <w:rsid w:val="00DE3C2A"/>
    <w:rsid w:val="00DE444F"/>
    <w:rsid w:val="00DE4D82"/>
    <w:rsid w:val="00DE54DA"/>
    <w:rsid w:val="00DE5B2E"/>
    <w:rsid w:val="00DE6718"/>
    <w:rsid w:val="00DE6782"/>
    <w:rsid w:val="00DE74D0"/>
    <w:rsid w:val="00DF1423"/>
    <w:rsid w:val="00DF1697"/>
    <w:rsid w:val="00DF1D64"/>
    <w:rsid w:val="00DF27ED"/>
    <w:rsid w:val="00DF2A64"/>
    <w:rsid w:val="00DF3611"/>
    <w:rsid w:val="00DF3623"/>
    <w:rsid w:val="00DF3E24"/>
    <w:rsid w:val="00DF4FF4"/>
    <w:rsid w:val="00DF5776"/>
    <w:rsid w:val="00DF5A54"/>
    <w:rsid w:val="00DF6063"/>
    <w:rsid w:val="00DF6674"/>
    <w:rsid w:val="00DF69E9"/>
    <w:rsid w:val="00DF742F"/>
    <w:rsid w:val="00DF787D"/>
    <w:rsid w:val="00DF7A4C"/>
    <w:rsid w:val="00DF7AE9"/>
    <w:rsid w:val="00DF7D84"/>
    <w:rsid w:val="00DF7DFF"/>
    <w:rsid w:val="00DF7F6E"/>
    <w:rsid w:val="00E007E4"/>
    <w:rsid w:val="00E01119"/>
    <w:rsid w:val="00E016F2"/>
    <w:rsid w:val="00E02078"/>
    <w:rsid w:val="00E02220"/>
    <w:rsid w:val="00E038AF"/>
    <w:rsid w:val="00E03F91"/>
    <w:rsid w:val="00E04456"/>
    <w:rsid w:val="00E04598"/>
    <w:rsid w:val="00E04C45"/>
    <w:rsid w:val="00E0543A"/>
    <w:rsid w:val="00E05463"/>
    <w:rsid w:val="00E05544"/>
    <w:rsid w:val="00E0597C"/>
    <w:rsid w:val="00E05AE7"/>
    <w:rsid w:val="00E06981"/>
    <w:rsid w:val="00E073A5"/>
    <w:rsid w:val="00E13D98"/>
    <w:rsid w:val="00E146F2"/>
    <w:rsid w:val="00E14BFF"/>
    <w:rsid w:val="00E156F6"/>
    <w:rsid w:val="00E15A76"/>
    <w:rsid w:val="00E15EAF"/>
    <w:rsid w:val="00E15EF4"/>
    <w:rsid w:val="00E1619D"/>
    <w:rsid w:val="00E167D8"/>
    <w:rsid w:val="00E16879"/>
    <w:rsid w:val="00E16F0E"/>
    <w:rsid w:val="00E17080"/>
    <w:rsid w:val="00E17D94"/>
    <w:rsid w:val="00E20B11"/>
    <w:rsid w:val="00E20DF6"/>
    <w:rsid w:val="00E20EC5"/>
    <w:rsid w:val="00E213B7"/>
    <w:rsid w:val="00E21EC9"/>
    <w:rsid w:val="00E22370"/>
    <w:rsid w:val="00E22741"/>
    <w:rsid w:val="00E22EC3"/>
    <w:rsid w:val="00E23B4F"/>
    <w:rsid w:val="00E24F86"/>
    <w:rsid w:val="00E2508C"/>
    <w:rsid w:val="00E25795"/>
    <w:rsid w:val="00E27343"/>
    <w:rsid w:val="00E274F1"/>
    <w:rsid w:val="00E2753D"/>
    <w:rsid w:val="00E27848"/>
    <w:rsid w:val="00E30C58"/>
    <w:rsid w:val="00E318FC"/>
    <w:rsid w:val="00E31AF0"/>
    <w:rsid w:val="00E31F00"/>
    <w:rsid w:val="00E322E5"/>
    <w:rsid w:val="00E32414"/>
    <w:rsid w:val="00E325B8"/>
    <w:rsid w:val="00E32809"/>
    <w:rsid w:val="00E32CF0"/>
    <w:rsid w:val="00E3396D"/>
    <w:rsid w:val="00E343EC"/>
    <w:rsid w:val="00E34674"/>
    <w:rsid w:val="00E34CBB"/>
    <w:rsid w:val="00E35533"/>
    <w:rsid w:val="00E35F4B"/>
    <w:rsid w:val="00E36153"/>
    <w:rsid w:val="00E3673B"/>
    <w:rsid w:val="00E37C17"/>
    <w:rsid w:val="00E402C0"/>
    <w:rsid w:val="00E408A9"/>
    <w:rsid w:val="00E40997"/>
    <w:rsid w:val="00E40EA4"/>
    <w:rsid w:val="00E414DD"/>
    <w:rsid w:val="00E42BEF"/>
    <w:rsid w:val="00E43310"/>
    <w:rsid w:val="00E434BB"/>
    <w:rsid w:val="00E43879"/>
    <w:rsid w:val="00E43AC3"/>
    <w:rsid w:val="00E43D1D"/>
    <w:rsid w:val="00E44787"/>
    <w:rsid w:val="00E44B53"/>
    <w:rsid w:val="00E4568B"/>
    <w:rsid w:val="00E45DCD"/>
    <w:rsid w:val="00E462D4"/>
    <w:rsid w:val="00E46403"/>
    <w:rsid w:val="00E467FB"/>
    <w:rsid w:val="00E46EAF"/>
    <w:rsid w:val="00E471A5"/>
    <w:rsid w:val="00E50766"/>
    <w:rsid w:val="00E5106F"/>
    <w:rsid w:val="00E511DA"/>
    <w:rsid w:val="00E5130C"/>
    <w:rsid w:val="00E52F61"/>
    <w:rsid w:val="00E53808"/>
    <w:rsid w:val="00E53F00"/>
    <w:rsid w:val="00E542FE"/>
    <w:rsid w:val="00E5446C"/>
    <w:rsid w:val="00E5499F"/>
    <w:rsid w:val="00E54BFF"/>
    <w:rsid w:val="00E564FD"/>
    <w:rsid w:val="00E56717"/>
    <w:rsid w:val="00E57032"/>
    <w:rsid w:val="00E57714"/>
    <w:rsid w:val="00E579BF"/>
    <w:rsid w:val="00E57EAB"/>
    <w:rsid w:val="00E60302"/>
    <w:rsid w:val="00E608CA"/>
    <w:rsid w:val="00E60955"/>
    <w:rsid w:val="00E60C46"/>
    <w:rsid w:val="00E60FA7"/>
    <w:rsid w:val="00E62684"/>
    <w:rsid w:val="00E62733"/>
    <w:rsid w:val="00E62BC2"/>
    <w:rsid w:val="00E63E3D"/>
    <w:rsid w:val="00E64096"/>
    <w:rsid w:val="00E6422C"/>
    <w:rsid w:val="00E64291"/>
    <w:rsid w:val="00E64B0F"/>
    <w:rsid w:val="00E64CC7"/>
    <w:rsid w:val="00E65D9F"/>
    <w:rsid w:val="00E65F09"/>
    <w:rsid w:val="00E6631B"/>
    <w:rsid w:val="00E6643F"/>
    <w:rsid w:val="00E6795D"/>
    <w:rsid w:val="00E70103"/>
    <w:rsid w:val="00E70178"/>
    <w:rsid w:val="00E70A96"/>
    <w:rsid w:val="00E70E47"/>
    <w:rsid w:val="00E70F06"/>
    <w:rsid w:val="00E71FEE"/>
    <w:rsid w:val="00E7248D"/>
    <w:rsid w:val="00E72C73"/>
    <w:rsid w:val="00E7315C"/>
    <w:rsid w:val="00E738E3"/>
    <w:rsid w:val="00E745B6"/>
    <w:rsid w:val="00E745FC"/>
    <w:rsid w:val="00E74EF8"/>
    <w:rsid w:val="00E75420"/>
    <w:rsid w:val="00E809F3"/>
    <w:rsid w:val="00E80BFF"/>
    <w:rsid w:val="00E80F4F"/>
    <w:rsid w:val="00E8163A"/>
    <w:rsid w:val="00E818B6"/>
    <w:rsid w:val="00E82206"/>
    <w:rsid w:val="00E8220F"/>
    <w:rsid w:val="00E824DA"/>
    <w:rsid w:val="00E83382"/>
    <w:rsid w:val="00E83667"/>
    <w:rsid w:val="00E84226"/>
    <w:rsid w:val="00E84435"/>
    <w:rsid w:val="00E847D1"/>
    <w:rsid w:val="00E85112"/>
    <w:rsid w:val="00E8528F"/>
    <w:rsid w:val="00E85E68"/>
    <w:rsid w:val="00E87840"/>
    <w:rsid w:val="00E91B53"/>
    <w:rsid w:val="00E926E8"/>
    <w:rsid w:val="00E92BCF"/>
    <w:rsid w:val="00E933DC"/>
    <w:rsid w:val="00E9350D"/>
    <w:rsid w:val="00E938AF"/>
    <w:rsid w:val="00E93D42"/>
    <w:rsid w:val="00E95CF1"/>
    <w:rsid w:val="00E964D3"/>
    <w:rsid w:val="00E96BB5"/>
    <w:rsid w:val="00E97302"/>
    <w:rsid w:val="00E97E4A"/>
    <w:rsid w:val="00EA010B"/>
    <w:rsid w:val="00EA0A04"/>
    <w:rsid w:val="00EA0CD2"/>
    <w:rsid w:val="00EA0F72"/>
    <w:rsid w:val="00EA1461"/>
    <w:rsid w:val="00EA1CF7"/>
    <w:rsid w:val="00EA4281"/>
    <w:rsid w:val="00EA4783"/>
    <w:rsid w:val="00EA5C72"/>
    <w:rsid w:val="00EA6DAA"/>
    <w:rsid w:val="00EA7505"/>
    <w:rsid w:val="00EB053A"/>
    <w:rsid w:val="00EB0732"/>
    <w:rsid w:val="00EB07DA"/>
    <w:rsid w:val="00EB0C81"/>
    <w:rsid w:val="00EB0DAD"/>
    <w:rsid w:val="00EB15FD"/>
    <w:rsid w:val="00EB202A"/>
    <w:rsid w:val="00EB2EEA"/>
    <w:rsid w:val="00EB4ECB"/>
    <w:rsid w:val="00EB5D1F"/>
    <w:rsid w:val="00EB6661"/>
    <w:rsid w:val="00EB675F"/>
    <w:rsid w:val="00EB67B4"/>
    <w:rsid w:val="00EB70F1"/>
    <w:rsid w:val="00EB779F"/>
    <w:rsid w:val="00EC001D"/>
    <w:rsid w:val="00EC1314"/>
    <w:rsid w:val="00EC13AB"/>
    <w:rsid w:val="00EC14DE"/>
    <w:rsid w:val="00EC266F"/>
    <w:rsid w:val="00EC2C7C"/>
    <w:rsid w:val="00EC2DDB"/>
    <w:rsid w:val="00EC3C9E"/>
    <w:rsid w:val="00EC3F8B"/>
    <w:rsid w:val="00EC45F6"/>
    <w:rsid w:val="00EC4DB7"/>
    <w:rsid w:val="00EC5BE6"/>
    <w:rsid w:val="00EC610E"/>
    <w:rsid w:val="00EC7149"/>
    <w:rsid w:val="00EC74B0"/>
    <w:rsid w:val="00EC7A8A"/>
    <w:rsid w:val="00ED002E"/>
    <w:rsid w:val="00ED017E"/>
    <w:rsid w:val="00ED0516"/>
    <w:rsid w:val="00ED09FF"/>
    <w:rsid w:val="00ED0A56"/>
    <w:rsid w:val="00ED0EED"/>
    <w:rsid w:val="00ED1823"/>
    <w:rsid w:val="00ED1E13"/>
    <w:rsid w:val="00ED24B0"/>
    <w:rsid w:val="00ED2FE5"/>
    <w:rsid w:val="00ED3317"/>
    <w:rsid w:val="00ED36E6"/>
    <w:rsid w:val="00ED4540"/>
    <w:rsid w:val="00ED45AA"/>
    <w:rsid w:val="00ED46D2"/>
    <w:rsid w:val="00ED4A60"/>
    <w:rsid w:val="00ED4CE5"/>
    <w:rsid w:val="00ED5465"/>
    <w:rsid w:val="00ED6FCD"/>
    <w:rsid w:val="00ED7304"/>
    <w:rsid w:val="00ED7421"/>
    <w:rsid w:val="00ED7D5B"/>
    <w:rsid w:val="00ED7E44"/>
    <w:rsid w:val="00EE099E"/>
    <w:rsid w:val="00EE0B49"/>
    <w:rsid w:val="00EE0D38"/>
    <w:rsid w:val="00EE106F"/>
    <w:rsid w:val="00EE2C72"/>
    <w:rsid w:val="00EE3340"/>
    <w:rsid w:val="00EE417C"/>
    <w:rsid w:val="00EE44DA"/>
    <w:rsid w:val="00EE4A91"/>
    <w:rsid w:val="00EE565C"/>
    <w:rsid w:val="00EE5B03"/>
    <w:rsid w:val="00EE5CE8"/>
    <w:rsid w:val="00EE5D77"/>
    <w:rsid w:val="00EE609F"/>
    <w:rsid w:val="00EE6249"/>
    <w:rsid w:val="00EE6B4F"/>
    <w:rsid w:val="00EE7E55"/>
    <w:rsid w:val="00EF0EAF"/>
    <w:rsid w:val="00EF1337"/>
    <w:rsid w:val="00EF13B9"/>
    <w:rsid w:val="00EF1E1A"/>
    <w:rsid w:val="00EF25F2"/>
    <w:rsid w:val="00EF267C"/>
    <w:rsid w:val="00EF38BE"/>
    <w:rsid w:val="00EF3F63"/>
    <w:rsid w:val="00EF4C49"/>
    <w:rsid w:val="00EF6188"/>
    <w:rsid w:val="00EF6301"/>
    <w:rsid w:val="00EF65F7"/>
    <w:rsid w:val="00EF6765"/>
    <w:rsid w:val="00EF6C17"/>
    <w:rsid w:val="00EF6CBC"/>
    <w:rsid w:val="00EF703F"/>
    <w:rsid w:val="00F006A5"/>
    <w:rsid w:val="00F01339"/>
    <w:rsid w:val="00F01541"/>
    <w:rsid w:val="00F020A5"/>
    <w:rsid w:val="00F034D0"/>
    <w:rsid w:val="00F0359B"/>
    <w:rsid w:val="00F035F2"/>
    <w:rsid w:val="00F039E1"/>
    <w:rsid w:val="00F04C86"/>
    <w:rsid w:val="00F0513B"/>
    <w:rsid w:val="00F055F0"/>
    <w:rsid w:val="00F05A34"/>
    <w:rsid w:val="00F05CEE"/>
    <w:rsid w:val="00F06ABD"/>
    <w:rsid w:val="00F0717C"/>
    <w:rsid w:val="00F07698"/>
    <w:rsid w:val="00F10D0C"/>
    <w:rsid w:val="00F11B9F"/>
    <w:rsid w:val="00F12428"/>
    <w:rsid w:val="00F126D4"/>
    <w:rsid w:val="00F1290E"/>
    <w:rsid w:val="00F12E26"/>
    <w:rsid w:val="00F12F17"/>
    <w:rsid w:val="00F13A1A"/>
    <w:rsid w:val="00F149F4"/>
    <w:rsid w:val="00F1502F"/>
    <w:rsid w:val="00F150B2"/>
    <w:rsid w:val="00F15A53"/>
    <w:rsid w:val="00F15DDB"/>
    <w:rsid w:val="00F15F50"/>
    <w:rsid w:val="00F1635D"/>
    <w:rsid w:val="00F16818"/>
    <w:rsid w:val="00F16979"/>
    <w:rsid w:val="00F1791B"/>
    <w:rsid w:val="00F17BA2"/>
    <w:rsid w:val="00F20018"/>
    <w:rsid w:val="00F2164B"/>
    <w:rsid w:val="00F23487"/>
    <w:rsid w:val="00F23C27"/>
    <w:rsid w:val="00F25585"/>
    <w:rsid w:val="00F259D4"/>
    <w:rsid w:val="00F25E55"/>
    <w:rsid w:val="00F25F6F"/>
    <w:rsid w:val="00F26C5B"/>
    <w:rsid w:val="00F275B4"/>
    <w:rsid w:val="00F30C13"/>
    <w:rsid w:val="00F30EF0"/>
    <w:rsid w:val="00F335DC"/>
    <w:rsid w:val="00F33DD8"/>
    <w:rsid w:val="00F37186"/>
    <w:rsid w:val="00F372E7"/>
    <w:rsid w:val="00F37749"/>
    <w:rsid w:val="00F377E7"/>
    <w:rsid w:val="00F37CA9"/>
    <w:rsid w:val="00F41116"/>
    <w:rsid w:val="00F41201"/>
    <w:rsid w:val="00F41A1C"/>
    <w:rsid w:val="00F41C45"/>
    <w:rsid w:val="00F41DD1"/>
    <w:rsid w:val="00F42394"/>
    <w:rsid w:val="00F42C2D"/>
    <w:rsid w:val="00F4330E"/>
    <w:rsid w:val="00F4335C"/>
    <w:rsid w:val="00F43A79"/>
    <w:rsid w:val="00F43F4D"/>
    <w:rsid w:val="00F445AA"/>
    <w:rsid w:val="00F449EB"/>
    <w:rsid w:val="00F4514F"/>
    <w:rsid w:val="00F454C8"/>
    <w:rsid w:val="00F4575E"/>
    <w:rsid w:val="00F45A04"/>
    <w:rsid w:val="00F46236"/>
    <w:rsid w:val="00F474D1"/>
    <w:rsid w:val="00F47911"/>
    <w:rsid w:val="00F47E62"/>
    <w:rsid w:val="00F47F9E"/>
    <w:rsid w:val="00F505D0"/>
    <w:rsid w:val="00F50692"/>
    <w:rsid w:val="00F50912"/>
    <w:rsid w:val="00F50D9F"/>
    <w:rsid w:val="00F51421"/>
    <w:rsid w:val="00F51C96"/>
    <w:rsid w:val="00F524F0"/>
    <w:rsid w:val="00F53A08"/>
    <w:rsid w:val="00F53E80"/>
    <w:rsid w:val="00F54316"/>
    <w:rsid w:val="00F54613"/>
    <w:rsid w:val="00F54673"/>
    <w:rsid w:val="00F548BF"/>
    <w:rsid w:val="00F54D43"/>
    <w:rsid w:val="00F54D89"/>
    <w:rsid w:val="00F552B7"/>
    <w:rsid w:val="00F55402"/>
    <w:rsid w:val="00F562C0"/>
    <w:rsid w:val="00F5637E"/>
    <w:rsid w:val="00F56AF3"/>
    <w:rsid w:val="00F56E70"/>
    <w:rsid w:val="00F5776D"/>
    <w:rsid w:val="00F61129"/>
    <w:rsid w:val="00F613B5"/>
    <w:rsid w:val="00F61F77"/>
    <w:rsid w:val="00F62295"/>
    <w:rsid w:val="00F627FF"/>
    <w:rsid w:val="00F62D25"/>
    <w:rsid w:val="00F62D3C"/>
    <w:rsid w:val="00F6356A"/>
    <w:rsid w:val="00F646A4"/>
    <w:rsid w:val="00F64D29"/>
    <w:rsid w:val="00F65D2A"/>
    <w:rsid w:val="00F65FE9"/>
    <w:rsid w:val="00F70C0D"/>
    <w:rsid w:val="00F715C2"/>
    <w:rsid w:val="00F71DFA"/>
    <w:rsid w:val="00F720AE"/>
    <w:rsid w:val="00F722D6"/>
    <w:rsid w:val="00F72DF9"/>
    <w:rsid w:val="00F73888"/>
    <w:rsid w:val="00F73C24"/>
    <w:rsid w:val="00F73D4B"/>
    <w:rsid w:val="00F73E90"/>
    <w:rsid w:val="00F750D4"/>
    <w:rsid w:val="00F75C6F"/>
    <w:rsid w:val="00F76025"/>
    <w:rsid w:val="00F765BC"/>
    <w:rsid w:val="00F7721B"/>
    <w:rsid w:val="00F773B7"/>
    <w:rsid w:val="00F77518"/>
    <w:rsid w:val="00F7768E"/>
    <w:rsid w:val="00F77DEF"/>
    <w:rsid w:val="00F80E07"/>
    <w:rsid w:val="00F813EB"/>
    <w:rsid w:val="00F81525"/>
    <w:rsid w:val="00F8243D"/>
    <w:rsid w:val="00F82797"/>
    <w:rsid w:val="00F82EA8"/>
    <w:rsid w:val="00F84985"/>
    <w:rsid w:val="00F84A7E"/>
    <w:rsid w:val="00F861FE"/>
    <w:rsid w:val="00F86DDB"/>
    <w:rsid w:val="00F900E3"/>
    <w:rsid w:val="00F914A2"/>
    <w:rsid w:val="00F92266"/>
    <w:rsid w:val="00F92D12"/>
    <w:rsid w:val="00F93749"/>
    <w:rsid w:val="00F937BE"/>
    <w:rsid w:val="00F93CDB"/>
    <w:rsid w:val="00F94BF1"/>
    <w:rsid w:val="00F94C87"/>
    <w:rsid w:val="00F9554E"/>
    <w:rsid w:val="00F95AF6"/>
    <w:rsid w:val="00F971A3"/>
    <w:rsid w:val="00FA0BD3"/>
    <w:rsid w:val="00FA0D61"/>
    <w:rsid w:val="00FA189D"/>
    <w:rsid w:val="00FA1D00"/>
    <w:rsid w:val="00FA1D5D"/>
    <w:rsid w:val="00FA1E4A"/>
    <w:rsid w:val="00FA26A2"/>
    <w:rsid w:val="00FA2E70"/>
    <w:rsid w:val="00FA3259"/>
    <w:rsid w:val="00FA32E6"/>
    <w:rsid w:val="00FA381C"/>
    <w:rsid w:val="00FA39B2"/>
    <w:rsid w:val="00FA4ED4"/>
    <w:rsid w:val="00FA5164"/>
    <w:rsid w:val="00FA5850"/>
    <w:rsid w:val="00FA596D"/>
    <w:rsid w:val="00FA6573"/>
    <w:rsid w:val="00FA6D2C"/>
    <w:rsid w:val="00FA7869"/>
    <w:rsid w:val="00FB1709"/>
    <w:rsid w:val="00FB1887"/>
    <w:rsid w:val="00FB2248"/>
    <w:rsid w:val="00FB225C"/>
    <w:rsid w:val="00FB2CF4"/>
    <w:rsid w:val="00FB3186"/>
    <w:rsid w:val="00FB4F9D"/>
    <w:rsid w:val="00FB501F"/>
    <w:rsid w:val="00FB5E41"/>
    <w:rsid w:val="00FB6D65"/>
    <w:rsid w:val="00FB71BA"/>
    <w:rsid w:val="00FB744E"/>
    <w:rsid w:val="00FB77CC"/>
    <w:rsid w:val="00FC098D"/>
    <w:rsid w:val="00FC11CA"/>
    <w:rsid w:val="00FC125A"/>
    <w:rsid w:val="00FC1444"/>
    <w:rsid w:val="00FC393A"/>
    <w:rsid w:val="00FC4945"/>
    <w:rsid w:val="00FC5A66"/>
    <w:rsid w:val="00FC6389"/>
    <w:rsid w:val="00FC6719"/>
    <w:rsid w:val="00FC6762"/>
    <w:rsid w:val="00FC6C32"/>
    <w:rsid w:val="00FC7063"/>
    <w:rsid w:val="00FC756D"/>
    <w:rsid w:val="00FC783E"/>
    <w:rsid w:val="00FC78ED"/>
    <w:rsid w:val="00FD05AA"/>
    <w:rsid w:val="00FD16AE"/>
    <w:rsid w:val="00FD1F90"/>
    <w:rsid w:val="00FD2126"/>
    <w:rsid w:val="00FD2894"/>
    <w:rsid w:val="00FD2905"/>
    <w:rsid w:val="00FD3117"/>
    <w:rsid w:val="00FD3433"/>
    <w:rsid w:val="00FD387E"/>
    <w:rsid w:val="00FD38A8"/>
    <w:rsid w:val="00FD3CD7"/>
    <w:rsid w:val="00FD3FB4"/>
    <w:rsid w:val="00FD42EE"/>
    <w:rsid w:val="00FD42FD"/>
    <w:rsid w:val="00FD4DE5"/>
    <w:rsid w:val="00FD5403"/>
    <w:rsid w:val="00FD5D43"/>
    <w:rsid w:val="00FD6D0D"/>
    <w:rsid w:val="00FD7C2B"/>
    <w:rsid w:val="00FE09C1"/>
    <w:rsid w:val="00FE106C"/>
    <w:rsid w:val="00FE1524"/>
    <w:rsid w:val="00FE1D6E"/>
    <w:rsid w:val="00FE1EA9"/>
    <w:rsid w:val="00FE2A1C"/>
    <w:rsid w:val="00FE3357"/>
    <w:rsid w:val="00FE3C28"/>
    <w:rsid w:val="00FE3E95"/>
    <w:rsid w:val="00FE49B5"/>
    <w:rsid w:val="00FE5490"/>
    <w:rsid w:val="00FE5BC2"/>
    <w:rsid w:val="00FE73BB"/>
    <w:rsid w:val="00FE7439"/>
    <w:rsid w:val="00FE7852"/>
    <w:rsid w:val="00FE7E6B"/>
    <w:rsid w:val="00FF0076"/>
    <w:rsid w:val="00FF0E1D"/>
    <w:rsid w:val="00FF1606"/>
    <w:rsid w:val="00FF1A77"/>
    <w:rsid w:val="00FF2F0F"/>
    <w:rsid w:val="00FF3C5D"/>
    <w:rsid w:val="00FF3DA0"/>
    <w:rsid w:val="00FF3DB4"/>
    <w:rsid w:val="00FF4454"/>
    <w:rsid w:val="00FF5BCE"/>
    <w:rsid w:val="00FF5F83"/>
    <w:rsid w:val="00FF66A0"/>
    <w:rsid w:val="00FF678A"/>
    <w:rsid w:val="00FF709D"/>
    <w:rsid w:val="00FF7AB1"/>
    <w:rsid w:val="00FF7DBB"/>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412EC"/>
  <w15:chartTrackingRefBased/>
  <w15:docId w15:val="{55542391-A430-4A83-894C-C939F855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76B"/>
    <w:rPr>
      <w:rFonts w:ascii="VNI-Centur" w:hAnsi="VNI-Centur"/>
      <w:b/>
      <w:color w:val="0000FF"/>
      <w:sz w:val="24"/>
      <w:lang w:val="en-GB" w:eastAsia="en-US"/>
    </w:rPr>
  </w:style>
  <w:style w:type="paragraph" w:styleId="Heading1">
    <w:name w:val="heading 1"/>
    <w:basedOn w:val="Normal"/>
    <w:next w:val="Normal"/>
    <w:link w:val="Heading1Char"/>
    <w:qFormat/>
    <w:pPr>
      <w:keepNext/>
      <w:jc w:val="center"/>
      <w:outlineLvl w:val="0"/>
    </w:pPr>
    <w:rPr>
      <w:rFonts w:ascii="VNI-Helve" w:hAnsi="VNI-Helve"/>
      <w:sz w:val="28"/>
      <w:lang w:val="en-US"/>
    </w:rPr>
  </w:style>
  <w:style w:type="paragraph" w:styleId="Heading2">
    <w:name w:val="heading 2"/>
    <w:basedOn w:val="Normal"/>
    <w:next w:val="Normal"/>
    <w:link w:val="Heading2Char"/>
    <w:qFormat/>
    <w:pPr>
      <w:keepNext/>
      <w:jc w:val="center"/>
      <w:outlineLvl w:val="1"/>
    </w:pPr>
    <w:rPr>
      <w:rFonts w:ascii="VNI-Revue" w:hAnsi="VNI-Revue"/>
      <w:lang w:val="en-US"/>
    </w:rPr>
  </w:style>
  <w:style w:type="paragraph" w:styleId="Heading3">
    <w:name w:val="heading 3"/>
    <w:basedOn w:val="Normal"/>
    <w:next w:val="Normal"/>
    <w:qFormat/>
    <w:pPr>
      <w:keepNext/>
      <w:jc w:val="center"/>
      <w:outlineLvl w:val="2"/>
    </w:pPr>
    <w:rPr>
      <w:rFonts w:ascii="VNI-Times" w:hAnsi="VNI-Times"/>
      <w:sz w:val="28"/>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ind w:firstLine="720"/>
      <w:jc w:val="center"/>
      <w:outlineLvl w:val="4"/>
    </w:pPr>
    <w:rPr>
      <w:rFonts w:ascii="VNI-Revue" w:hAnsi="VNI-Revue"/>
    </w:rPr>
  </w:style>
  <w:style w:type="paragraph" w:styleId="Heading6">
    <w:name w:val="heading 6"/>
    <w:basedOn w:val="Normal"/>
    <w:next w:val="Normal"/>
    <w:qFormat/>
    <w:pPr>
      <w:keepNext/>
      <w:jc w:val="both"/>
      <w:outlineLvl w:val="5"/>
    </w:pPr>
    <w:rPr>
      <w:rFonts w:ascii="VNI-Times" w:hAnsi="VNI-Times"/>
      <w:sz w:val="26"/>
    </w:rPr>
  </w:style>
  <w:style w:type="paragraph" w:styleId="Heading7">
    <w:name w:val="heading 7"/>
    <w:basedOn w:val="Normal"/>
    <w:next w:val="Normal"/>
    <w:qFormat/>
    <w:pPr>
      <w:keepNext/>
      <w:spacing w:before="120" w:after="120"/>
      <w:jc w:val="center"/>
      <w:outlineLvl w:val="6"/>
    </w:pPr>
    <w:rPr>
      <w:rFonts w:ascii="VNI-Times" w:hAnsi="VNI-Times"/>
      <w:sz w:val="26"/>
    </w:rPr>
  </w:style>
  <w:style w:type="paragraph" w:styleId="Heading8">
    <w:name w:val="heading 8"/>
    <w:basedOn w:val="Normal"/>
    <w:next w:val="Normal"/>
    <w:qFormat/>
    <w:pPr>
      <w:keepNext/>
      <w:jc w:val="center"/>
      <w:outlineLvl w:val="7"/>
    </w:pPr>
    <w:rPr>
      <w:rFonts w:ascii="VNI-Revue" w:hAnsi="VNI-Revue"/>
      <w:sz w:val="20"/>
    </w:rPr>
  </w:style>
  <w:style w:type="paragraph" w:styleId="Heading9">
    <w:name w:val="heading 9"/>
    <w:basedOn w:val="Normal"/>
    <w:next w:val="Normal"/>
    <w:qFormat/>
    <w:pPr>
      <w:keepNext/>
      <w:jc w:val="center"/>
      <w:outlineLvl w:val="8"/>
    </w:pPr>
    <w:rPr>
      <w:rFonts w:ascii="VNI-Revue" w:hAnsi="VNI-Revu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VNI-Times" w:hAnsi="VNI-Times"/>
      <w:b w:val="0"/>
      <w:sz w:val="26"/>
      <w:lang w:val="x-none" w:eastAsia="x-none"/>
    </w:rPr>
  </w:style>
  <w:style w:type="paragraph" w:styleId="BodyText">
    <w:name w:val="Body Text"/>
    <w:basedOn w:val="Normal"/>
    <w:pPr>
      <w:jc w:val="both"/>
    </w:pPr>
    <w:rPr>
      <w:sz w:val="26"/>
    </w:rPr>
  </w:style>
  <w:style w:type="paragraph" w:styleId="BodyTextIndent">
    <w:name w:val="Body Text Indent"/>
    <w:basedOn w:val="Normal"/>
    <w:pPr>
      <w:ind w:firstLine="720"/>
      <w:jc w:val="both"/>
    </w:pPr>
    <w:rPr>
      <w:rFonts w:ascii="VNI-Times" w:hAnsi="VNI-Times"/>
      <w:b w:val="0"/>
      <w:sz w:val="26"/>
    </w:rPr>
  </w:style>
  <w:style w:type="paragraph" w:styleId="BodyText3">
    <w:name w:val="Body Text 3"/>
    <w:basedOn w:val="Normal"/>
    <w:rPr>
      <w:rFonts w:ascii="VNI-Times" w:hAnsi="VNI-Times"/>
      <w:sz w:val="26"/>
    </w:rPr>
  </w:style>
  <w:style w:type="paragraph" w:styleId="BodyTextIndent3">
    <w:name w:val="Body Text Indent 3"/>
    <w:basedOn w:val="Normal"/>
    <w:pPr>
      <w:widowControl w:val="0"/>
      <w:ind w:firstLine="720"/>
      <w:jc w:val="both"/>
    </w:pPr>
    <w:rPr>
      <w:rFonts w:ascii="VNI-Times" w:hAnsi="VNI-Times"/>
      <w:b w:val="0"/>
      <w:sz w:val="26"/>
      <w:lang w:val="en-US"/>
    </w:rPr>
  </w:style>
  <w:style w:type="paragraph" w:styleId="BodyTextIndent2">
    <w:name w:val="Body Text Indent 2"/>
    <w:basedOn w:val="Normal"/>
    <w:pPr>
      <w:ind w:firstLine="720"/>
      <w:jc w:val="both"/>
    </w:pPr>
    <w:rPr>
      <w:rFonts w:ascii="VNI-Times" w:hAnsi="VNI-Times"/>
      <w:b w:val="0"/>
      <w:i/>
      <w:sz w:val="26"/>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ListBullet">
    <w:name w:val="List Bullet"/>
    <w:basedOn w:val="Normal"/>
    <w:autoRedefine/>
    <w:pPr>
      <w:numPr>
        <w:numId w:val="22"/>
      </w:numP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rsid w:val="0077032D"/>
  </w:style>
  <w:style w:type="paragraph" w:customStyle="1" w:styleId="Char">
    <w:name w:val="Char"/>
    <w:autoRedefine/>
    <w:rsid w:val="0011140C"/>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9F0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ncu">
    <w:name w:val="I - Can cu"/>
    <w:basedOn w:val="Normal"/>
    <w:rsid w:val="00F1290E"/>
    <w:pPr>
      <w:tabs>
        <w:tab w:val="num" w:pos="1440"/>
      </w:tabs>
      <w:spacing w:before="60" w:after="60"/>
      <w:ind w:left="1440" w:hanging="360"/>
      <w:jc w:val="both"/>
    </w:pPr>
    <w:rPr>
      <w:rFonts w:ascii=".VnTime" w:hAnsi=".VnTime"/>
      <w:b w:val="0"/>
      <w:color w:val="auto"/>
      <w:sz w:val="26"/>
    </w:rPr>
  </w:style>
  <w:style w:type="paragraph" w:customStyle="1" w:styleId="Char0">
    <w:name w:val="Char"/>
    <w:autoRedefine/>
    <w:rsid w:val="00F1290E"/>
    <w:pPr>
      <w:tabs>
        <w:tab w:val="left" w:pos="1152"/>
      </w:tabs>
      <w:spacing w:before="120" w:after="120" w:line="312" w:lineRule="auto"/>
    </w:pPr>
    <w:rPr>
      <w:rFonts w:ascii="Arial" w:hAnsi="Arial" w:cs="Arial"/>
      <w:sz w:val="26"/>
      <w:szCs w:val="26"/>
      <w:lang w:val="en-US" w:eastAsia="en-US"/>
    </w:rPr>
  </w:style>
  <w:style w:type="character" w:customStyle="1" w:styleId="BodyText2Char">
    <w:name w:val="Body Text 2 Char"/>
    <w:link w:val="BodyText2"/>
    <w:rsid w:val="002525A0"/>
    <w:rPr>
      <w:rFonts w:ascii="VNI-Times" w:hAnsi="VNI-Times"/>
      <w:color w:val="0000FF"/>
      <w:sz w:val="26"/>
    </w:rPr>
  </w:style>
  <w:style w:type="character" w:customStyle="1" w:styleId="FooterChar">
    <w:name w:val="Footer Char"/>
    <w:link w:val="Footer"/>
    <w:uiPriority w:val="99"/>
    <w:rsid w:val="004931F8"/>
    <w:rPr>
      <w:rFonts w:ascii="VNI-Centur" w:hAnsi="VNI-Centur"/>
      <w:b/>
      <w:color w:val="0000FF"/>
      <w:sz w:val="24"/>
      <w:lang w:val="en-GB"/>
    </w:rPr>
  </w:style>
  <w:style w:type="paragraph" w:styleId="BalloonText">
    <w:name w:val="Balloon Text"/>
    <w:basedOn w:val="Normal"/>
    <w:link w:val="BalloonTextChar"/>
    <w:rsid w:val="00442029"/>
    <w:rPr>
      <w:rFonts w:ascii="Tahoma" w:hAnsi="Tahoma"/>
      <w:sz w:val="16"/>
      <w:szCs w:val="16"/>
      <w:lang w:eastAsia="x-none"/>
    </w:rPr>
  </w:style>
  <w:style w:type="character" w:customStyle="1" w:styleId="BalloonTextChar">
    <w:name w:val="Balloon Text Char"/>
    <w:link w:val="BalloonText"/>
    <w:rsid w:val="00442029"/>
    <w:rPr>
      <w:rFonts w:ascii="Tahoma" w:hAnsi="Tahoma" w:cs="Tahoma"/>
      <w:b/>
      <w:color w:val="0000FF"/>
      <w:sz w:val="16"/>
      <w:szCs w:val="16"/>
      <w:lang w:val="en-GB"/>
    </w:rPr>
  </w:style>
  <w:style w:type="character" w:customStyle="1" w:styleId="Heading1Char">
    <w:name w:val="Heading 1 Char"/>
    <w:link w:val="Heading1"/>
    <w:rsid w:val="008C7CBF"/>
    <w:rPr>
      <w:rFonts w:ascii="VNI-Helve" w:hAnsi="VNI-Helve"/>
      <w:b/>
      <w:color w:val="0000FF"/>
      <w:sz w:val="28"/>
    </w:rPr>
  </w:style>
  <w:style w:type="character" w:customStyle="1" w:styleId="Heading2Char">
    <w:name w:val="Heading 2 Char"/>
    <w:link w:val="Heading2"/>
    <w:rsid w:val="008C7CBF"/>
    <w:rPr>
      <w:rFonts w:ascii="VNI-Revue" w:hAnsi="VNI-Revue"/>
      <w:b/>
      <w:color w:val="0000FF"/>
      <w:sz w:val="24"/>
    </w:rPr>
  </w:style>
  <w:style w:type="paragraph" w:styleId="ListParagraph">
    <w:name w:val="List Paragraph"/>
    <w:basedOn w:val="Normal"/>
    <w:uiPriority w:val="34"/>
    <w:qFormat/>
    <w:rsid w:val="007D2E88"/>
    <w:pPr>
      <w:ind w:left="720"/>
      <w:contextualSpacing/>
    </w:pPr>
  </w:style>
  <w:style w:type="paragraph" w:customStyle="1" w:styleId="Normal-">
    <w:name w:val="Normal -"/>
    <w:basedOn w:val="Normal"/>
    <w:autoRedefine/>
    <w:qFormat/>
    <w:rsid w:val="00F006A5"/>
    <w:pPr>
      <w:numPr>
        <w:numId w:val="38"/>
      </w:numPr>
      <w:tabs>
        <w:tab w:val="num" w:pos="741"/>
      </w:tabs>
      <w:suppressAutoHyphens/>
      <w:spacing w:before="20" w:after="20" w:line="288" w:lineRule="auto"/>
      <w:ind w:left="224" w:right="28" w:hanging="210"/>
      <w:jc w:val="both"/>
    </w:pPr>
    <w:rPr>
      <w:rFonts w:ascii="Times New Roman" w:hAnsi="Times New Roman"/>
      <w:b w:val="0"/>
      <w:color w:val="auto"/>
      <w:sz w:val="26"/>
      <w:szCs w:val="26"/>
      <w:lang w:val="it-IT" w:eastAsia="x-none"/>
    </w:rPr>
  </w:style>
  <w:style w:type="paragraph" w:customStyle="1" w:styleId="TableParagraph">
    <w:name w:val="Table Paragraph"/>
    <w:basedOn w:val="Normal"/>
    <w:uiPriority w:val="1"/>
    <w:qFormat/>
    <w:rsid w:val="00D75BF5"/>
    <w:pPr>
      <w:widowControl w:val="0"/>
      <w:autoSpaceDE w:val="0"/>
      <w:autoSpaceDN w:val="0"/>
      <w:spacing w:before="11"/>
    </w:pPr>
    <w:rPr>
      <w:rFonts w:ascii="Times New Roman" w:hAnsi="Times New Roman"/>
      <w:b w:val="0"/>
      <w:color w:val="auto"/>
      <w:sz w:val="22"/>
      <w:szCs w:val="22"/>
      <w:lang w:val="vi"/>
    </w:rPr>
  </w:style>
  <w:style w:type="character" w:customStyle="1" w:styleId="HeaderChar">
    <w:name w:val="Header Char"/>
    <w:basedOn w:val="DefaultParagraphFont"/>
    <w:link w:val="Header"/>
    <w:uiPriority w:val="99"/>
    <w:rsid w:val="00000527"/>
    <w:rPr>
      <w:rFonts w:ascii="VNI-Centur" w:hAnsi="VNI-Centur"/>
      <w:b/>
      <w:color w:val="0000FF"/>
      <w:sz w:val="24"/>
      <w:lang w:val="en-GB" w:eastAsia="en-US"/>
    </w:rPr>
  </w:style>
  <w:style w:type="table" w:customStyle="1" w:styleId="TableGrid1">
    <w:name w:val="Table Grid1"/>
    <w:basedOn w:val="TableNormal"/>
    <w:next w:val="TableGrid"/>
    <w:uiPriority w:val="39"/>
    <w:rsid w:val="00A9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592">
      <w:bodyDiv w:val="1"/>
      <w:marLeft w:val="0"/>
      <w:marRight w:val="0"/>
      <w:marTop w:val="0"/>
      <w:marBottom w:val="0"/>
      <w:divBdr>
        <w:top w:val="none" w:sz="0" w:space="0" w:color="auto"/>
        <w:left w:val="none" w:sz="0" w:space="0" w:color="auto"/>
        <w:bottom w:val="none" w:sz="0" w:space="0" w:color="auto"/>
        <w:right w:val="none" w:sz="0" w:space="0" w:color="auto"/>
      </w:divBdr>
    </w:div>
    <w:div w:id="54358349">
      <w:bodyDiv w:val="1"/>
      <w:marLeft w:val="0"/>
      <w:marRight w:val="0"/>
      <w:marTop w:val="0"/>
      <w:marBottom w:val="0"/>
      <w:divBdr>
        <w:top w:val="none" w:sz="0" w:space="0" w:color="auto"/>
        <w:left w:val="none" w:sz="0" w:space="0" w:color="auto"/>
        <w:bottom w:val="none" w:sz="0" w:space="0" w:color="auto"/>
        <w:right w:val="none" w:sz="0" w:space="0" w:color="auto"/>
      </w:divBdr>
    </w:div>
    <w:div w:id="61565847">
      <w:bodyDiv w:val="1"/>
      <w:marLeft w:val="0"/>
      <w:marRight w:val="0"/>
      <w:marTop w:val="0"/>
      <w:marBottom w:val="0"/>
      <w:divBdr>
        <w:top w:val="none" w:sz="0" w:space="0" w:color="auto"/>
        <w:left w:val="none" w:sz="0" w:space="0" w:color="auto"/>
        <w:bottom w:val="none" w:sz="0" w:space="0" w:color="auto"/>
        <w:right w:val="none" w:sz="0" w:space="0" w:color="auto"/>
      </w:divBdr>
    </w:div>
    <w:div w:id="106047465">
      <w:bodyDiv w:val="1"/>
      <w:marLeft w:val="0"/>
      <w:marRight w:val="0"/>
      <w:marTop w:val="0"/>
      <w:marBottom w:val="0"/>
      <w:divBdr>
        <w:top w:val="none" w:sz="0" w:space="0" w:color="auto"/>
        <w:left w:val="none" w:sz="0" w:space="0" w:color="auto"/>
        <w:bottom w:val="none" w:sz="0" w:space="0" w:color="auto"/>
        <w:right w:val="none" w:sz="0" w:space="0" w:color="auto"/>
      </w:divBdr>
    </w:div>
    <w:div w:id="124740604">
      <w:bodyDiv w:val="1"/>
      <w:marLeft w:val="0"/>
      <w:marRight w:val="0"/>
      <w:marTop w:val="0"/>
      <w:marBottom w:val="0"/>
      <w:divBdr>
        <w:top w:val="none" w:sz="0" w:space="0" w:color="auto"/>
        <w:left w:val="none" w:sz="0" w:space="0" w:color="auto"/>
        <w:bottom w:val="none" w:sz="0" w:space="0" w:color="auto"/>
        <w:right w:val="none" w:sz="0" w:space="0" w:color="auto"/>
      </w:divBdr>
    </w:div>
    <w:div w:id="141386020">
      <w:bodyDiv w:val="1"/>
      <w:marLeft w:val="0"/>
      <w:marRight w:val="0"/>
      <w:marTop w:val="0"/>
      <w:marBottom w:val="0"/>
      <w:divBdr>
        <w:top w:val="none" w:sz="0" w:space="0" w:color="auto"/>
        <w:left w:val="none" w:sz="0" w:space="0" w:color="auto"/>
        <w:bottom w:val="none" w:sz="0" w:space="0" w:color="auto"/>
        <w:right w:val="none" w:sz="0" w:space="0" w:color="auto"/>
      </w:divBdr>
    </w:div>
    <w:div w:id="162942677">
      <w:bodyDiv w:val="1"/>
      <w:marLeft w:val="0"/>
      <w:marRight w:val="0"/>
      <w:marTop w:val="0"/>
      <w:marBottom w:val="0"/>
      <w:divBdr>
        <w:top w:val="none" w:sz="0" w:space="0" w:color="auto"/>
        <w:left w:val="none" w:sz="0" w:space="0" w:color="auto"/>
        <w:bottom w:val="none" w:sz="0" w:space="0" w:color="auto"/>
        <w:right w:val="none" w:sz="0" w:space="0" w:color="auto"/>
      </w:divBdr>
    </w:div>
    <w:div w:id="163669704">
      <w:bodyDiv w:val="1"/>
      <w:marLeft w:val="0"/>
      <w:marRight w:val="0"/>
      <w:marTop w:val="0"/>
      <w:marBottom w:val="0"/>
      <w:divBdr>
        <w:top w:val="none" w:sz="0" w:space="0" w:color="auto"/>
        <w:left w:val="none" w:sz="0" w:space="0" w:color="auto"/>
        <w:bottom w:val="none" w:sz="0" w:space="0" w:color="auto"/>
        <w:right w:val="none" w:sz="0" w:space="0" w:color="auto"/>
      </w:divBdr>
    </w:div>
    <w:div w:id="258946785">
      <w:bodyDiv w:val="1"/>
      <w:marLeft w:val="0"/>
      <w:marRight w:val="0"/>
      <w:marTop w:val="0"/>
      <w:marBottom w:val="0"/>
      <w:divBdr>
        <w:top w:val="none" w:sz="0" w:space="0" w:color="auto"/>
        <w:left w:val="none" w:sz="0" w:space="0" w:color="auto"/>
        <w:bottom w:val="none" w:sz="0" w:space="0" w:color="auto"/>
        <w:right w:val="none" w:sz="0" w:space="0" w:color="auto"/>
      </w:divBdr>
    </w:div>
    <w:div w:id="282424252">
      <w:bodyDiv w:val="1"/>
      <w:marLeft w:val="0"/>
      <w:marRight w:val="0"/>
      <w:marTop w:val="0"/>
      <w:marBottom w:val="0"/>
      <w:divBdr>
        <w:top w:val="none" w:sz="0" w:space="0" w:color="auto"/>
        <w:left w:val="none" w:sz="0" w:space="0" w:color="auto"/>
        <w:bottom w:val="none" w:sz="0" w:space="0" w:color="auto"/>
        <w:right w:val="none" w:sz="0" w:space="0" w:color="auto"/>
      </w:divBdr>
    </w:div>
    <w:div w:id="301545132">
      <w:bodyDiv w:val="1"/>
      <w:marLeft w:val="0"/>
      <w:marRight w:val="0"/>
      <w:marTop w:val="0"/>
      <w:marBottom w:val="0"/>
      <w:divBdr>
        <w:top w:val="none" w:sz="0" w:space="0" w:color="auto"/>
        <w:left w:val="none" w:sz="0" w:space="0" w:color="auto"/>
        <w:bottom w:val="none" w:sz="0" w:space="0" w:color="auto"/>
        <w:right w:val="none" w:sz="0" w:space="0" w:color="auto"/>
      </w:divBdr>
    </w:div>
    <w:div w:id="356467960">
      <w:bodyDiv w:val="1"/>
      <w:marLeft w:val="0"/>
      <w:marRight w:val="0"/>
      <w:marTop w:val="0"/>
      <w:marBottom w:val="0"/>
      <w:divBdr>
        <w:top w:val="none" w:sz="0" w:space="0" w:color="auto"/>
        <w:left w:val="none" w:sz="0" w:space="0" w:color="auto"/>
        <w:bottom w:val="none" w:sz="0" w:space="0" w:color="auto"/>
        <w:right w:val="none" w:sz="0" w:space="0" w:color="auto"/>
      </w:divBdr>
    </w:div>
    <w:div w:id="372190164">
      <w:bodyDiv w:val="1"/>
      <w:marLeft w:val="0"/>
      <w:marRight w:val="0"/>
      <w:marTop w:val="0"/>
      <w:marBottom w:val="0"/>
      <w:divBdr>
        <w:top w:val="none" w:sz="0" w:space="0" w:color="auto"/>
        <w:left w:val="none" w:sz="0" w:space="0" w:color="auto"/>
        <w:bottom w:val="none" w:sz="0" w:space="0" w:color="auto"/>
        <w:right w:val="none" w:sz="0" w:space="0" w:color="auto"/>
      </w:divBdr>
    </w:div>
    <w:div w:id="378363920">
      <w:bodyDiv w:val="1"/>
      <w:marLeft w:val="0"/>
      <w:marRight w:val="0"/>
      <w:marTop w:val="0"/>
      <w:marBottom w:val="0"/>
      <w:divBdr>
        <w:top w:val="none" w:sz="0" w:space="0" w:color="auto"/>
        <w:left w:val="none" w:sz="0" w:space="0" w:color="auto"/>
        <w:bottom w:val="none" w:sz="0" w:space="0" w:color="auto"/>
        <w:right w:val="none" w:sz="0" w:space="0" w:color="auto"/>
      </w:divBdr>
    </w:div>
    <w:div w:id="458912854">
      <w:bodyDiv w:val="1"/>
      <w:marLeft w:val="0"/>
      <w:marRight w:val="0"/>
      <w:marTop w:val="0"/>
      <w:marBottom w:val="0"/>
      <w:divBdr>
        <w:top w:val="none" w:sz="0" w:space="0" w:color="auto"/>
        <w:left w:val="none" w:sz="0" w:space="0" w:color="auto"/>
        <w:bottom w:val="none" w:sz="0" w:space="0" w:color="auto"/>
        <w:right w:val="none" w:sz="0" w:space="0" w:color="auto"/>
      </w:divBdr>
    </w:div>
    <w:div w:id="511140931">
      <w:bodyDiv w:val="1"/>
      <w:marLeft w:val="0"/>
      <w:marRight w:val="0"/>
      <w:marTop w:val="0"/>
      <w:marBottom w:val="0"/>
      <w:divBdr>
        <w:top w:val="none" w:sz="0" w:space="0" w:color="auto"/>
        <w:left w:val="none" w:sz="0" w:space="0" w:color="auto"/>
        <w:bottom w:val="none" w:sz="0" w:space="0" w:color="auto"/>
        <w:right w:val="none" w:sz="0" w:space="0" w:color="auto"/>
      </w:divBdr>
    </w:div>
    <w:div w:id="514803530">
      <w:bodyDiv w:val="1"/>
      <w:marLeft w:val="0"/>
      <w:marRight w:val="0"/>
      <w:marTop w:val="0"/>
      <w:marBottom w:val="0"/>
      <w:divBdr>
        <w:top w:val="none" w:sz="0" w:space="0" w:color="auto"/>
        <w:left w:val="none" w:sz="0" w:space="0" w:color="auto"/>
        <w:bottom w:val="none" w:sz="0" w:space="0" w:color="auto"/>
        <w:right w:val="none" w:sz="0" w:space="0" w:color="auto"/>
      </w:divBdr>
    </w:div>
    <w:div w:id="551771117">
      <w:bodyDiv w:val="1"/>
      <w:marLeft w:val="0"/>
      <w:marRight w:val="0"/>
      <w:marTop w:val="0"/>
      <w:marBottom w:val="0"/>
      <w:divBdr>
        <w:top w:val="none" w:sz="0" w:space="0" w:color="auto"/>
        <w:left w:val="none" w:sz="0" w:space="0" w:color="auto"/>
        <w:bottom w:val="none" w:sz="0" w:space="0" w:color="auto"/>
        <w:right w:val="none" w:sz="0" w:space="0" w:color="auto"/>
      </w:divBdr>
    </w:div>
    <w:div w:id="598029305">
      <w:bodyDiv w:val="1"/>
      <w:marLeft w:val="0"/>
      <w:marRight w:val="0"/>
      <w:marTop w:val="0"/>
      <w:marBottom w:val="0"/>
      <w:divBdr>
        <w:top w:val="none" w:sz="0" w:space="0" w:color="auto"/>
        <w:left w:val="none" w:sz="0" w:space="0" w:color="auto"/>
        <w:bottom w:val="none" w:sz="0" w:space="0" w:color="auto"/>
        <w:right w:val="none" w:sz="0" w:space="0" w:color="auto"/>
      </w:divBdr>
    </w:div>
    <w:div w:id="603807718">
      <w:bodyDiv w:val="1"/>
      <w:marLeft w:val="0"/>
      <w:marRight w:val="0"/>
      <w:marTop w:val="0"/>
      <w:marBottom w:val="0"/>
      <w:divBdr>
        <w:top w:val="none" w:sz="0" w:space="0" w:color="auto"/>
        <w:left w:val="none" w:sz="0" w:space="0" w:color="auto"/>
        <w:bottom w:val="none" w:sz="0" w:space="0" w:color="auto"/>
        <w:right w:val="none" w:sz="0" w:space="0" w:color="auto"/>
      </w:divBdr>
    </w:div>
    <w:div w:id="609777688">
      <w:bodyDiv w:val="1"/>
      <w:marLeft w:val="0"/>
      <w:marRight w:val="0"/>
      <w:marTop w:val="0"/>
      <w:marBottom w:val="0"/>
      <w:divBdr>
        <w:top w:val="none" w:sz="0" w:space="0" w:color="auto"/>
        <w:left w:val="none" w:sz="0" w:space="0" w:color="auto"/>
        <w:bottom w:val="none" w:sz="0" w:space="0" w:color="auto"/>
        <w:right w:val="none" w:sz="0" w:space="0" w:color="auto"/>
      </w:divBdr>
    </w:div>
    <w:div w:id="697126109">
      <w:bodyDiv w:val="1"/>
      <w:marLeft w:val="0"/>
      <w:marRight w:val="0"/>
      <w:marTop w:val="0"/>
      <w:marBottom w:val="0"/>
      <w:divBdr>
        <w:top w:val="none" w:sz="0" w:space="0" w:color="auto"/>
        <w:left w:val="none" w:sz="0" w:space="0" w:color="auto"/>
        <w:bottom w:val="none" w:sz="0" w:space="0" w:color="auto"/>
        <w:right w:val="none" w:sz="0" w:space="0" w:color="auto"/>
      </w:divBdr>
    </w:div>
    <w:div w:id="713772165">
      <w:bodyDiv w:val="1"/>
      <w:marLeft w:val="0"/>
      <w:marRight w:val="0"/>
      <w:marTop w:val="0"/>
      <w:marBottom w:val="0"/>
      <w:divBdr>
        <w:top w:val="none" w:sz="0" w:space="0" w:color="auto"/>
        <w:left w:val="none" w:sz="0" w:space="0" w:color="auto"/>
        <w:bottom w:val="none" w:sz="0" w:space="0" w:color="auto"/>
        <w:right w:val="none" w:sz="0" w:space="0" w:color="auto"/>
      </w:divBdr>
    </w:div>
    <w:div w:id="751312432">
      <w:bodyDiv w:val="1"/>
      <w:marLeft w:val="0"/>
      <w:marRight w:val="0"/>
      <w:marTop w:val="0"/>
      <w:marBottom w:val="0"/>
      <w:divBdr>
        <w:top w:val="none" w:sz="0" w:space="0" w:color="auto"/>
        <w:left w:val="none" w:sz="0" w:space="0" w:color="auto"/>
        <w:bottom w:val="none" w:sz="0" w:space="0" w:color="auto"/>
        <w:right w:val="none" w:sz="0" w:space="0" w:color="auto"/>
      </w:divBdr>
    </w:div>
    <w:div w:id="789663735">
      <w:bodyDiv w:val="1"/>
      <w:marLeft w:val="0"/>
      <w:marRight w:val="0"/>
      <w:marTop w:val="0"/>
      <w:marBottom w:val="0"/>
      <w:divBdr>
        <w:top w:val="none" w:sz="0" w:space="0" w:color="auto"/>
        <w:left w:val="none" w:sz="0" w:space="0" w:color="auto"/>
        <w:bottom w:val="none" w:sz="0" w:space="0" w:color="auto"/>
        <w:right w:val="none" w:sz="0" w:space="0" w:color="auto"/>
      </w:divBdr>
    </w:div>
    <w:div w:id="860894036">
      <w:bodyDiv w:val="1"/>
      <w:marLeft w:val="0"/>
      <w:marRight w:val="0"/>
      <w:marTop w:val="0"/>
      <w:marBottom w:val="0"/>
      <w:divBdr>
        <w:top w:val="none" w:sz="0" w:space="0" w:color="auto"/>
        <w:left w:val="none" w:sz="0" w:space="0" w:color="auto"/>
        <w:bottom w:val="none" w:sz="0" w:space="0" w:color="auto"/>
        <w:right w:val="none" w:sz="0" w:space="0" w:color="auto"/>
      </w:divBdr>
    </w:div>
    <w:div w:id="962269088">
      <w:bodyDiv w:val="1"/>
      <w:marLeft w:val="0"/>
      <w:marRight w:val="0"/>
      <w:marTop w:val="0"/>
      <w:marBottom w:val="0"/>
      <w:divBdr>
        <w:top w:val="none" w:sz="0" w:space="0" w:color="auto"/>
        <w:left w:val="none" w:sz="0" w:space="0" w:color="auto"/>
        <w:bottom w:val="none" w:sz="0" w:space="0" w:color="auto"/>
        <w:right w:val="none" w:sz="0" w:space="0" w:color="auto"/>
      </w:divBdr>
    </w:div>
    <w:div w:id="1127243053">
      <w:bodyDiv w:val="1"/>
      <w:marLeft w:val="0"/>
      <w:marRight w:val="0"/>
      <w:marTop w:val="0"/>
      <w:marBottom w:val="0"/>
      <w:divBdr>
        <w:top w:val="none" w:sz="0" w:space="0" w:color="auto"/>
        <w:left w:val="none" w:sz="0" w:space="0" w:color="auto"/>
        <w:bottom w:val="none" w:sz="0" w:space="0" w:color="auto"/>
        <w:right w:val="none" w:sz="0" w:space="0" w:color="auto"/>
      </w:divBdr>
    </w:div>
    <w:div w:id="1166672870">
      <w:bodyDiv w:val="1"/>
      <w:marLeft w:val="0"/>
      <w:marRight w:val="0"/>
      <w:marTop w:val="0"/>
      <w:marBottom w:val="0"/>
      <w:divBdr>
        <w:top w:val="none" w:sz="0" w:space="0" w:color="auto"/>
        <w:left w:val="none" w:sz="0" w:space="0" w:color="auto"/>
        <w:bottom w:val="none" w:sz="0" w:space="0" w:color="auto"/>
        <w:right w:val="none" w:sz="0" w:space="0" w:color="auto"/>
      </w:divBdr>
    </w:div>
    <w:div w:id="1193609532">
      <w:bodyDiv w:val="1"/>
      <w:marLeft w:val="0"/>
      <w:marRight w:val="0"/>
      <w:marTop w:val="0"/>
      <w:marBottom w:val="0"/>
      <w:divBdr>
        <w:top w:val="none" w:sz="0" w:space="0" w:color="auto"/>
        <w:left w:val="none" w:sz="0" w:space="0" w:color="auto"/>
        <w:bottom w:val="none" w:sz="0" w:space="0" w:color="auto"/>
        <w:right w:val="none" w:sz="0" w:space="0" w:color="auto"/>
      </w:divBdr>
    </w:div>
    <w:div w:id="1271477128">
      <w:bodyDiv w:val="1"/>
      <w:marLeft w:val="0"/>
      <w:marRight w:val="0"/>
      <w:marTop w:val="0"/>
      <w:marBottom w:val="0"/>
      <w:divBdr>
        <w:top w:val="none" w:sz="0" w:space="0" w:color="auto"/>
        <w:left w:val="none" w:sz="0" w:space="0" w:color="auto"/>
        <w:bottom w:val="none" w:sz="0" w:space="0" w:color="auto"/>
        <w:right w:val="none" w:sz="0" w:space="0" w:color="auto"/>
      </w:divBdr>
    </w:div>
    <w:div w:id="1325861059">
      <w:bodyDiv w:val="1"/>
      <w:marLeft w:val="0"/>
      <w:marRight w:val="0"/>
      <w:marTop w:val="0"/>
      <w:marBottom w:val="0"/>
      <w:divBdr>
        <w:top w:val="none" w:sz="0" w:space="0" w:color="auto"/>
        <w:left w:val="none" w:sz="0" w:space="0" w:color="auto"/>
        <w:bottom w:val="none" w:sz="0" w:space="0" w:color="auto"/>
        <w:right w:val="none" w:sz="0" w:space="0" w:color="auto"/>
      </w:divBdr>
    </w:div>
    <w:div w:id="1392924007">
      <w:bodyDiv w:val="1"/>
      <w:marLeft w:val="0"/>
      <w:marRight w:val="0"/>
      <w:marTop w:val="0"/>
      <w:marBottom w:val="0"/>
      <w:divBdr>
        <w:top w:val="none" w:sz="0" w:space="0" w:color="auto"/>
        <w:left w:val="none" w:sz="0" w:space="0" w:color="auto"/>
        <w:bottom w:val="none" w:sz="0" w:space="0" w:color="auto"/>
        <w:right w:val="none" w:sz="0" w:space="0" w:color="auto"/>
      </w:divBdr>
    </w:div>
    <w:div w:id="1548949442">
      <w:bodyDiv w:val="1"/>
      <w:marLeft w:val="0"/>
      <w:marRight w:val="0"/>
      <w:marTop w:val="0"/>
      <w:marBottom w:val="0"/>
      <w:divBdr>
        <w:top w:val="none" w:sz="0" w:space="0" w:color="auto"/>
        <w:left w:val="none" w:sz="0" w:space="0" w:color="auto"/>
        <w:bottom w:val="none" w:sz="0" w:space="0" w:color="auto"/>
        <w:right w:val="none" w:sz="0" w:space="0" w:color="auto"/>
      </w:divBdr>
    </w:div>
    <w:div w:id="1557665724">
      <w:bodyDiv w:val="1"/>
      <w:marLeft w:val="0"/>
      <w:marRight w:val="0"/>
      <w:marTop w:val="0"/>
      <w:marBottom w:val="0"/>
      <w:divBdr>
        <w:top w:val="none" w:sz="0" w:space="0" w:color="auto"/>
        <w:left w:val="none" w:sz="0" w:space="0" w:color="auto"/>
        <w:bottom w:val="none" w:sz="0" w:space="0" w:color="auto"/>
        <w:right w:val="none" w:sz="0" w:space="0" w:color="auto"/>
      </w:divBdr>
    </w:div>
    <w:div w:id="1559441558">
      <w:bodyDiv w:val="1"/>
      <w:marLeft w:val="0"/>
      <w:marRight w:val="0"/>
      <w:marTop w:val="0"/>
      <w:marBottom w:val="0"/>
      <w:divBdr>
        <w:top w:val="none" w:sz="0" w:space="0" w:color="auto"/>
        <w:left w:val="none" w:sz="0" w:space="0" w:color="auto"/>
        <w:bottom w:val="none" w:sz="0" w:space="0" w:color="auto"/>
        <w:right w:val="none" w:sz="0" w:space="0" w:color="auto"/>
      </w:divBdr>
    </w:div>
    <w:div w:id="1637293091">
      <w:bodyDiv w:val="1"/>
      <w:marLeft w:val="0"/>
      <w:marRight w:val="0"/>
      <w:marTop w:val="0"/>
      <w:marBottom w:val="0"/>
      <w:divBdr>
        <w:top w:val="none" w:sz="0" w:space="0" w:color="auto"/>
        <w:left w:val="none" w:sz="0" w:space="0" w:color="auto"/>
        <w:bottom w:val="none" w:sz="0" w:space="0" w:color="auto"/>
        <w:right w:val="none" w:sz="0" w:space="0" w:color="auto"/>
      </w:divBdr>
    </w:div>
    <w:div w:id="1817449813">
      <w:bodyDiv w:val="1"/>
      <w:marLeft w:val="0"/>
      <w:marRight w:val="0"/>
      <w:marTop w:val="0"/>
      <w:marBottom w:val="0"/>
      <w:divBdr>
        <w:top w:val="none" w:sz="0" w:space="0" w:color="auto"/>
        <w:left w:val="none" w:sz="0" w:space="0" w:color="auto"/>
        <w:bottom w:val="none" w:sz="0" w:space="0" w:color="auto"/>
        <w:right w:val="none" w:sz="0" w:space="0" w:color="auto"/>
      </w:divBdr>
    </w:div>
    <w:div w:id="1818452755">
      <w:bodyDiv w:val="1"/>
      <w:marLeft w:val="0"/>
      <w:marRight w:val="0"/>
      <w:marTop w:val="0"/>
      <w:marBottom w:val="0"/>
      <w:divBdr>
        <w:top w:val="none" w:sz="0" w:space="0" w:color="auto"/>
        <w:left w:val="none" w:sz="0" w:space="0" w:color="auto"/>
        <w:bottom w:val="none" w:sz="0" w:space="0" w:color="auto"/>
        <w:right w:val="none" w:sz="0" w:space="0" w:color="auto"/>
      </w:divBdr>
    </w:div>
    <w:div w:id="20210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CB32-1FD9-43A0-8978-C044935A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4514</TotalTime>
  <Pages>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LOVE</vt:lpstr>
    </vt:vector>
  </TitlesOfParts>
  <Company>Microsoft</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Ulysses R. Gotera</dc:creator>
  <cp:keywords>FoxChit SOFTWARE SOLUTIONS</cp:keywords>
  <cp:lastModifiedBy>USER</cp:lastModifiedBy>
  <cp:revision>3431</cp:revision>
  <cp:lastPrinted>2025-02-11T02:58:00Z</cp:lastPrinted>
  <dcterms:created xsi:type="dcterms:W3CDTF">2022-07-07T03:29:00Z</dcterms:created>
  <dcterms:modified xsi:type="dcterms:W3CDTF">2025-05-15T01:25:00Z</dcterms:modified>
</cp:coreProperties>
</file>