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12"/>
        <w:tblW w:w="9634" w:type="dxa"/>
        <w:tblLook w:val="01E0" w:firstRow="1" w:lastRow="1" w:firstColumn="1" w:lastColumn="1" w:noHBand="0" w:noVBand="0"/>
      </w:tblPr>
      <w:tblGrid>
        <w:gridCol w:w="3964"/>
        <w:gridCol w:w="5670"/>
      </w:tblGrid>
      <w:tr w:rsidR="006E153F" w:rsidRPr="009E2D45" w:rsidTr="0013241A">
        <w:trPr>
          <w:trHeight w:val="876"/>
        </w:trPr>
        <w:tc>
          <w:tcPr>
            <w:tcW w:w="3964" w:type="dxa"/>
            <w:shd w:val="clear" w:color="auto" w:fill="auto"/>
            <w:vAlign w:val="center"/>
          </w:tcPr>
          <w:p w:rsidR="006E153F" w:rsidRDefault="00513F36" w:rsidP="007B1E33">
            <w:pPr>
              <w:spacing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UBND TỈNH</w:t>
            </w:r>
            <w:r w:rsidR="006E153F" w:rsidRPr="009E2D45">
              <w:rPr>
                <w:sz w:val="26"/>
                <w:szCs w:val="26"/>
              </w:rPr>
              <w:t xml:space="preserve"> LÂM ĐỒNG</w:t>
            </w:r>
          </w:p>
          <w:p w:rsidR="006E153F" w:rsidRPr="00513F36" w:rsidRDefault="007F6814" w:rsidP="007F6814">
            <w:pPr>
              <w:spacing w:after="240"/>
              <w:jc w:val="center"/>
              <w:rPr>
                <w:sz w:val="26"/>
                <w:szCs w:val="26"/>
                <w:lang w:val="en-US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BC01D01" wp14:editId="64256BC1">
                      <wp:simplePos x="0" y="0"/>
                      <wp:positionH relativeFrom="column">
                        <wp:posOffset>687705</wp:posOffset>
                      </wp:positionH>
                      <wp:positionV relativeFrom="paragraph">
                        <wp:posOffset>224155</wp:posOffset>
                      </wp:positionV>
                      <wp:extent cx="1020445" cy="0"/>
                      <wp:effectExtent l="0" t="0" r="27305" b="19050"/>
                      <wp:wrapNone/>
                      <wp:docPr id="1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044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716557" id="Line 1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15pt,17.65pt" to="134.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N4MEg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" strokeweight="1.5pt"/>
                  </w:pict>
                </mc:Fallback>
              </mc:AlternateContent>
            </w:r>
            <w:r w:rsidR="00A21F74">
              <w:rPr>
                <w:b/>
                <w:sz w:val="26"/>
                <w:szCs w:val="26"/>
              </w:rPr>
              <w:t xml:space="preserve">BAN QLDA </w:t>
            </w:r>
            <w:r w:rsidR="00513F36">
              <w:rPr>
                <w:b/>
                <w:sz w:val="26"/>
                <w:szCs w:val="26"/>
                <w:lang w:val="en-US"/>
              </w:rPr>
              <w:t>GIAO THÔNG</w:t>
            </w:r>
          </w:p>
        </w:tc>
        <w:tc>
          <w:tcPr>
            <w:tcW w:w="5670" w:type="dxa"/>
            <w:shd w:val="clear" w:color="auto" w:fill="auto"/>
          </w:tcPr>
          <w:p w:rsidR="006E153F" w:rsidRPr="009E2D45" w:rsidRDefault="006E153F" w:rsidP="00A56882">
            <w:pPr>
              <w:spacing w:after="60"/>
              <w:jc w:val="center"/>
              <w:rPr>
                <w:b/>
                <w:sz w:val="26"/>
                <w:szCs w:val="26"/>
              </w:rPr>
            </w:pPr>
            <w:r w:rsidRPr="009E2D45">
              <w:rPr>
                <w:b/>
                <w:sz w:val="26"/>
                <w:szCs w:val="26"/>
              </w:rPr>
              <w:t xml:space="preserve">CỘNG HÒA XÃ HỘI CHỦ NGHĨA VIỆT </w:t>
            </w:r>
            <w:r w:rsidRPr="00A21F74">
              <w:rPr>
                <w:b/>
                <w:sz w:val="26"/>
                <w:szCs w:val="26"/>
              </w:rPr>
              <w:t>N</w:t>
            </w:r>
            <w:r w:rsidRPr="009E2D45">
              <w:rPr>
                <w:b/>
                <w:sz w:val="26"/>
                <w:szCs w:val="26"/>
              </w:rPr>
              <w:t>AM</w:t>
            </w:r>
          </w:p>
          <w:p w:rsidR="006E153F" w:rsidRPr="009E2D45" w:rsidRDefault="00CC01DE" w:rsidP="00A56882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2D9C140" wp14:editId="76D76836">
                      <wp:simplePos x="0" y="0"/>
                      <wp:positionH relativeFrom="column">
                        <wp:posOffset>627380</wp:posOffset>
                      </wp:positionH>
                      <wp:positionV relativeFrom="paragraph">
                        <wp:posOffset>247650</wp:posOffset>
                      </wp:positionV>
                      <wp:extent cx="2221865" cy="0"/>
                      <wp:effectExtent l="0" t="0" r="26035" b="19050"/>
                      <wp:wrapNone/>
                      <wp:docPr id="2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2186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D34F96" id="Line 12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4pt,19.5pt" to="224.3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" strokeweight="1.5pt"/>
                  </w:pict>
                </mc:Fallback>
              </mc:AlternateContent>
            </w:r>
            <w:r w:rsidR="006E153F" w:rsidRPr="009E2D45">
              <w:rPr>
                <w:b/>
                <w:sz w:val="28"/>
                <w:szCs w:val="28"/>
              </w:rPr>
              <w:t>Độc lập - Tự Do – Hạnh Phúc</w:t>
            </w:r>
          </w:p>
        </w:tc>
      </w:tr>
      <w:tr w:rsidR="006E153F" w:rsidRPr="009E2D45" w:rsidTr="0013241A">
        <w:trPr>
          <w:trHeight w:val="620"/>
        </w:trPr>
        <w:tc>
          <w:tcPr>
            <w:tcW w:w="3964" w:type="dxa"/>
            <w:shd w:val="clear" w:color="auto" w:fill="auto"/>
            <w:vAlign w:val="center"/>
          </w:tcPr>
          <w:p w:rsidR="006E153F" w:rsidRPr="00E340B4" w:rsidRDefault="00857EC2" w:rsidP="00833D92">
            <w:pPr>
              <w:spacing w:before="120" w:after="120"/>
              <w:jc w:val="center"/>
              <w:rPr>
                <w:snapToGrid w:val="0"/>
              </w:rPr>
            </w:pPr>
            <w:r>
              <w:rPr>
                <w:sz w:val="26"/>
                <w:szCs w:val="26"/>
              </w:rPr>
              <w:t xml:space="preserve">Số: </w:t>
            </w:r>
            <w:r w:rsidR="008B4147">
              <w:rPr>
                <w:sz w:val="26"/>
                <w:szCs w:val="26"/>
              </w:rPr>
              <w:t xml:space="preserve">   </w:t>
            </w:r>
            <w:r w:rsidR="00627B14">
              <w:rPr>
                <w:sz w:val="26"/>
                <w:szCs w:val="26"/>
                <w:lang w:val="en-US"/>
              </w:rPr>
              <w:t xml:space="preserve"> </w:t>
            </w:r>
            <w:r w:rsidR="008B4147">
              <w:rPr>
                <w:sz w:val="26"/>
                <w:szCs w:val="26"/>
              </w:rPr>
              <w:t xml:space="preserve">  </w:t>
            </w:r>
            <w:r w:rsidR="00582EE6">
              <w:rPr>
                <w:sz w:val="26"/>
                <w:szCs w:val="26"/>
                <w:lang w:val="en-US"/>
              </w:rPr>
              <w:t xml:space="preserve"> </w:t>
            </w:r>
            <w:r w:rsidR="008B4147">
              <w:rPr>
                <w:sz w:val="26"/>
                <w:szCs w:val="26"/>
              </w:rPr>
              <w:t xml:space="preserve"> </w:t>
            </w:r>
            <w:r w:rsidR="00B41FB8">
              <w:rPr>
                <w:sz w:val="26"/>
                <w:szCs w:val="26"/>
              </w:rPr>
              <w:t>/BQLDA</w:t>
            </w:r>
            <w:r w:rsidR="00CC2408" w:rsidRPr="00513F36">
              <w:rPr>
                <w:sz w:val="26"/>
                <w:szCs w:val="26"/>
              </w:rPr>
              <w:t>-KT</w:t>
            </w:r>
          </w:p>
          <w:p w:rsidR="006E153F" w:rsidRPr="006E51F5" w:rsidRDefault="00E35DEB" w:rsidP="00C836BC">
            <w:pPr>
              <w:spacing w:before="120" w:after="60"/>
              <w:jc w:val="both"/>
              <w:rPr>
                <w:lang w:val="en-US"/>
              </w:rPr>
            </w:pPr>
            <w:r>
              <w:rPr>
                <w:lang w:val="sv-SE"/>
              </w:rPr>
              <w:t>V/v</w:t>
            </w:r>
            <w:r w:rsidR="00030132">
              <w:rPr>
                <w:lang w:val="sv-SE"/>
              </w:rPr>
              <w:t xml:space="preserve"> </w:t>
            </w:r>
            <w:r w:rsidR="003C3754" w:rsidRPr="003C3754">
              <w:t>tham gia ý kiến đối với dự thảo Nghị định sửa đổi, bổ sung một số điều của Nghị định số 29/2021/NĐ-CP ngày 26/3/2021 của Chính phủ quy định về trình tự, thủ tục thẩm định dự án quan trọng quốc gia và giám sát, đánh giá đầu tư</w:t>
            </w:r>
            <w:r w:rsidR="006E51F5">
              <w:rPr>
                <w:lang w:val="en-US"/>
              </w:rPr>
              <w:t>.</w:t>
            </w:r>
          </w:p>
        </w:tc>
        <w:tc>
          <w:tcPr>
            <w:tcW w:w="5670" w:type="dxa"/>
            <w:shd w:val="clear" w:color="auto" w:fill="auto"/>
          </w:tcPr>
          <w:p w:rsidR="006E153F" w:rsidRPr="00F14DA7" w:rsidRDefault="00075FAA" w:rsidP="00441F07">
            <w:pPr>
              <w:spacing w:before="60" w:after="6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Lâm Đồng, ngày</w:t>
            </w:r>
            <w:r w:rsidR="006E153F">
              <w:rPr>
                <w:i/>
                <w:sz w:val="26"/>
                <w:szCs w:val="26"/>
              </w:rPr>
              <w:t xml:space="preserve"> </w:t>
            </w:r>
            <w:r w:rsidR="008B4147">
              <w:rPr>
                <w:i/>
                <w:sz w:val="26"/>
                <w:szCs w:val="26"/>
              </w:rPr>
              <w:t xml:space="preserve">   </w:t>
            </w:r>
            <w:r w:rsidR="00627B14">
              <w:rPr>
                <w:i/>
                <w:sz w:val="26"/>
                <w:szCs w:val="26"/>
                <w:lang w:val="en-US"/>
              </w:rPr>
              <w:t xml:space="preserve"> </w:t>
            </w:r>
            <w:r w:rsidR="006E153F" w:rsidRPr="00E03A99">
              <w:rPr>
                <w:i/>
                <w:sz w:val="26"/>
                <w:szCs w:val="26"/>
              </w:rPr>
              <w:t xml:space="preserve"> tháng </w:t>
            </w:r>
            <w:r w:rsidR="00D87603">
              <w:rPr>
                <w:i/>
                <w:sz w:val="26"/>
                <w:szCs w:val="26"/>
                <w:lang w:val="en-US"/>
              </w:rPr>
              <w:t>0</w:t>
            </w:r>
            <w:r w:rsidR="00441F07">
              <w:rPr>
                <w:i/>
                <w:sz w:val="26"/>
                <w:szCs w:val="26"/>
                <w:lang w:val="en-US"/>
              </w:rPr>
              <w:t>2</w:t>
            </w:r>
            <w:r w:rsidR="00D87603">
              <w:rPr>
                <w:i/>
                <w:sz w:val="26"/>
                <w:szCs w:val="26"/>
              </w:rPr>
              <w:t xml:space="preserve"> năm 2025</w:t>
            </w:r>
          </w:p>
        </w:tc>
      </w:tr>
    </w:tbl>
    <w:p w:rsidR="00AF042A" w:rsidRPr="00C31C2C" w:rsidRDefault="006E153F" w:rsidP="00A17395">
      <w:pPr>
        <w:spacing w:before="360" w:after="360"/>
        <w:ind w:left="720" w:hanging="11"/>
        <w:jc w:val="center"/>
        <w:rPr>
          <w:bCs/>
          <w:sz w:val="28"/>
          <w:szCs w:val="28"/>
          <w:lang w:val="en-US"/>
        </w:rPr>
      </w:pPr>
      <w:r w:rsidRPr="0073776D">
        <w:rPr>
          <w:bCs/>
          <w:sz w:val="28"/>
          <w:szCs w:val="28"/>
        </w:rPr>
        <w:t xml:space="preserve">Kính gửi: </w:t>
      </w:r>
      <w:r w:rsidR="001715E3">
        <w:rPr>
          <w:bCs/>
          <w:sz w:val="28"/>
          <w:szCs w:val="28"/>
          <w:lang w:val="en-US"/>
        </w:rPr>
        <w:t xml:space="preserve">Sở </w:t>
      </w:r>
      <w:r w:rsidR="00C31C2C">
        <w:rPr>
          <w:bCs/>
          <w:sz w:val="28"/>
          <w:szCs w:val="28"/>
          <w:lang w:val="en-US"/>
        </w:rPr>
        <w:t>Kế hoạch và Đầu tư</w:t>
      </w:r>
    </w:p>
    <w:p w:rsidR="00B41FB8" w:rsidRDefault="006E64C6" w:rsidP="00533483">
      <w:pPr>
        <w:tabs>
          <w:tab w:val="left" w:leader="dot" w:pos="4230"/>
          <w:tab w:val="left" w:leader="dot" w:pos="9360"/>
        </w:tabs>
        <w:spacing w:before="120" w:after="120" w:line="276" w:lineRule="auto"/>
        <w:ind w:firstLine="709"/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Thực hiện chỉ đạo </w:t>
      </w:r>
      <w:r w:rsidR="003C3754">
        <w:rPr>
          <w:sz w:val="28"/>
          <w:szCs w:val="28"/>
          <w:lang w:val="sv-SE"/>
        </w:rPr>
        <w:t xml:space="preserve">tại công </w:t>
      </w:r>
      <w:r w:rsidR="00476143">
        <w:rPr>
          <w:sz w:val="28"/>
          <w:szCs w:val="28"/>
          <w:lang w:val="sv-SE"/>
        </w:rPr>
        <w:t>văn</w:t>
      </w:r>
      <w:r w:rsidR="00513F36">
        <w:rPr>
          <w:sz w:val="28"/>
          <w:szCs w:val="28"/>
          <w:lang w:val="sv-SE"/>
        </w:rPr>
        <w:t xml:space="preserve"> số </w:t>
      </w:r>
      <w:r w:rsidR="003C3754">
        <w:rPr>
          <w:sz w:val="28"/>
          <w:szCs w:val="28"/>
          <w:lang w:val="sv-SE"/>
        </w:rPr>
        <w:t>1700</w:t>
      </w:r>
      <w:r w:rsidR="00513F36" w:rsidRPr="00AC4CD3">
        <w:rPr>
          <w:sz w:val="28"/>
          <w:szCs w:val="28"/>
          <w:lang w:val="sv-SE"/>
        </w:rPr>
        <w:t>/</w:t>
      </w:r>
      <w:r w:rsidR="003C3754">
        <w:rPr>
          <w:sz w:val="28"/>
          <w:szCs w:val="28"/>
          <w:lang w:val="sv-SE"/>
        </w:rPr>
        <w:t>UBND-KH</w:t>
      </w:r>
      <w:r w:rsidR="00052EA9" w:rsidRPr="00AC4CD3">
        <w:rPr>
          <w:sz w:val="28"/>
          <w:szCs w:val="28"/>
          <w:lang w:val="sv-SE"/>
        </w:rPr>
        <w:t xml:space="preserve"> </w:t>
      </w:r>
      <w:r w:rsidR="00513F36" w:rsidRPr="00AC4CD3">
        <w:rPr>
          <w:sz w:val="28"/>
          <w:szCs w:val="28"/>
          <w:lang w:val="sv-SE"/>
        </w:rPr>
        <w:t xml:space="preserve">ngày </w:t>
      </w:r>
      <w:r w:rsidR="003C3754">
        <w:rPr>
          <w:sz w:val="28"/>
          <w:szCs w:val="28"/>
          <w:lang w:val="sv-SE"/>
        </w:rPr>
        <w:t>21</w:t>
      </w:r>
      <w:r w:rsidR="000A0AA4" w:rsidRPr="00AC4CD3">
        <w:rPr>
          <w:sz w:val="28"/>
          <w:szCs w:val="28"/>
          <w:lang w:val="sv-SE"/>
        </w:rPr>
        <w:t>/</w:t>
      </w:r>
      <w:r w:rsidR="003C3754">
        <w:rPr>
          <w:sz w:val="28"/>
          <w:szCs w:val="28"/>
          <w:lang w:val="sv-SE"/>
        </w:rPr>
        <w:t>02</w:t>
      </w:r>
      <w:r w:rsidR="00D87603">
        <w:rPr>
          <w:sz w:val="28"/>
          <w:szCs w:val="28"/>
          <w:lang w:val="sv-SE"/>
        </w:rPr>
        <w:t>/2025</w:t>
      </w:r>
      <w:r w:rsidR="00A057F9" w:rsidRPr="00AC4CD3">
        <w:rPr>
          <w:sz w:val="28"/>
          <w:szCs w:val="28"/>
          <w:lang w:val="sv-SE"/>
        </w:rPr>
        <w:t xml:space="preserve"> </w:t>
      </w:r>
      <w:r w:rsidR="003C3754" w:rsidRPr="003C3754">
        <w:rPr>
          <w:sz w:val="28"/>
          <w:szCs w:val="28"/>
          <w:lang w:val="sv-SE"/>
        </w:rPr>
        <w:t>của UBND tỉnh</w:t>
      </w:r>
      <w:r w:rsidR="00B41FB8" w:rsidRPr="003C3754">
        <w:rPr>
          <w:sz w:val="28"/>
          <w:szCs w:val="28"/>
          <w:lang w:val="sv-SE"/>
        </w:rPr>
        <w:t xml:space="preserve"> </w:t>
      </w:r>
      <w:r w:rsidR="00B41FB8">
        <w:rPr>
          <w:sz w:val="28"/>
          <w:szCs w:val="28"/>
          <w:lang w:val="sv-SE"/>
        </w:rPr>
        <w:t xml:space="preserve">về việc </w:t>
      </w:r>
      <w:r w:rsidR="003C3754" w:rsidRPr="003C3754">
        <w:rPr>
          <w:sz w:val="28"/>
          <w:szCs w:val="28"/>
          <w:lang w:val="sv-SE"/>
        </w:rPr>
        <w:t>tham gia ý kiến đối với dự thảo Nghị định sửa đổi, bổ sung một số điều của Nghị định số 29/2021/NĐ-CP ngày 26/3/2021 của Chính phủ quy định về trình tự, thủ tục thẩm định dự án quan trọng quốc gia và giám sát, đánh giá đầu tư</w:t>
      </w:r>
      <w:r w:rsidR="00B41FB8">
        <w:rPr>
          <w:sz w:val="28"/>
          <w:szCs w:val="28"/>
          <w:lang w:val="sv-SE"/>
        </w:rPr>
        <w:t>.</w:t>
      </w:r>
    </w:p>
    <w:p w:rsidR="006E153F" w:rsidRPr="004D2F89" w:rsidRDefault="000451DA" w:rsidP="00533483">
      <w:pPr>
        <w:spacing w:before="120" w:after="120" w:line="276" w:lineRule="auto"/>
        <w:ind w:firstLine="709"/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Sau khi </w:t>
      </w:r>
      <w:r w:rsidR="00030132">
        <w:rPr>
          <w:sz w:val="28"/>
          <w:szCs w:val="28"/>
          <w:lang w:val="sv-SE"/>
        </w:rPr>
        <w:t>nghiên cứu</w:t>
      </w:r>
      <w:r>
        <w:rPr>
          <w:sz w:val="28"/>
          <w:szCs w:val="28"/>
          <w:lang w:val="sv-SE"/>
        </w:rPr>
        <w:t xml:space="preserve">, </w:t>
      </w:r>
      <w:r w:rsidR="00B41FB8">
        <w:rPr>
          <w:sz w:val="28"/>
          <w:szCs w:val="28"/>
          <w:lang w:val="sv-SE"/>
        </w:rPr>
        <w:t xml:space="preserve">Ban QLDA </w:t>
      </w:r>
      <w:r w:rsidR="00513F36">
        <w:rPr>
          <w:sz w:val="28"/>
          <w:szCs w:val="28"/>
          <w:lang w:val="sv-SE"/>
        </w:rPr>
        <w:t>giao thông</w:t>
      </w:r>
      <w:r w:rsidR="00B41FB8">
        <w:rPr>
          <w:sz w:val="28"/>
          <w:szCs w:val="28"/>
          <w:lang w:val="sv-SE"/>
        </w:rPr>
        <w:t xml:space="preserve"> tỉnh Lâm</w:t>
      </w:r>
      <w:r w:rsidR="00FE50B2">
        <w:rPr>
          <w:sz w:val="28"/>
          <w:szCs w:val="28"/>
          <w:lang w:val="sv-SE"/>
        </w:rPr>
        <w:t xml:space="preserve"> Đồng </w:t>
      </w:r>
      <w:r w:rsidR="00513F36">
        <w:rPr>
          <w:sz w:val="28"/>
          <w:szCs w:val="28"/>
          <w:lang w:val="sv-SE"/>
        </w:rPr>
        <w:t xml:space="preserve">thống nhất </w:t>
      </w:r>
      <w:r w:rsidR="00E340B4">
        <w:rPr>
          <w:sz w:val="28"/>
          <w:szCs w:val="28"/>
          <w:lang w:val="sv-SE"/>
        </w:rPr>
        <w:t xml:space="preserve">với </w:t>
      </w:r>
      <w:r w:rsidR="00E31B5E">
        <w:rPr>
          <w:sz w:val="28"/>
          <w:szCs w:val="28"/>
          <w:lang w:val="sv-SE"/>
        </w:rPr>
        <w:t xml:space="preserve">nội dung </w:t>
      </w:r>
      <w:r w:rsidR="00C8716B" w:rsidRPr="00C8716B">
        <w:rPr>
          <w:sz w:val="28"/>
          <w:szCs w:val="28"/>
          <w:lang w:val="sv-SE"/>
        </w:rPr>
        <w:t xml:space="preserve">dự thảo </w:t>
      </w:r>
      <w:r w:rsidR="00FE6D06" w:rsidRPr="00FE6D06">
        <w:rPr>
          <w:sz w:val="28"/>
          <w:szCs w:val="28"/>
          <w:lang w:val="sv-SE"/>
        </w:rPr>
        <w:t>Nghị định sửa đổi, bổ sung một số điều của Nghị định số 29/2021/NĐ-CP ngày 26/3/2021 của Chính phủ quy định về trình tự, thủ tục thẩm định dự án quan trọng quốc gia và giám sát, đánh giá đầu tư</w:t>
      </w:r>
      <w:r w:rsidR="00F81568">
        <w:rPr>
          <w:sz w:val="28"/>
          <w:szCs w:val="28"/>
          <w:lang w:val="sv-SE"/>
        </w:rPr>
        <w:t xml:space="preserve">. Kính đề nghị Sở </w:t>
      </w:r>
      <w:r w:rsidR="001715E3" w:rsidRPr="001715E3">
        <w:rPr>
          <w:sz w:val="28"/>
          <w:szCs w:val="28"/>
          <w:lang w:val="sv-SE"/>
        </w:rPr>
        <w:t>Kế hoạch và Đầu tư</w:t>
      </w:r>
      <w:r w:rsidR="00C32560">
        <w:rPr>
          <w:sz w:val="28"/>
          <w:szCs w:val="28"/>
          <w:lang w:val="sv-SE"/>
        </w:rPr>
        <w:t xml:space="preserve"> </w:t>
      </w:r>
      <w:r w:rsidR="004A1E27">
        <w:rPr>
          <w:sz w:val="28"/>
          <w:szCs w:val="28"/>
          <w:lang w:val="sv-SE"/>
        </w:rPr>
        <w:t xml:space="preserve">xem xét </w:t>
      </w:r>
      <w:r w:rsidR="001A4118" w:rsidRPr="001A4118">
        <w:rPr>
          <w:sz w:val="28"/>
          <w:szCs w:val="28"/>
          <w:lang w:val="sv-SE"/>
        </w:rPr>
        <w:t xml:space="preserve">tổng hợp, báo cáo Bộ </w:t>
      </w:r>
      <w:r w:rsidR="006666B4" w:rsidRPr="001715E3">
        <w:rPr>
          <w:sz w:val="28"/>
          <w:szCs w:val="28"/>
          <w:lang w:val="sv-SE"/>
        </w:rPr>
        <w:t>Kế hoạch và Đầu tư</w:t>
      </w:r>
      <w:r w:rsidR="001A4118" w:rsidRPr="001A4118">
        <w:rPr>
          <w:sz w:val="28"/>
          <w:szCs w:val="28"/>
          <w:lang w:val="sv-SE"/>
        </w:rPr>
        <w:t xml:space="preserve">, </w:t>
      </w:r>
      <w:r w:rsidR="003852C7">
        <w:rPr>
          <w:sz w:val="28"/>
          <w:szCs w:val="28"/>
          <w:lang w:val="sv-SE"/>
        </w:rPr>
        <w:t>Ủy ban nhân dân</w:t>
      </w:r>
      <w:r w:rsidR="001A4118" w:rsidRPr="003258D7">
        <w:rPr>
          <w:sz w:val="26"/>
          <w:szCs w:val="26"/>
        </w:rPr>
        <w:t xml:space="preserve"> tỉnh</w:t>
      </w:r>
      <w:r w:rsidR="00B41FB8" w:rsidRPr="004D2F89">
        <w:rPr>
          <w:sz w:val="28"/>
          <w:szCs w:val="28"/>
          <w:lang w:val="sv-SE"/>
        </w:rPr>
        <w:t>.</w:t>
      </w:r>
      <w:r w:rsidR="00A30B97">
        <w:rPr>
          <w:sz w:val="28"/>
          <w:szCs w:val="28"/>
          <w:lang w:val="sv-SE"/>
        </w:rPr>
        <w:t>/.</w:t>
      </w:r>
    </w:p>
    <w:tbl>
      <w:tblPr>
        <w:tblW w:w="9639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20"/>
        <w:gridCol w:w="4819"/>
      </w:tblGrid>
      <w:tr w:rsidR="002A7172" w:rsidRPr="00EB34AB" w:rsidTr="003B2C83">
        <w:trPr>
          <w:trHeight w:val="2407"/>
        </w:trPr>
        <w:tc>
          <w:tcPr>
            <w:tcW w:w="4820" w:type="dxa"/>
            <w:shd w:val="clear" w:color="auto" w:fill="auto"/>
          </w:tcPr>
          <w:p w:rsidR="002A7172" w:rsidRDefault="002A7172" w:rsidP="006A6980">
            <w:pPr>
              <w:spacing w:before="40" w:line="259" w:lineRule="auto"/>
              <w:rPr>
                <w:rFonts w:eastAsia="Calibri"/>
                <w:b/>
                <w:i/>
                <w:kern w:val="2"/>
                <w:lang w:val="de-DE"/>
              </w:rPr>
            </w:pPr>
            <w:r w:rsidRPr="0081771B">
              <w:rPr>
                <w:rFonts w:eastAsia="Calibri"/>
                <w:b/>
                <w:i/>
                <w:kern w:val="2"/>
                <w:lang w:val="de-DE"/>
              </w:rPr>
              <w:t>Nơi nhận:</w:t>
            </w:r>
          </w:p>
          <w:p w:rsidR="002A7172" w:rsidRDefault="002A7172" w:rsidP="006A6980">
            <w:pPr>
              <w:spacing w:before="40" w:line="259" w:lineRule="auto"/>
              <w:rPr>
                <w:rFonts w:eastAsia="Calibri"/>
                <w:kern w:val="2"/>
                <w:sz w:val="22"/>
                <w:szCs w:val="22"/>
                <w:lang w:val="de-DE"/>
              </w:rPr>
            </w:pPr>
            <w:r w:rsidRPr="00EB34AB">
              <w:rPr>
                <w:rFonts w:eastAsia="Calibri"/>
                <w:kern w:val="2"/>
                <w:sz w:val="22"/>
                <w:szCs w:val="22"/>
                <w:lang w:val="de-DE"/>
              </w:rPr>
              <w:t>- Như trên;</w:t>
            </w:r>
            <w:r>
              <w:rPr>
                <w:rFonts w:eastAsia="Calibri"/>
                <w:kern w:val="2"/>
                <w:sz w:val="22"/>
                <w:szCs w:val="22"/>
                <w:lang w:val="de-DE"/>
              </w:rPr>
              <w:br/>
              <w:t>- Giám đốc Ban (báo cáo);</w:t>
            </w:r>
          </w:p>
          <w:p w:rsidR="002A7172" w:rsidRPr="00EB34AB" w:rsidRDefault="002A7172" w:rsidP="006A6980">
            <w:pPr>
              <w:spacing w:before="40" w:line="259" w:lineRule="auto"/>
              <w:rPr>
                <w:rFonts w:eastAsia="Calibri"/>
                <w:kern w:val="2"/>
                <w:sz w:val="22"/>
                <w:szCs w:val="22"/>
                <w:lang w:val="de-DE"/>
              </w:rPr>
            </w:pPr>
            <w:r>
              <w:rPr>
                <w:rFonts w:eastAsia="Calibri"/>
                <w:kern w:val="2"/>
                <w:sz w:val="22"/>
                <w:szCs w:val="22"/>
                <w:lang w:val="de-DE"/>
              </w:rPr>
              <w:t>- Trang Thông tin điện tử Ban;</w:t>
            </w:r>
            <w:r>
              <w:rPr>
                <w:rFonts w:eastAsia="Calibri"/>
                <w:kern w:val="2"/>
                <w:sz w:val="22"/>
                <w:szCs w:val="22"/>
                <w:lang w:val="de-DE"/>
              </w:rPr>
              <w:br/>
            </w:r>
            <w:r w:rsidRPr="00EB34AB">
              <w:rPr>
                <w:rFonts w:eastAsia="Calibri"/>
                <w:kern w:val="2"/>
                <w:sz w:val="22"/>
                <w:szCs w:val="22"/>
                <w:lang w:val="de-DE"/>
              </w:rPr>
              <w:t>- Lưu: VT, P.</w:t>
            </w:r>
            <w:r w:rsidRPr="002404EB">
              <w:rPr>
                <w:rFonts w:eastAsia="Calibri"/>
                <w:kern w:val="2"/>
                <w:sz w:val="22"/>
                <w:szCs w:val="22"/>
                <w:lang w:val="de-DE"/>
              </w:rPr>
              <w:t>KT</w:t>
            </w:r>
            <w:r>
              <w:rPr>
                <w:rFonts w:eastAsia="Calibri"/>
                <w:kern w:val="2"/>
                <w:sz w:val="22"/>
                <w:szCs w:val="22"/>
                <w:lang w:val="de-DE"/>
              </w:rPr>
              <w:t>, PĐHDA, P.TVGS, P.KHTC</w:t>
            </w:r>
            <w:r w:rsidRPr="00EB34AB">
              <w:rPr>
                <w:rFonts w:eastAsia="Calibri"/>
                <w:kern w:val="2"/>
                <w:sz w:val="22"/>
                <w:szCs w:val="22"/>
                <w:lang w:val="de-DE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:rsidR="002A7172" w:rsidRPr="0020594D" w:rsidRDefault="002A7172" w:rsidP="006367EE">
            <w:pPr>
              <w:spacing w:before="120" w:after="160" w:line="259" w:lineRule="auto"/>
              <w:jc w:val="center"/>
              <w:rPr>
                <w:rFonts w:eastAsia="Calibri"/>
                <w:b/>
                <w:kern w:val="2"/>
                <w:sz w:val="26"/>
                <w:szCs w:val="26"/>
                <w:lang w:val="de-DE"/>
              </w:rPr>
            </w:pPr>
            <w:r w:rsidRPr="0020594D">
              <w:rPr>
                <w:rFonts w:eastAsia="Calibri"/>
                <w:b/>
                <w:kern w:val="2"/>
                <w:sz w:val="26"/>
                <w:szCs w:val="26"/>
                <w:lang w:val="de-DE"/>
              </w:rPr>
              <w:t>KT. GIÁM ĐỐC</w:t>
            </w:r>
            <w:r w:rsidRPr="0020594D">
              <w:rPr>
                <w:rFonts w:eastAsia="Calibri"/>
                <w:b/>
                <w:kern w:val="2"/>
                <w:sz w:val="26"/>
                <w:szCs w:val="26"/>
                <w:lang w:val="de-DE"/>
              </w:rPr>
              <w:br/>
            </w:r>
            <w:bookmarkStart w:id="0" w:name="_GoBack"/>
            <w:bookmarkEnd w:id="0"/>
            <w:r w:rsidRPr="0020594D">
              <w:rPr>
                <w:rFonts w:eastAsia="Calibri"/>
                <w:b/>
                <w:kern w:val="2"/>
                <w:sz w:val="26"/>
                <w:szCs w:val="26"/>
                <w:lang w:val="de-DE"/>
              </w:rPr>
              <w:t>PHÓ GIÁM ĐỐC</w:t>
            </w:r>
            <w:r>
              <w:rPr>
                <w:rFonts w:eastAsia="Calibri"/>
                <w:b/>
                <w:kern w:val="2"/>
                <w:sz w:val="26"/>
                <w:szCs w:val="26"/>
                <w:lang w:val="de-DE"/>
              </w:rPr>
              <w:br/>
            </w:r>
            <w:r>
              <w:rPr>
                <w:rFonts w:eastAsia="Calibri"/>
                <w:b/>
                <w:kern w:val="2"/>
                <w:sz w:val="26"/>
                <w:szCs w:val="26"/>
                <w:lang w:val="de-DE"/>
              </w:rPr>
              <w:br/>
            </w:r>
          </w:p>
          <w:p w:rsidR="002A7172" w:rsidRPr="00E02CCC" w:rsidRDefault="002A7172" w:rsidP="00A56882">
            <w:pPr>
              <w:spacing w:after="160" w:line="259" w:lineRule="auto"/>
              <w:jc w:val="center"/>
              <w:rPr>
                <w:rFonts w:eastAsia="Calibri"/>
                <w:b/>
                <w:kern w:val="2"/>
                <w:sz w:val="26"/>
                <w:szCs w:val="26"/>
                <w:lang w:val="de-DE"/>
              </w:rPr>
            </w:pPr>
            <w:r w:rsidRPr="00E02CCC">
              <w:rPr>
                <w:rFonts w:eastAsia="Calibri"/>
                <w:b/>
                <w:kern w:val="2"/>
                <w:sz w:val="26"/>
                <w:szCs w:val="26"/>
                <w:lang w:val="de-DE"/>
              </w:rPr>
              <w:br/>
            </w:r>
          </w:p>
          <w:p w:rsidR="002A7172" w:rsidRPr="00CE0B3E" w:rsidRDefault="002A7172" w:rsidP="00A56882">
            <w:pPr>
              <w:spacing w:after="160" w:line="259" w:lineRule="auto"/>
              <w:jc w:val="center"/>
              <w:rPr>
                <w:rFonts w:eastAsia="Calibri"/>
                <w:b/>
                <w:kern w:val="2"/>
                <w:sz w:val="28"/>
                <w:szCs w:val="28"/>
                <w:lang w:val="de-DE"/>
              </w:rPr>
            </w:pPr>
            <w:r>
              <w:rPr>
                <w:rFonts w:eastAsia="Calibri"/>
                <w:b/>
                <w:kern w:val="2"/>
                <w:sz w:val="28"/>
                <w:szCs w:val="28"/>
                <w:lang w:val="de-DE"/>
              </w:rPr>
              <w:t>Trần Văn Hiệp</w:t>
            </w:r>
          </w:p>
        </w:tc>
      </w:tr>
    </w:tbl>
    <w:p w:rsidR="003461A6" w:rsidRPr="003461A6" w:rsidRDefault="003461A6" w:rsidP="003461A6">
      <w:pPr>
        <w:rPr>
          <w:lang w:val="de-DE"/>
        </w:rPr>
      </w:pPr>
    </w:p>
    <w:p w:rsidR="003461A6" w:rsidRPr="003461A6" w:rsidRDefault="003461A6" w:rsidP="003461A6">
      <w:pPr>
        <w:rPr>
          <w:lang w:val="de-DE"/>
        </w:rPr>
      </w:pPr>
    </w:p>
    <w:p w:rsidR="003461A6" w:rsidRPr="003461A6" w:rsidRDefault="003461A6" w:rsidP="003461A6">
      <w:pPr>
        <w:rPr>
          <w:lang w:val="de-DE"/>
        </w:rPr>
      </w:pPr>
    </w:p>
    <w:p w:rsidR="003461A6" w:rsidRPr="003461A6" w:rsidRDefault="003461A6" w:rsidP="003461A6">
      <w:pPr>
        <w:rPr>
          <w:lang w:val="de-DE"/>
        </w:rPr>
      </w:pPr>
    </w:p>
    <w:p w:rsidR="003461A6" w:rsidRPr="003461A6" w:rsidRDefault="003461A6" w:rsidP="003461A6">
      <w:pPr>
        <w:rPr>
          <w:lang w:val="de-DE"/>
        </w:rPr>
      </w:pPr>
    </w:p>
    <w:p w:rsidR="003461A6" w:rsidRPr="003461A6" w:rsidRDefault="003461A6" w:rsidP="003461A6">
      <w:pPr>
        <w:rPr>
          <w:lang w:val="de-DE"/>
        </w:rPr>
      </w:pPr>
    </w:p>
    <w:p w:rsidR="003461A6" w:rsidRDefault="003461A6" w:rsidP="003461A6">
      <w:pPr>
        <w:tabs>
          <w:tab w:val="left" w:pos="2325"/>
        </w:tabs>
        <w:rPr>
          <w:lang w:val="de-DE"/>
        </w:rPr>
      </w:pPr>
    </w:p>
    <w:sectPr w:rsidR="003461A6" w:rsidSect="00B41FB8">
      <w:pgSz w:w="11907" w:h="16840" w:code="9"/>
      <w:pgMar w:top="1134" w:right="1134" w:bottom="1134" w:left="1701" w:header="567" w:footer="340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0C6" w:rsidRDefault="005740C6" w:rsidP="001C2B87">
      <w:r>
        <w:separator/>
      </w:r>
    </w:p>
  </w:endnote>
  <w:endnote w:type="continuationSeparator" w:id="0">
    <w:p w:rsidR="005740C6" w:rsidRDefault="005740C6" w:rsidP="001C2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Av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0C6" w:rsidRDefault="005740C6" w:rsidP="001C2B87">
      <w:r>
        <w:separator/>
      </w:r>
    </w:p>
  </w:footnote>
  <w:footnote w:type="continuationSeparator" w:id="0">
    <w:p w:rsidR="005740C6" w:rsidRDefault="005740C6" w:rsidP="001C2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41AFD"/>
    <w:multiLevelType w:val="hybridMultilevel"/>
    <w:tmpl w:val="F0CA0AC8"/>
    <w:lvl w:ilvl="0" w:tplc="1D687C66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D75659B"/>
    <w:multiLevelType w:val="hybridMultilevel"/>
    <w:tmpl w:val="CD2C8EA8"/>
    <w:lvl w:ilvl="0" w:tplc="9D60D144">
      <w:start w:val="1"/>
      <w:numFmt w:val="lowerLetter"/>
      <w:lvlText w:val="%1-"/>
      <w:lvlJc w:val="left"/>
      <w:pPr>
        <w:ind w:left="930" w:hanging="360"/>
      </w:pPr>
      <w:rPr>
        <w:rFonts w:hint="default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650" w:hanging="360"/>
      </w:pPr>
    </w:lvl>
    <w:lvl w:ilvl="2" w:tplc="042A001B" w:tentative="1">
      <w:start w:val="1"/>
      <w:numFmt w:val="lowerRoman"/>
      <w:lvlText w:val="%3."/>
      <w:lvlJc w:val="right"/>
      <w:pPr>
        <w:ind w:left="2370" w:hanging="180"/>
      </w:pPr>
    </w:lvl>
    <w:lvl w:ilvl="3" w:tplc="042A000F" w:tentative="1">
      <w:start w:val="1"/>
      <w:numFmt w:val="decimal"/>
      <w:lvlText w:val="%4."/>
      <w:lvlJc w:val="left"/>
      <w:pPr>
        <w:ind w:left="3090" w:hanging="360"/>
      </w:pPr>
    </w:lvl>
    <w:lvl w:ilvl="4" w:tplc="042A0019" w:tentative="1">
      <w:start w:val="1"/>
      <w:numFmt w:val="lowerLetter"/>
      <w:lvlText w:val="%5."/>
      <w:lvlJc w:val="left"/>
      <w:pPr>
        <w:ind w:left="3810" w:hanging="360"/>
      </w:pPr>
    </w:lvl>
    <w:lvl w:ilvl="5" w:tplc="042A001B" w:tentative="1">
      <w:start w:val="1"/>
      <w:numFmt w:val="lowerRoman"/>
      <w:lvlText w:val="%6."/>
      <w:lvlJc w:val="right"/>
      <w:pPr>
        <w:ind w:left="4530" w:hanging="180"/>
      </w:pPr>
    </w:lvl>
    <w:lvl w:ilvl="6" w:tplc="042A000F" w:tentative="1">
      <w:start w:val="1"/>
      <w:numFmt w:val="decimal"/>
      <w:lvlText w:val="%7."/>
      <w:lvlJc w:val="left"/>
      <w:pPr>
        <w:ind w:left="5250" w:hanging="360"/>
      </w:pPr>
    </w:lvl>
    <w:lvl w:ilvl="7" w:tplc="042A0019" w:tentative="1">
      <w:start w:val="1"/>
      <w:numFmt w:val="lowerLetter"/>
      <w:lvlText w:val="%8."/>
      <w:lvlJc w:val="left"/>
      <w:pPr>
        <w:ind w:left="5970" w:hanging="360"/>
      </w:pPr>
    </w:lvl>
    <w:lvl w:ilvl="8" w:tplc="042A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08C"/>
    <w:rsid w:val="00001664"/>
    <w:rsid w:val="00001F4A"/>
    <w:rsid w:val="00005B39"/>
    <w:rsid w:val="00007528"/>
    <w:rsid w:val="00011ABA"/>
    <w:rsid w:val="0001246C"/>
    <w:rsid w:val="00022A80"/>
    <w:rsid w:val="00022CD2"/>
    <w:rsid w:val="000251E6"/>
    <w:rsid w:val="00030132"/>
    <w:rsid w:val="000334A5"/>
    <w:rsid w:val="00034876"/>
    <w:rsid w:val="00040558"/>
    <w:rsid w:val="000451DA"/>
    <w:rsid w:val="0005091E"/>
    <w:rsid w:val="00052EA9"/>
    <w:rsid w:val="00054919"/>
    <w:rsid w:val="000562F8"/>
    <w:rsid w:val="0006323E"/>
    <w:rsid w:val="000709BA"/>
    <w:rsid w:val="00075FAA"/>
    <w:rsid w:val="00075FC7"/>
    <w:rsid w:val="0008262F"/>
    <w:rsid w:val="00094ECD"/>
    <w:rsid w:val="000A0AA4"/>
    <w:rsid w:val="000A4A8B"/>
    <w:rsid w:val="000B1C99"/>
    <w:rsid w:val="000B293E"/>
    <w:rsid w:val="000B3D23"/>
    <w:rsid w:val="000C1090"/>
    <w:rsid w:val="000C12B7"/>
    <w:rsid w:val="000C27EA"/>
    <w:rsid w:val="000C6909"/>
    <w:rsid w:val="000D2B63"/>
    <w:rsid w:val="000D2C3E"/>
    <w:rsid w:val="000D3E42"/>
    <w:rsid w:val="000D5CB7"/>
    <w:rsid w:val="000E2ADE"/>
    <w:rsid w:val="000E476B"/>
    <w:rsid w:val="000F0276"/>
    <w:rsid w:val="000F060B"/>
    <w:rsid w:val="000F0D2A"/>
    <w:rsid w:val="000F4978"/>
    <w:rsid w:val="00100119"/>
    <w:rsid w:val="001016FF"/>
    <w:rsid w:val="00107124"/>
    <w:rsid w:val="00110067"/>
    <w:rsid w:val="001159A9"/>
    <w:rsid w:val="00116171"/>
    <w:rsid w:val="00117D28"/>
    <w:rsid w:val="00121B52"/>
    <w:rsid w:val="00125F43"/>
    <w:rsid w:val="00131710"/>
    <w:rsid w:val="0013241A"/>
    <w:rsid w:val="0013419E"/>
    <w:rsid w:val="00140E56"/>
    <w:rsid w:val="00143CFB"/>
    <w:rsid w:val="00146186"/>
    <w:rsid w:val="0014781B"/>
    <w:rsid w:val="00161E37"/>
    <w:rsid w:val="00161FF0"/>
    <w:rsid w:val="00162164"/>
    <w:rsid w:val="001661E9"/>
    <w:rsid w:val="001715E3"/>
    <w:rsid w:val="00172C41"/>
    <w:rsid w:val="001850BB"/>
    <w:rsid w:val="00185101"/>
    <w:rsid w:val="0019114F"/>
    <w:rsid w:val="0019468C"/>
    <w:rsid w:val="00197F3D"/>
    <w:rsid w:val="001A4118"/>
    <w:rsid w:val="001A6635"/>
    <w:rsid w:val="001B2E02"/>
    <w:rsid w:val="001B6C71"/>
    <w:rsid w:val="001C2B87"/>
    <w:rsid w:val="001D29F7"/>
    <w:rsid w:val="001E09BA"/>
    <w:rsid w:val="001E7436"/>
    <w:rsid w:val="001F0117"/>
    <w:rsid w:val="001F2FD4"/>
    <w:rsid w:val="001F3FD0"/>
    <w:rsid w:val="001F43C0"/>
    <w:rsid w:val="00200D4C"/>
    <w:rsid w:val="00203CEE"/>
    <w:rsid w:val="0020594D"/>
    <w:rsid w:val="00210F85"/>
    <w:rsid w:val="002112BE"/>
    <w:rsid w:val="00212853"/>
    <w:rsid w:val="00213538"/>
    <w:rsid w:val="00221F08"/>
    <w:rsid w:val="00226881"/>
    <w:rsid w:val="002319FF"/>
    <w:rsid w:val="00233509"/>
    <w:rsid w:val="002404EB"/>
    <w:rsid w:val="00242249"/>
    <w:rsid w:val="002425EA"/>
    <w:rsid w:val="0024647D"/>
    <w:rsid w:val="00255B02"/>
    <w:rsid w:val="00261507"/>
    <w:rsid w:val="00261C68"/>
    <w:rsid w:val="0026246F"/>
    <w:rsid w:val="002640D6"/>
    <w:rsid w:val="00264A43"/>
    <w:rsid w:val="0027497E"/>
    <w:rsid w:val="002757A3"/>
    <w:rsid w:val="00276B20"/>
    <w:rsid w:val="002774DF"/>
    <w:rsid w:val="00282A55"/>
    <w:rsid w:val="00283A2A"/>
    <w:rsid w:val="0029257E"/>
    <w:rsid w:val="002A276F"/>
    <w:rsid w:val="002A453F"/>
    <w:rsid w:val="002A4E94"/>
    <w:rsid w:val="002A7172"/>
    <w:rsid w:val="002B0994"/>
    <w:rsid w:val="002C57B3"/>
    <w:rsid w:val="002C5F39"/>
    <w:rsid w:val="002C73D6"/>
    <w:rsid w:val="002C74B0"/>
    <w:rsid w:val="002D28D8"/>
    <w:rsid w:val="002D633C"/>
    <w:rsid w:val="002E0419"/>
    <w:rsid w:val="002E1B89"/>
    <w:rsid w:val="002E44EA"/>
    <w:rsid w:val="002E5262"/>
    <w:rsid w:val="002E5CA5"/>
    <w:rsid w:val="002F40A1"/>
    <w:rsid w:val="002F4E3D"/>
    <w:rsid w:val="002F591F"/>
    <w:rsid w:val="003107A1"/>
    <w:rsid w:val="00332FDA"/>
    <w:rsid w:val="003351F0"/>
    <w:rsid w:val="00337F7A"/>
    <w:rsid w:val="0034416F"/>
    <w:rsid w:val="00344DF0"/>
    <w:rsid w:val="003461A6"/>
    <w:rsid w:val="003517C0"/>
    <w:rsid w:val="003606D0"/>
    <w:rsid w:val="00360A48"/>
    <w:rsid w:val="0036636E"/>
    <w:rsid w:val="00373E3B"/>
    <w:rsid w:val="0037468C"/>
    <w:rsid w:val="00374F11"/>
    <w:rsid w:val="00374F8E"/>
    <w:rsid w:val="00375C09"/>
    <w:rsid w:val="00377457"/>
    <w:rsid w:val="003779B8"/>
    <w:rsid w:val="003816E3"/>
    <w:rsid w:val="00382F81"/>
    <w:rsid w:val="0038337A"/>
    <w:rsid w:val="00383DB3"/>
    <w:rsid w:val="003852C7"/>
    <w:rsid w:val="00394CB1"/>
    <w:rsid w:val="003A0CBA"/>
    <w:rsid w:val="003A24A5"/>
    <w:rsid w:val="003B2C83"/>
    <w:rsid w:val="003B7B10"/>
    <w:rsid w:val="003C216E"/>
    <w:rsid w:val="003C3609"/>
    <w:rsid w:val="003C3754"/>
    <w:rsid w:val="003C79D4"/>
    <w:rsid w:val="003D66A2"/>
    <w:rsid w:val="003E322E"/>
    <w:rsid w:val="003E468D"/>
    <w:rsid w:val="003E6E78"/>
    <w:rsid w:val="003F3E7B"/>
    <w:rsid w:val="004073BC"/>
    <w:rsid w:val="00411910"/>
    <w:rsid w:val="00412082"/>
    <w:rsid w:val="0041482F"/>
    <w:rsid w:val="00427094"/>
    <w:rsid w:val="00436F22"/>
    <w:rsid w:val="00441F07"/>
    <w:rsid w:val="00442C02"/>
    <w:rsid w:val="00443B83"/>
    <w:rsid w:val="00446E23"/>
    <w:rsid w:val="00453453"/>
    <w:rsid w:val="004569BE"/>
    <w:rsid w:val="00476143"/>
    <w:rsid w:val="00482D08"/>
    <w:rsid w:val="004864C0"/>
    <w:rsid w:val="004A1E27"/>
    <w:rsid w:val="004A2B6A"/>
    <w:rsid w:val="004A3ECE"/>
    <w:rsid w:val="004A765D"/>
    <w:rsid w:val="004A79CA"/>
    <w:rsid w:val="004B556E"/>
    <w:rsid w:val="004C54F3"/>
    <w:rsid w:val="004C7548"/>
    <w:rsid w:val="004D08FD"/>
    <w:rsid w:val="004D2F89"/>
    <w:rsid w:val="004D5642"/>
    <w:rsid w:val="004D668B"/>
    <w:rsid w:val="004D745F"/>
    <w:rsid w:val="004E03CB"/>
    <w:rsid w:val="004F1A0A"/>
    <w:rsid w:val="004F2D54"/>
    <w:rsid w:val="00501303"/>
    <w:rsid w:val="0050464F"/>
    <w:rsid w:val="00506082"/>
    <w:rsid w:val="00511BFA"/>
    <w:rsid w:val="00511CBF"/>
    <w:rsid w:val="00513F36"/>
    <w:rsid w:val="00520984"/>
    <w:rsid w:val="0052153D"/>
    <w:rsid w:val="005249D2"/>
    <w:rsid w:val="00527929"/>
    <w:rsid w:val="005303B8"/>
    <w:rsid w:val="00533483"/>
    <w:rsid w:val="00535A11"/>
    <w:rsid w:val="00540E32"/>
    <w:rsid w:val="00543EA7"/>
    <w:rsid w:val="0054471F"/>
    <w:rsid w:val="00544824"/>
    <w:rsid w:val="00545356"/>
    <w:rsid w:val="00546747"/>
    <w:rsid w:val="00546B98"/>
    <w:rsid w:val="00550344"/>
    <w:rsid w:val="00552E48"/>
    <w:rsid w:val="00557395"/>
    <w:rsid w:val="00560776"/>
    <w:rsid w:val="00561B67"/>
    <w:rsid w:val="00564EDF"/>
    <w:rsid w:val="0056616C"/>
    <w:rsid w:val="005740C6"/>
    <w:rsid w:val="00582EE6"/>
    <w:rsid w:val="005874A2"/>
    <w:rsid w:val="00597AC8"/>
    <w:rsid w:val="00597EEC"/>
    <w:rsid w:val="005A097F"/>
    <w:rsid w:val="005A5D45"/>
    <w:rsid w:val="005A63AF"/>
    <w:rsid w:val="005A648A"/>
    <w:rsid w:val="005A68EA"/>
    <w:rsid w:val="005B4159"/>
    <w:rsid w:val="005B5812"/>
    <w:rsid w:val="005D3C0E"/>
    <w:rsid w:val="005D5ED0"/>
    <w:rsid w:val="005E5E2A"/>
    <w:rsid w:val="006040EC"/>
    <w:rsid w:val="00604B7D"/>
    <w:rsid w:val="0060665C"/>
    <w:rsid w:val="00614101"/>
    <w:rsid w:val="0061505B"/>
    <w:rsid w:val="006167ED"/>
    <w:rsid w:val="00616A1F"/>
    <w:rsid w:val="00622A9A"/>
    <w:rsid w:val="00622C4C"/>
    <w:rsid w:val="006279A1"/>
    <w:rsid w:val="00627B14"/>
    <w:rsid w:val="006367EE"/>
    <w:rsid w:val="00642800"/>
    <w:rsid w:val="0064523B"/>
    <w:rsid w:val="006470CA"/>
    <w:rsid w:val="00666130"/>
    <w:rsid w:val="006666B4"/>
    <w:rsid w:val="00682023"/>
    <w:rsid w:val="0068208E"/>
    <w:rsid w:val="0068456A"/>
    <w:rsid w:val="0069191C"/>
    <w:rsid w:val="00696054"/>
    <w:rsid w:val="006A005D"/>
    <w:rsid w:val="006A4DEC"/>
    <w:rsid w:val="006A6980"/>
    <w:rsid w:val="006B7C2C"/>
    <w:rsid w:val="006C6F98"/>
    <w:rsid w:val="006D0172"/>
    <w:rsid w:val="006D0987"/>
    <w:rsid w:val="006D1A6B"/>
    <w:rsid w:val="006D2331"/>
    <w:rsid w:val="006D46A7"/>
    <w:rsid w:val="006D5961"/>
    <w:rsid w:val="006D68A1"/>
    <w:rsid w:val="006E153F"/>
    <w:rsid w:val="006E2F3E"/>
    <w:rsid w:val="006E51F5"/>
    <w:rsid w:val="006E542F"/>
    <w:rsid w:val="006E64C6"/>
    <w:rsid w:val="006E738F"/>
    <w:rsid w:val="006F0F06"/>
    <w:rsid w:val="006F10D3"/>
    <w:rsid w:val="006F6D27"/>
    <w:rsid w:val="00702865"/>
    <w:rsid w:val="0070508E"/>
    <w:rsid w:val="007051B6"/>
    <w:rsid w:val="0070659B"/>
    <w:rsid w:val="007122BD"/>
    <w:rsid w:val="007128EC"/>
    <w:rsid w:val="00712D00"/>
    <w:rsid w:val="00726A2D"/>
    <w:rsid w:val="00732141"/>
    <w:rsid w:val="00733730"/>
    <w:rsid w:val="007350F4"/>
    <w:rsid w:val="0073776D"/>
    <w:rsid w:val="0074118E"/>
    <w:rsid w:val="00745549"/>
    <w:rsid w:val="00747817"/>
    <w:rsid w:val="00747F94"/>
    <w:rsid w:val="00754E01"/>
    <w:rsid w:val="00755E04"/>
    <w:rsid w:val="007579AD"/>
    <w:rsid w:val="00757B9C"/>
    <w:rsid w:val="00767AFC"/>
    <w:rsid w:val="00767BD5"/>
    <w:rsid w:val="00772209"/>
    <w:rsid w:val="00772627"/>
    <w:rsid w:val="00780A94"/>
    <w:rsid w:val="00785D0F"/>
    <w:rsid w:val="007869D1"/>
    <w:rsid w:val="007920D6"/>
    <w:rsid w:val="007B1A1D"/>
    <w:rsid w:val="007B1E33"/>
    <w:rsid w:val="007B24A1"/>
    <w:rsid w:val="007B3780"/>
    <w:rsid w:val="007C2ED9"/>
    <w:rsid w:val="007D0DF8"/>
    <w:rsid w:val="007D1BBA"/>
    <w:rsid w:val="007D2CFF"/>
    <w:rsid w:val="007D344F"/>
    <w:rsid w:val="007D3AEF"/>
    <w:rsid w:val="007E2A9C"/>
    <w:rsid w:val="007F07C9"/>
    <w:rsid w:val="007F6814"/>
    <w:rsid w:val="008041E6"/>
    <w:rsid w:val="00805C59"/>
    <w:rsid w:val="00805DC1"/>
    <w:rsid w:val="00806D97"/>
    <w:rsid w:val="008164C8"/>
    <w:rsid w:val="0081771B"/>
    <w:rsid w:val="00825B11"/>
    <w:rsid w:val="00833D92"/>
    <w:rsid w:val="008346E7"/>
    <w:rsid w:val="00843006"/>
    <w:rsid w:val="008430F6"/>
    <w:rsid w:val="00846FB6"/>
    <w:rsid w:val="0084761D"/>
    <w:rsid w:val="00847F97"/>
    <w:rsid w:val="00850C23"/>
    <w:rsid w:val="008534D3"/>
    <w:rsid w:val="0085404F"/>
    <w:rsid w:val="00857EC2"/>
    <w:rsid w:val="00865694"/>
    <w:rsid w:val="0086601A"/>
    <w:rsid w:val="00874487"/>
    <w:rsid w:val="008815CE"/>
    <w:rsid w:val="00881925"/>
    <w:rsid w:val="0088526F"/>
    <w:rsid w:val="008873AD"/>
    <w:rsid w:val="008A0583"/>
    <w:rsid w:val="008A1522"/>
    <w:rsid w:val="008B1769"/>
    <w:rsid w:val="008B2AB3"/>
    <w:rsid w:val="008B313A"/>
    <w:rsid w:val="008B4147"/>
    <w:rsid w:val="008B6A32"/>
    <w:rsid w:val="008C10FC"/>
    <w:rsid w:val="008C64AB"/>
    <w:rsid w:val="008D2BAB"/>
    <w:rsid w:val="008D3D28"/>
    <w:rsid w:val="008D6A2A"/>
    <w:rsid w:val="008E3B18"/>
    <w:rsid w:val="008F3CB7"/>
    <w:rsid w:val="009022B1"/>
    <w:rsid w:val="00904C89"/>
    <w:rsid w:val="009051FD"/>
    <w:rsid w:val="0091108C"/>
    <w:rsid w:val="009218EC"/>
    <w:rsid w:val="00925205"/>
    <w:rsid w:val="009370DF"/>
    <w:rsid w:val="00943988"/>
    <w:rsid w:val="009527CA"/>
    <w:rsid w:val="009527DC"/>
    <w:rsid w:val="0095613C"/>
    <w:rsid w:val="00960F80"/>
    <w:rsid w:val="00961632"/>
    <w:rsid w:val="009630F0"/>
    <w:rsid w:val="00966030"/>
    <w:rsid w:val="0096753E"/>
    <w:rsid w:val="0098622F"/>
    <w:rsid w:val="0098695E"/>
    <w:rsid w:val="00997D71"/>
    <w:rsid w:val="009A3362"/>
    <w:rsid w:val="009A5C16"/>
    <w:rsid w:val="009A6060"/>
    <w:rsid w:val="009A62AF"/>
    <w:rsid w:val="009B2595"/>
    <w:rsid w:val="009B2AD0"/>
    <w:rsid w:val="009B434D"/>
    <w:rsid w:val="009B69F2"/>
    <w:rsid w:val="009C224A"/>
    <w:rsid w:val="009C571F"/>
    <w:rsid w:val="009D32BE"/>
    <w:rsid w:val="009D3728"/>
    <w:rsid w:val="009D4EC8"/>
    <w:rsid w:val="009D669E"/>
    <w:rsid w:val="009E297B"/>
    <w:rsid w:val="009E4C4A"/>
    <w:rsid w:val="009F096E"/>
    <w:rsid w:val="009F269D"/>
    <w:rsid w:val="009F601D"/>
    <w:rsid w:val="00A012BC"/>
    <w:rsid w:val="00A056A1"/>
    <w:rsid w:val="00A057F9"/>
    <w:rsid w:val="00A107FB"/>
    <w:rsid w:val="00A164D0"/>
    <w:rsid w:val="00A17395"/>
    <w:rsid w:val="00A21F74"/>
    <w:rsid w:val="00A24A26"/>
    <w:rsid w:val="00A26DCD"/>
    <w:rsid w:val="00A272FC"/>
    <w:rsid w:val="00A30B97"/>
    <w:rsid w:val="00A3293A"/>
    <w:rsid w:val="00A33A5B"/>
    <w:rsid w:val="00A37390"/>
    <w:rsid w:val="00A400E2"/>
    <w:rsid w:val="00A44C0E"/>
    <w:rsid w:val="00A506B0"/>
    <w:rsid w:val="00A55DF7"/>
    <w:rsid w:val="00A6577E"/>
    <w:rsid w:val="00A673BB"/>
    <w:rsid w:val="00A67B93"/>
    <w:rsid w:val="00A72649"/>
    <w:rsid w:val="00A745A5"/>
    <w:rsid w:val="00A80D10"/>
    <w:rsid w:val="00A81453"/>
    <w:rsid w:val="00A86746"/>
    <w:rsid w:val="00AB0AEC"/>
    <w:rsid w:val="00AB2F85"/>
    <w:rsid w:val="00AB6600"/>
    <w:rsid w:val="00AC4CD3"/>
    <w:rsid w:val="00AC58FB"/>
    <w:rsid w:val="00AC603F"/>
    <w:rsid w:val="00AD4227"/>
    <w:rsid w:val="00AE58EA"/>
    <w:rsid w:val="00AF042A"/>
    <w:rsid w:val="00AF1D23"/>
    <w:rsid w:val="00AF4FA4"/>
    <w:rsid w:val="00B06776"/>
    <w:rsid w:val="00B06C70"/>
    <w:rsid w:val="00B12052"/>
    <w:rsid w:val="00B14F49"/>
    <w:rsid w:val="00B17C8A"/>
    <w:rsid w:val="00B2563E"/>
    <w:rsid w:val="00B331CB"/>
    <w:rsid w:val="00B359EC"/>
    <w:rsid w:val="00B36077"/>
    <w:rsid w:val="00B41FB8"/>
    <w:rsid w:val="00B46B8F"/>
    <w:rsid w:val="00B51404"/>
    <w:rsid w:val="00B51634"/>
    <w:rsid w:val="00B52759"/>
    <w:rsid w:val="00B60998"/>
    <w:rsid w:val="00B6337B"/>
    <w:rsid w:val="00B70F21"/>
    <w:rsid w:val="00B71A72"/>
    <w:rsid w:val="00B724B6"/>
    <w:rsid w:val="00B7255F"/>
    <w:rsid w:val="00B76DF0"/>
    <w:rsid w:val="00B77383"/>
    <w:rsid w:val="00B823A1"/>
    <w:rsid w:val="00B8441F"/>
    <w:rsid w:val="00B879C5"/>
    <w:rsid w:val="00BA36F6"/>
    <w:rsid w:val="00BA5013"/>
    <w:rsid w:val="00BA54AA"/>
    <w:rsid w:val="00BB11A6"/>
    <w:rsid w:val="00BB150F"/>
    <w:rsid w:val="00BB513B"/>
    <w:rsid w:val="00BC72B9"/>
    <w:rsid w:val="00BD358E"/>
    <w:rsid w:val="00BD76AE"/>
    <w:rsid w:val="00BE0266"/>
    <w:rsid w:val="00BE5491"/>
    <w:rsid w:val="00BF1D0B"/>
    <w:rsid w:val="00BF2993"/>
    <w:rsid w:val="00BF591C"/>
    <w:rsid w:val="00C012A2"/>
    <w:rsid w:val="00C03894"/>
    <w:rsid w:val="00C07923"/>
    <w:rsid w:val="00C1220D"/>
    <w:rsid w:val="00C23C3A"/>
    <w:rsid w:val="00C27B31"/>
    <w:rsid w:val="00C31C2C"/>
    <w:rsid w:val="00C32560"/>
    <w:rsid w:val="00C371E6"/>
    <w:rsid w:val="00C43B2C"/>
    <w:rsid w:val="00C45E03"/>
    <w:rsid w:val="00C47481"/>
    <w:rsid w:val="00C61401"/>
    <w:rsid w:val="00C616A8"/>
    <w:rsid w:val="00C63D08"/>
    <w:rsid w:val="00C65DA7"/>
    <w:rsid w:val="00C71CC7"/>
    <w:rsid w:val="00C80E87"/>
    <w:rsid w:val="00C836BC"/>
    <w:rsid w:val="00C8716B"/>
    <w:rsid w:val="00C913B2"/>
    <w:rsid w:val="00C93EB1"/>
    <w:rsid w:val="00C95729"/>
    <w:rsid w:val="00CA2605"/>
    <w:rsid w:val="00CA3DBC"/>
    <w:rsid w:val="00CA40E7"/>
    <w:rsid w:val="00CB4671"/>
    <w:rsid w:val="00CB5572"/>
    <w:rsid w:val="00CB7971"/>
    <w:rsid w:val="00CB7BA7"/>
    <w:rsid w:val="00CC01DE"/>
    <w:rsid w:val="00CC06F3"/>
    <w:rsid w:val="00CC2408"/>
    <w:rsid w:val="00CC4B4C"/>
    <w:rsid w:val="00CC7FD7"/>
    <w:rsid w:val="00CD091B"/>
    <w:rsid w:val="00CD2898"/>
    <w:rsid w:val="00CD3076"/>
    <w:rsid w:val="00CD5B5E"/>
    <w:rsid w:val="00CD72A2"/>
    <w:rsid w:val="00CE0B3E"/>
    <w:rsid w:val="00CE731D"/>
    <w:rsid w:val="00CF448F"/>
    <w:rsid w:val="00D13A60"/>
    <w:rsid w:val="00D15F40"/>
    <w:rsid w:val="00D23EB8"/>
    <w:rsid w:val="00D24998"/>
    <w:rsid w:val="00D2565D"/>
    <w:rsid w:val="00D43693"/>
    <w:rsid w:val="00D47032"/>
    <w:rsid w:val="00D53E09"/>
    <w:rsid w:val="00D55AB2"/>
    <w:rsid w:val="00D62C80"/>
    <w:rsid w:val="00D63C3C"/>
    <w:rsid w:val="00D67085"/>
    <w:rsid w:val="00D76F70"/>
    <w:rsid w:val="00D8052B"/>
    <w:rsid w:val="00D813CC"/>
    <w:rsid w:val="00D81456"/>
    <w:rsid w:val="00D81666"/>
    <w:rsid w:val="00D82078"/>
    <w:rsid w:val="00D82FD1"/>
    <w:rsid w:val="00D87603"/>
    <w:rsid w:val="00D93693"/>
    <w:rsid w:val="00DA1913"/>
    <w:rsid w:val="00DB0573"/>
    <w:rsid w:val="00DB33AF"/>
    <w:rsid w:val="00DC1584"/>
    <w:rsid w:val="00DD366F"/>
    <w:rsid w:val="00DD47AB"/>
    <w:rsid w:val="00DE0EEB"/>
    <w:rsid w:val="00DF1199"/>
    <w:rsid w:val="00DF2E66"/>
    <w:rsid w:val="00E02CCC"/>
    <w:rsid w:val="00E0571F"/>
    <w:rsid w:val="00E17447"/>
    <w:rsid w:val="00E221E6"/>
    <w:rsid w:val="00E23EB9"/>
    <w:rsid w:val="00E31B5E"/>
    <w:rsid w:val="00E340B4"/>
    <w:rsid w:val="00E35A9E"/>
    <w:rsid w:val="00E35DEB"/>
    <w:rsid w:val="00E4093F"/>
    <w:rsid w:val="00E554BA"/>
    <w:rsid w:val="00E7107F"/>
    <w:rsid w:val="00E7609D"/>
    <w:rsid w:val="00E80D99"/>
    <w:rsid w:val="00E849AF"/>
    <w:rsid w:val="00E8603D"/>
    <w:rsid w:val="00E87496"/>
    <w:rsid w:val="00E87B6A"/>
    <w:rsid w:val="00E87D3A"/>
    <w:rsid w:val="00E95739"/>
    <w:rsid w:val="00EA0368"/>
    <w:rsid w:val="00EA2A47"/>
    <w:rsid w:val="00EA6515"/>
    <w:rsid w:val="00EA7FB8"/>
    <w:rsid w:val="00EB089D"/>
    <w:rsid w:val="00EB4C6B"/>
    <w:rsid w:val="00EB5381"/>
    <w:rsid w:val="00EC139A"/>
    <w:rsid w:val="00EC6D69"/>
    <w:rsid w:val="00EE1A39"/>
    <w:rsid w:val="00EE2AE8"/>
    <w:rsid w:val="00EE5922"/>
    <w:rsid w:val="00EF5584"/>
    <w:rsid w:val="00EF6DC5"/>
    <w:rsid w:val="00F0354E"/>
    <w:rsid w:val="00F05989"/>
    <w:rsid w:val="00F10FCA"/>
    <w:rsid w:val="00F13437"/>
    <w:rsid w:val="00F14DA7"/>
    <w:rsid w:val="00F22A6D"/>
    <w:rsid w:val="00F25108"/>
    <w:rsid w:val="00F318F6"/>
    <w:rsid w:val="00F31FFE"/>
    <w:rsid w:val="00F41344"/>
    <w:rsid w:val="00F42F54"/>
    <w:rsid w:val="00F4509F"/>
    <w:rsid w:val="00F53F29"/>
    <w:rsid w:val="00F551DF"/>
    <w:rsid w:val="00F55FEB"/>
    <w:rsid w:val="00F60CF5"/>
    <w:rsid w:val="00F714CC"/>
    <w:rsid w:val="00F72B82"/>
    <w:rsid w:val="00F72FDC"/>
    <w:rsid w:val="00F730D3"/>
    <w:rsid w:val="00F756C4"/>
    <w:rsid w:val="00F81568"/>
    <w:rsid w:val="00F90DA9"/>
    <w:rsid w:val="00F93C52"/>
    <w:rsid w:val="00F93D41"/>
    <w:rsid w:val="00F94059"/>
    <w:rsid w:val="00FA57B1"/>
    <w:rsid w:val="00FA7F60"/>
    <w:rsid w:val="00FB3B4F"/>
    <w:rsid w:val="00FB42F6"/>
    <w:rsid w:val="00FB68AE"/>
    <w:rsid w:val="00FC0EE3"/>
    <w:rsid w:val="00FC3462"/>
    <w:rsid w:val="00FC7F97"/>
    <w:rsid w:val="00FD2D03"/>
    <w:rsid w:val="00FD42FB"/>
    <w:rsid w:val="00FD5450"/>
    <w:rsid w:val="00FD5DE6"/>
    <w:rsid w:val="00FE50B2"/>
    <w:rsid w:val="00FE6D06"/>
    <w:rsid w:val="00FF2A69"/>
    <w:rsid w:val="00FF514C"/>
    <w:rsid w:val="00FF58F3"/>
    <w:rsid w:val="00FF61B4"/>
    <w:rsid w:val="00FF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B27836"/>
  <w15:docId w15:val="{5CDD739C-33D3-49D3-B871-EA5F64EAE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08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1108C"/>
    <w:pPr>
      <w:keepNext/>
      <w:tabs>
        <w:tab w:val="left" w:pos="2552"/>
        <w:tab w:val="right" w:pos="7513"/>
      </w:tabs>
      <w:spacing w:before="80"/>
      <w:ind w:left="709" w:right="45"/>
      <w:jc w:val="both"/>
      <w:outlineLvl w:val="0"/>
    </w:pPr>
    <w:rPr>
      <w:rFonts w:ascii="VNI-Times" w:hAnsi="VNI-Times"/>
      <w:b/>
      <w:sz w:val="26"/>
      <w:szCs w:val="20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91108C"/>
    <w:pPr>
      <w:keepNext/>
      <w:ind w:right="45"/>
      <w:jc w:val="center"/>
      <w:outlineLvl w:val="1"/>
    </w:pPr>
    <w:rPr>
      <w:rFonts w:ascii="VNI-Avo" w:hAnsi="VNI-Avo"/>
      <w:b/>
      <w:sz w:val="28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59A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1108C"/>
    <w:rPr>
      <w:rFonts w:ascii="VNI-Times" w:hAnsi="VNI-Times"/>
      <w:b/>
      <w:sz w:val="26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91108C"/>
    <w:rPr>
      <w:rFonts w:ascii="VNI-Avo" w:hAnsi="VNI-Avo"/>
      <w:b/>
      <w:sz w:val="28"/>
      <w:lang w:val="en-US" w:eastAsia="en-US"/>
    </w:rPr>
  </w:style>
  <w:style w:type="paragraph" w:styleId="Header">
    <w:name w:val="header"/>
    <w:basedOn w:val="Normal"/>
    <w:link w:val="HeaderChar"/>
    <w:rsid w:val="0091108C"/>
    <w:pPr>
      <w:tabs>
        <w:tab w:val="center" w:pos="4320"/>
        <w:tab w:val="right" w:pos="8640"/>
      </w:tabs>
    </w:pPr>
    <w:rPr>
      <w:rFonts w:ascii="VNI-Times" w:hAnsi="VNI-Times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91108C"/>
    <w:rPr>
      <w:rFonts w:ascii="VNI-Times" w:hAnsi="VNI-Times"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5F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F4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C2B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2B87"/>
    <w:rPr>
      <w:sz w:val="24"/>
      <w:szCs w:val="24"/>
    </w:rPr>
  </w:style>
  <w:style w:type="table" w:styleId="TableGrid">
    <w:name w:val="Table Grid"/>
    <w:basedOn w:val="TableNormal"/>
    <w:uiPriority w:val="39"/>
    <w:rsid w:val="00E80D9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BED64-DFC1-41D3-99F3-E3FA62CC0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225</cp:revision>
  <cp:lastPrinted>2022-08-15T03:38:00Z</cp:lastPrinted>
  <dcterms:created xsi:type="dcterms:W3CDTF">2020-08-03T02:00:00Z</dcterms:created>
  <dcterms:modified xsi:type="dcterms:W3CDTF">2025-02-25T00:37:00Z</dcterms:modified>
</cp:coreProperties>
</file>