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26" w:type="dxa"/>
        <w:jc w:val="center"/>
        <w:tblLook w:val="01E0" w:firstRow="1" w:lastRow="1" w:firstColumn="1" w:lastColumn="1" w:noHBand="0" w:noVBand="0"/>
      </w:tblPr>
      <w:tblGrid>
        <w:gridCol w:w="4222"/>
        <w:gridCol w:w="6204"/>
      </w:tblGrid>
      <w:tr w:rsidR="001D7746" w:rsidRPr="00182D87" w:rsidTr="00294AA2">
        <w:trPr>
          <w:jc w:val="center"/>
        </w:trPr>
        <w:tc>
          <w:tcPr>
            <w:tcW w:w="4222" w:type="dxa"/>
          </w:tcPr>
          <w:p w:rsidR="001D7746" w:rsidRPr="00182D87" w:rsidRDefault="001D7746" w:rsidP="008B1577">
            <w:pPr>
              <w:jc w:val="center"/>
              <w:rPr>
                <w:rFonts w:ascii="Times New Roman" w:hAnsi="Times New Roman"/>
                <w:szCs w:val="28"/>
                <w:lang w:val="vi-VN"/>
              </w:rPr>
            </w:pPr>
            <w:r w:rsidRPr="00182D87">
              <w:rPr>
                <w:rFonts w:ascii="Times New Roman" w:hAnsi="Times New Roman"/>
                <w:szCs w:val="28"/>
                <w:lang w:val="vi-VN"/>
              </w:rPr>
              <w:t>UBND TỈNH LÂM ĐỒNG</w:t>
            </w:r>
          </w:p>
          <w:p w:rsidR="001D7746" w:rsidRPr="00182D87" w:rsidRDefault="001D7746" w:rsidP="008B1577">
            <w:pPr>
              <w:jc w:val="center"/>
              <w:rPr>
                <w:rFonts w:ascii="Times New Roman" w:hAnsi="Times New Roman"/>
                <w:b/>
                <w:bCs/>
                <w:sz w:val="28"/>
                <w:szCs w:val="28"/>
                <w:lang w:val="vi-VN"/>
              </w:rPr>
            </w:pPr>
            <w:r w:rsidRPr="00182D87">
              <w:rPr>
                <w:rFonts w:ascii="Times New Roman" w:hAnsi="Times New Roman"/>
                <w:b/>
                <w:bCs/>
                <w:sz w:val="28"/>
                <w:szCs w:val="28"/>
                <w:lang w:val="vi-VN"/>
              </w:rPr>
              <w:t>SỞ TƯ PHÁP</w:t>
            </w:r>
          </w:p>
          <w:p w:rsidR="001D7746" w:rsidRPr="00182D87" w:rsidRDefault="001D7746" w:rsidP="008B1577">
            <w:pPr>
              <w:jc w:val="center"/>
              <w:rPr>
                <w:rFonts w:ascii="Times New Roman" w:hAnsi="Times New Roman"/>
                <w:sz w:val="28"/>
                <w:szCs w:val="28"/>
              </w:rPr>
            </w:pPr>
            <w:r w:rsidRPr="00182D87">
              <w:rPr>
                <w:rFonts w:ascii="Times New Roman" w:hAnsi="Times New Roman"/>
                <w:noProof/>
                <w:sz w:val="28"/>
                <w:szCs w:val="28"/>
              </w:rPr>
              <mc:AlternateContent>
                <mc:Choice Requires="wps">
                  <w:drawing>
                    <wp:anchor distT="0" distB="0" distL="114300" distR="114300" simplePos="0" relativeHeight="251659264" behindDoc="0" locked="0" layoutInCell="1" allowOverlap="1" wp14:anchorId="0D81C352" wp14:editId="462EC654">
                      <wp:simplePos x="0" y="0"/>
                      <wp:positionH relativeFrom="column">
                        <wp:align>center</wp:align>
                      </wp:positionH>
                      <wp:positionV relativeFrom="paragraph">
                        <wp:posOffset>6985</wp:posOffset>
                      </wp:positionV>
                      <wp:extent cx="660400" cy="0"/>
                      <wp:effectExtent l="11430" t="13970" r="13970" b="508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0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5653EB6A" id="Straight Connector 2" o:spid="_x0000_s1026" style="position:absolute;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55pt" to="52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7JDGwIAADU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"/>
                  </w:pict>
                </mc:Fallback>
              </mc:AlternateContent>
            </w:r>
          </w:p>
        </w:tc>
        <w:tc>
          <w:tcPr>
            <w:tcW w:w="6204" w:type="dxa"/>
          </w:tcPr>
          <w:p w:rsidR="001D7746" w:rsidRPr="00182D87" w:rsidRDefault="001D7746" w:rsidP="008B1577">
            <w:pPr>
              <w:jc w:val="center"/>
              <w:rPr>
                <w:rFonts w:ascii="Times New Roman" w:hAnsi="Times New Roman"/>
                <w:b/>
                <w:bCs/>
                <w:szCs w:val="28"/>
              </w:rPr>
            </w:pPr>
            <w:r w:rsidRPr="00182D87">
              <w:rPr>
                <w:rFonts w:ascii="Times New Roman" w:hAnsi="Times New Roman"/>
                <w:b/>
                <w:bCs/>
                <w:szCs w:val="28"/>
                <w:lang w:val="vi-VN"/>
              </w:rPr>
              <w:t>CỘNG HÒA XÃ HỘI CHỦ NGHĨA VIỆT NAM</w:t>
            </w:r>
          </w:p>
          <w:p w:rsidR="001D7746" w:rsidRPr="00182D87" w:rsidRDefault="001D7746" w:rsidP="008B1577">
            <w:pPr>
              <w:jc w:val="center"/>
              <w:rPr>
                <w:rFonts w:ascii="Times New Roman" w:hAnsi="Times New Roman"/>
                <w:b/>
                <w:bCs/>
                <w:sz w:val="28"/>
                <w:szCs w:val="28"/>
              </w:rPr>
            </w:pPr>
            <w:r w:rsidRPr="00182D87">
              <w:rPr>
                <w:rFonts w:ascii="Times New Roman" w:hAnsi="Times New Roman"/>
                <w:b/>
                <w:bCs/>
                <w:sz w:val="28"/>
                <w:szCs w:val="28"/>
                <w:lang w:val="vi-VN"/>
              </w:rPr>
              <w:t>Độc lập - Tự do - Hạnh phúc</w:t>
            </w:r>
          </w:p>
          <w:p w:rsidR="001D7746" w:rsidRPr="00182D87" w:rsidRDefault="001D7746" w:rsidP="008B1577">
            <w:pPr>
              <w:jc w:val="center"/>
              <w:rPr>
                <w:rFonts w:ascii="Times New Roman" w:hAnsi="Times New Roman"/>
                <w:sz w:val="28"/>
                <w:szCs w:val="28"/>
              </w:rPr>
            </w:pPr>
            <w:r w:rsidRPr="00182D87">
              <w:rPr>
                <w:rFonts w:ascii="Times New Roman" w:hAnsi="Times New Roman"/>
                <w:i/>
                <w:iCs/>
                <w:noProof/>
                <w:sz w:val="28"/>
                <w:szCs w:val="28"/>
              </w:rPr>
              <mc:AlternateContent>
                <mc:Choice Requires="wps">
                  <w:drawing>
                    <wp:anchor distT="0" distB="0" distL="114300" distR="114300" simplePos="0" relativeHeight="251660288" behindDoc="0" locked="0" layoutInCell="1" allowOverlap="1" wp14:anchorId="0B7B5E6F" wp14:editId="16E27A9B">
                      <wp:simplePos x="0" y="0"/>
                      <wp:positionH relativeFrom="column">
                        <wp:align>center</wp:align>
                      </wp:positionH>
                      <wp:positionV relativeFrom="paragraph">
                        <wp:posOffset>22860</wp:posOffset>
                      </wp:positionV>
                      <wp:extent cx="2101215" cy="0"/>
                      <wp:effectExtent l="10795" t="7620" r="12065" b="1143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12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425B4692" id="Straight Connector 1" o:spid="_x0000_s1026" style="position:absolute;z-index:2516602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1.8pt" to="165.4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"/>
                  </w:pict>
                </mc:Fallback>
              </mc:AlternateContent>
            </w:r>
          </w:p>
        </w:tc>
      </w:tr>
      <w:tr w:rsidR="001D7746" w:rsidRPr="00182D87" w:rsidTr="00294AA2">
        <w:trPr>
          <w:jc w:val="center"/>
        </w:trPr>
        <w:tc>
          <w:tcPr>
            <w:tcW w:w="4222" w:type="dxa"/>
          </w:tcPr>
          <w:p w:rsidR="001D7746" w:rsidRPr="00182D87" w:rsidRDefault="001D7746" w:rsidP="001659F0">
            <w:pPr>
              <w:jc w:val="center"/>
              <w:rPr>
                <w:rFonts w:ascii="Times New Roman" w:hAnsi="Times New Roman"/>
                <w:szCs w:val="28"/>
                <w:lang w:val="vi-VN"/>
              </w:rPr>
            </w:pPr>
            <w:r w:rsidRPr="00182D87">
              <w:rPr>
                <w:rFonts w:ascii="Times New Roman" w:hAnsi="Times New Roman"/>
                <w:sz w:val="28"/>
                <w:szCs w:val="28"/>
                <w:lang w:val="vi-VN"/>
              </w:rPr>
              <w:t xml:space="preserve">Số: </w:t>
            </w:r>
            <w:r w:rsidRPr="00182D87">
              <w:rPr>
                <w:rFonts w:ascii="Times New Roman" w:hAnsi="Times New Roman"/>
                <w:sz w:val="28"/>
                <w:szCs w:val="28"/>
              </w:rPr>
              <w:t xml:space="preserve">  </w:t>
            </w:r>
            <w:r w:rsidR="00995770">
              <w:rPr>
                <w:rFonts w:ascii="Times New Roman" w:hAnsi="Times New Roman"/>
                <w:sz w:val="28"/>
                <w:szCs w:val="28"/>
              </w:rPr>
              <w:t xml:space="preserve"> </w:t>
            </w:r>
            <w:r w:rsidR="00D9388A">
              <w:rPr>
                <w:rFonts w:ascii="Times New Roman" w:hAnsi="Times New Roman"/>
                <w:sz w:val="28"/>
                <w:szCs w:val="28"/>
              </w:rPr>
              <w:t xml:space="preserve"> </w:t>
            </w:r>
            <w:r w:rsidR="00995770">
              <w:rPr>
                <w:rFonts w:ascii="Times New Roman" w:hAnsi="Times New Roman"/>
                <w:sz w:val="28"/>
                <w:szCs w:val="28"/>
              </w:rPr>
              <w:t xml:space="preserve">    </w:t>
            </w:r>
            <w:r w:rsidRPr="00182D87">
              <w:rPr>
                <w:rFonts w:ascii="Times New Roman" w:hAnsi="Times New Roman"/>
                <w:sz w:val="28"/>
                <w:szCs w:val="28"/>
              </w:rPr>
              <w:t xml:space="preserve"> </w:t>
            </w:r>
            <w:r w:rsidRPr="00182D87">
              <w:rPr>
                <w:rFonts w:ascii="Times New Roman" w:hAnsi="Times New Roman"/>
                <w:sz w:val="28"/>
                <w:szCs w:val="28"/>
                <w:lang w:val="vi-VN"/>
              </w:rPr>
              <w:t>/</w:t>
            </w:r>
            <w:r w:rsidRPr="00182D87">
              <w:rPr>
                <w:rFonts w:ascii="Times New Roman" w:hAnsi="Times New Roman"/>
                <w:sz w:val="28"/>
                <w:szCs w:val="28"/>
              </w:rPr>
              <w:t>STP-TH&amp;PBGDPL</w:t>
            </w:r>
          </w:p>
        </w:tc>
        <w:tc>
          <w:tcPr>
            <w:tcW w:w="6204" w:type="dxa"/>
          </w:tcPr>
          <w:p w:rsidR="001D7746" w:rsidRPr="00182D87" w:rsidRDefault="001D7746" w:rsidP="001659F0">
            <w:pPr>
              <w:jc w:val="center"/>
              <w:rPr>
                <w:rFonts w:ascii="Times New Roman" w:hAnsi="Times New Roman"/>
                <w:b/>
                <w:bCs/>
                <w:szCs w:val="28"/>
              </w:rPr>
            </w:pPr>
            <w:r w:rsidRPr="00182D87">
              <w:rPr>
                <w:rFonts w:ascii="Times New Roman" w:hAnsi="Times New Roman"/>
                <w:i/>
                <w:iCs/>
                <w:sz w:val="28"/>
                <w:szCs w:val="28"/>
              </w:rPr>
              <w:t>Lâm Đồng</w:t>
            </w:r>
            <w:r w:rsidRPr="00182D87">
              <w:rPr>
                <w:rFonts w:ascii="Times New Roman" w:hAnsi="Times New Roman"/>
                <w:sz w:val="28"/>
                <w:szCs w:val="28"/>
                <w:lang w:val="vi-VN"/>
              </w:rPr>
              <w:t xml:space="preserve">, </w:t>
            </w:r>
            <w:r w:rsidRPr="00182D87">
              <w:rPr>
                <w:rFonts w:ascii="Times New Roman" w:hAnsi="Times New Roman"/>
                <w:i/>
                <w:iCs/>
                <w:sz w:val="28"/>
                <w:szCs w:val="28"/>
                <w:lang w:val="vi-VN"/>
              </w:rPr>
              <w:t xml:space="preserve">ngày </w:t>
            </w:r>
            <w:r w:rsidRPr="00182D87">
              <w:rPr>
                <w:rFonts w:ascii="Times New Roman" w:hAnsi="Times New Roman"/>
                <w:i/>
                <w:iCs/>
                <w:sz w:val="28"/>
                <w:szCs w:val="28"/>
              </w:rPr>
              <w:t xml:space="preserve"> </w:t>
            </w:r>
            <w:r w:rsidR="00995770">
              <w:rPr>
                <w:rFonts w:ascii="Times New Roman" w:hAnsi="Times New Roman"/>
                <w:i/>
                <w:iCs/>
                <w:sz w:val="28"/>
                <w:szCs w:val="28"/>
              </w:rPr>
              <w:t xml:space="preserve">    </w:t>
            </w:r>
            <w:r w:rsidR="00593D3F">
              <w:rPr>
                <w:rFonts w:ascii="Times New Roman" w:hAnsi="Times New Roman"/>
                <w:i/>
                <w:iCs/>
                <w:sz w:val="28"/>
                <w:szCs w:val="28"/>
              </w:rPr>
              <w:t xml:space="preserve"> </w:t>
            </w:r>
            <w:r w:rsidRPr="00182D87">
              <w:rPr>
                <w:rFonts w:ascii="Times New Roman" w:hAnsi="Times New Roman"/>
                <w:i/>
                <w:iCs/>
                <w:sz w:val="28"/>
                <w:szCs w:val="28"/>
              </w:rPr>
              <w:t xml:space="preserve"> </w:t>
            </w:r>
            <w:r w:rsidRPr="00182D87">
              <w:rPr>
                <w:rFonts w:ascii="Times New Roman" w:hAnsi="Times New Roman"/>
                <w:i/>
                <w:iCs/>
                <w:sz w:val="28"/>
                <w:szCs w:val="28"/>
                <w:lang w:val="vi-VN"/>
              </w:rPr>
              <w:t xml:space="preserve"> tháng  </w:t>
            </w:r>
            <w:r w:rsidR="001659F0">
              <w:rPr>
                <w:rFonts w:ascii="Times New Roman" w:hAnsi="Times New Roman"/>
                <w:i/>
                <w:iCs/>
                <w:sz w:val="28"/>
                <w:szCs w:val="28"/>
              </w:rPr>
              <w:t>9</w:t>
            </w:r>
            <w:r w:rsidRPr="00182D87">
              <w:rPr>
                <w:rFonts w:ascii="Times New Roman" w:hAnsi="Times New Roman"/>
                <w:i/>
                <w:iCs/>
                <w:sz w:val="28"/>
                <w:szCs w:val="28"/>
                <w:lang w:val="vi-VN"/>
              </w:rPr>
              <w:t xml:space="preserve">  năm 20</w:t>
            </w:r>
            <w:r w:rsidRPr="00182D87">
              <w:rPr>
                <w:rFonts w:ascii="Times New Roman" w:hAnsi="Times New Roman"/>
                <w:i/>
                <w:iCs/>
                <w:sz w:val="28"/>
                <w:szCs w:val="28"/>
              </w:rPr>
              <w:t>2</w:t>
            </w:r>
            <w:r w:rsidR="00366E19">
              <w:rPr>
                <w:rFonts w:ascii="Times New Roman" w:hAnsi="Times New Roman"/>
                <w:i/>
                <w:iCs/>
                <w:sz w:val="28"/>
                <w:szCs w:val="28"/>
              </w:rPr>
              <w:t>4</w:t>
            </w:r>
          </w:p>
        </w:tc>
      </w:tr>
      <w:tr w:rsidR="001D7746" w:rsidRPr="00182D87" w:rsidTr="00294AA2">
        <w:trPr>
          <w:jc w:val="center"/>
        </w:trPr>
        <w:tc>
          <w:tcPr>
            <w:tcW w:w="4222" w:type="dxa"/>
          </w:tcPr>
          <w:p w:rsidR="001D7746" w:rsidRPr="00182D87" w:rsidRDefault="001D7746" w:rsidP="001659F0">
            <w:pPr>
              <w:spacing w:before="120"/>
              <w:jc w:val="center"/>
              <w:rPr>
                <w:rFonts w:ascii="Times New Roman" w:hAnsi="Times New Roman"/>
                <w:sz w:val="24"/>
                <w:szCs w:val="24"/>
                <w:lang w:val="vi-VN"/>
              </w:rPr>
            </w:pPr>
            <w:r w:rsidRPr="00182D87">
              <w:rPr>
                <w:rFonts w:ascii="Times New Roman" w:hAnsi="Times New Roman"/>
                <w:sz w:val="24"/>
                <w:szCs w:val="24"/>
              </w:rPr>
              <w:t xml:space="preserve">V/v </w:t>
            </w:r>
            <w:r w:rsidR="004558F7">
              <w:rPr>
                <w:rFonts w:ascii="Times New Roman" w:hAnsi="Times New Roman"/>
                <w:sz w:val="24"/>
                <w:szCs w:val="24"/>
              </w:rPr>
              <w:t xml:space="preserve">góp ý </w:t>
            </w:r>
            <w:r w:rsidR="00CC2369">
              <w:rPr>
                <w:rFonts w:ascii="Times New Roman" w:hAnsi="Times New Roman"/>
                <w:sz w:val="24"/>
                <w:szCs w:val="24"/>
              </w:rPr>
              <w:t xml:space="preserve">Dự thảo </w:t>
            </w:r>
            <w:r w:rsidR="001659F0">
              <w:rPr>
                <w:rFonts w:ascii="Times New Roman" w:hAnsi="Times New Roman"/>
                <w:sz w:val="24"/>
                <w:szCs w:val="24"/>
              </w:rPr>
              <w:t>Quyết định quy định quy trình, thủ tục bổ nhiệm, bổ nhiệm lại đối với công chức, viên chức giữ chức vụ lãnh đạo, quản lý thuộc tỉnh Lâm Đồng</w:t>
            </w:r>
          </w:p>
        </w:tc>
        <w:tc>
          <w:tcPr>
            <w:tcW w:w="6204" w:type="dxa"/>
          </w:tcPr>
          <w:p w:rsidR="001D7746" w:rsidRPr="00182D87" w:rsidRDefault="001D7746" w:rsidP="008B1577">
            <w:pPr>
              <w:jc w:val="center"/>
              <w:rPr>
                <w:rFonts w:ascii="Times New Roman" w:hAnsi="Times New Roman"/>
                <w:b/>
                <w:bCs/>
                <w:sz w:val="28"/>
                <w:szCs w:val="28"/>
                <w:lang w:val="vi-VN"/>
              </w:rPr>
            </w:pPr>
          </w:p>
        </w:tc>
      </w:tr>
    </w:tbl>
    <w:p w:rsidR="001D7746" w:rsidRPr="00182D87" w:rsidRDefault="001D7746" w:rsidP="001D7746">
      <w:pPr>
        <w:ind w:left="720" w:firstLine="720"/>
        <w:jc w:val="both"/>
        <w:rPr>
          <w:rFonts w:ascii="Times New Roman" w:hAnsi="Times New Roman"/>
          <w:sz w:val="28"/>
          <w:szCs w:val="28"/>
        </w:rPr>
      </w:pPr>
    </w:p>
    <w:p w:rsidR="001D7746" w:rsidRPr="00182D87" w:rsidRDefault="001D7746" w:rsidP="00294AA2">
      <w:pPr>
        <w:ind w:left="720" w:hanging="720"/>
        <w:jc w:val="center"/>
        <w:rPr>
          <w:rFonts w:ascii="Times New Roman" w:hAnsi="Times New Roman"/>
          <w:sz w:val="28"/>
          <w:szCs w:val="28"/>
        </w:rPr>
      </w:pPr>
      <w:r w:rsidRPr="00182D87">
        <w:rPr>
          <w:rFonts w:ascii="Times New Roman" w:hAnsi="Times New Roman"/>
          <w:sz w:val="28"/>
          <w:szCs w:val="28"/>
        </w:rPr>
        <w:t xml:space="preserve">Kính gửi: </w:t>
      </w:r>
      <w:r w:rsidR="00B2790F">
        <w:rPr>
          <w:rFonts w:ascii="Times New Roman" w:hAnsi="Times New Roman"/>
          <w:sz w:val="28"/>
          <w:szCs w:val="28"/>
        </w:rPr>
        <w:t>Sở Nội vụ tỉnh Lâm Đồng</w:t>
      </w:r>
    </w:p>
    <w:p w:rsidR="001D7746" w:rsidRPr="00182D87" w:rsidRDefault="001D7746" w:rsidP="001D7746">
      <w:pPr>
        <w:jc w:val="both"/>
        <w:rPr>
          <w:rFonts w:ascii="Times New Roman" w:hAnsi="Times New Roman"/>
          <w:sz w:val="28"/>
          <w:szCs w:val="28"/>
        </w:rPr>
      </w:pPr>
      <w:r w:rsidRPr="00182D87">
        <w:rPr>
          <w:rFonts w:ascii="Times New Roman" w:hAnsi="Times New Roman"/>
          <w:sz w:val="28"/>
          <w:szCs w:val="28"/>
        </w:rPr>
        <w:tab/>
      </w:r>
    </w:p>
    <w:p w:rsidR="004B2AC9" w:rsidRDefault="001D7746" w:rsidP="001659F0">
      <w:pPr>
        <w:spacing w:before="40"/>
        <w:jc w:val="both"/>
        <w:rPr>
          <w:rFonts w:ascii="Times New Roman" w:hAnsi="Times New Roman"/>
          <w:sz w:val="28"/>
          <w:szCs w:val="28"/>
        </w:rPr>
      </w:pPr>
      <w:r w:rsidRPr="00182D87">
        <w:rPr>
          <w:rFonts w:ascii="Times New Roman" w:hAnsi="Times New Roman"/>
          <w:sz w:val="28"/>
          <w:szCs w:val="28"/>
        </w:rPr>
        <w:tab/>
      </w:r>
      <w:r w:rsidR="004558F7" w:rsidRPr="001659F0">
        <w:rPr>
          <w:rFonts w:ascii="Times New Roman" w:hAnsi="Times New Roman"/>
          <w:sz w:val="28"/>
          <w:szCs w:val="28"/>
        </w:rPr>
        <w:t xml:space="preserve">Sở Tư pháp nhận được Văn bản </w:t>
      </w:r>
      <w:r w:rsidR="001659F0" w:rsidRPr="001659F0">
        <w:rPr>
          <w:rFonts w:ascii="Times New Roman" w:hAnsi="Times New Roman"/>
          <w:sz w:val="28"/>
          <w:szCs w:val="28"/>
        </w:rPr>
        <w:t>1441/SNV-CCVC ngày 23/9/2024 của Sở Nội vụ về việc góp ý Quyết định quy định quy trình, thủ tục bổ nhiệm, bổ nhiệm lại đối với công chức, viên chức giữ chức vụ lãnh đạo, quản lý thuộc tỉnh Lâm Đồng</w:t>
      </w:r>
      <w:r w:rsidR="001659F0">
        <w:rPr>
          <w:rFonts w:ascii="Times New Roman" w:hAnsi="Times New Roman"/>
          <w:sz w:val="28"/>
          <w:szCs w:val="28"/>
        </w:rPr>
        <w:t xml:space="preserve">. </w:t>
      </w:r>
      <w:r w:rsidR="005C0276">
        <w:rPr>
          <w:rFonts w:ascii="Times New Roman" w:hAnsi="Times New Roman"/>
          <w:sz w:val="28"/>
          <w:szCs w:val="28"/>
        </w:rPr>
        <w:t xml:space="preserve">Qua nghiên cứu Dự thảo </w:t>
      </w:r>
      <w:r w:rsidR="001659F0">
        <w:rPr>
          <w:rFonts w:ascii="Times New Roman" w:hAnsi="Times New Roman"/>
          <w:sz w:val="28"/>
          <w:szCs w:val="28"/>
        </w:rPr>
        <w:t>Quyết định</w:t>
      </w:r>
      <w:r w:rsidR="005C0276">
        <w:rPr>
          <w:rFonts w:ascii="Times New Roman" w:hAnsi="Times New Roman"/>
          <w:sz w:val="28"/>
          <w:szCs w:val="28"/>
        </w:rPr>
        <w:t>, Sở Tư pháp</w:t>
      </w:r>
      <w:r w:rsidR="004B2AC9">
        <w:rPr>
          <w:rFonts w:ascii="Times New Roman" w:hAnsi="Times New Roman"/>
          <w:sz w:val="28"/>
          <w:szCs w:val="28"/>
        </w:rPr>
        <w:t xml:space="preserve"> có ý kiến như sau:</w:t>
      </w:r>
    </w:p>
    <w:p w:rsidR="001659F0" w:rsidRDefault="00727F8C" w:rsidP="00CC21CC">
      <w:pPr>
        <w:shd w:val="clear" w:color="auto" w:fill="FFFFFF"/>
        <w:spacing w:before="40"/>
        <w:ind w:firstLine="709"/>
        <w:jc w:val="both"/>
        <w:rPr>
          <w:rFonts w:ascii="Times New Roman" w:hAnsi="Times New Roman"/>
          <w:sz w:val="28"/>
          <w:szCs w:val="28"/>
        </w:rPr>
      </w:pPr>
      <w:r>
        <w:rPr>
          <w:rFonts w:ascii="Times New Roman" w:hAnsi="Times New Roman"/>
          <w:sz w:val="28"/>
          <w:szCs w:val="28"/>
        </w:rPr>
        <w:t xml:space="preserve">1. </w:t>
      </w:r>
      <w:r w:rsidR="001659F0">
        <w:rPr>
          <w:rFonts w:ascii="Times New Roman" w:hAnsi="Times New Roman"/>
          <w:sz w:val="28"/>
          <w:szCs w:val="28"/>
        </w:rPr>
        <w:t>Về thể thức</w:t>
      </w:r>
    </w:p>
    <w:p w:rsidR="00600678" w:rsidRDefault="001659F0" w:rsidP="00600678">
      <w:pPr>
        <w:shd w:val="clear" w:color="auto" w:fill="FFFFFF"/>
        <w:spacing w:before="40"/>
        <w:ind w:firstLine="709"/>
        <w:jc w:val="both"/>
        <w:rPr>
          <w:rFonts w:ascii="Times New Roman" w:hAnsi="Times New Roman"/>
          <w:iCs/>
          <w:szCs w:val="28"/>
        </w:rPr>
      </w:pPr>
      <w:r>
        <w:rPr>
          <w:rFonts w:ascii="Times New Roman" w:hAnsi="Times New Roman"/>
          <w:sz w:val="28"/>
          <w:szCs w:val="28"/>
        </w:rPr>
        <w:t xml:space="preserve">Đề nghị sử dụng dấu “;” sau các liệt kê căn cứ </w:t>
      </w:r>
      <w:r w:rsidR="00600678" w:rsidRPr="002E2D53">
        <w:rPr>
          <w:rFonts w:ascii="Times New Roman" w:hAnsi="Times New Roman"/>
          <w:i/>
          <w:iCs/>
        </w:rPr>
        <w:t xml:space="preserve">Nghị định số 115/2020/NĐ-CP </w:t>
      </w:r>
      <w:r w:rsidR="00600678">
        <w:rPr>
          <w:rFonts w:ascii="Times New Roman" w:hAnsi="Times New Roman"/>
          <w:i/>
          <w:iCs/>
        </w:rPr>
        <w:t xml:space="preserve">…..; Nghị định </w:t>
      </w:r>
      <w:r w:rsidR="00600678" w:rsidRPr="002E2D53">
        <w:rPr>
          <w:rFonts w:ascii="Times New Roman" w:hAnsi="Times New Roman"/>
          <w:i/>
          <w:iCs/>
          <w:szCs w:val="28"/>
        </w:rPr>
        <w:t>số 85/2023/NĐ-CP</w:t>
      </w:r>
      <w:r w:rsidR="00600678">
        <w:rPr>
          <w:rFonts w:ascii="Times New Roman" w:hAnsi="Times New Roman"/>
          <w:i/>
          <w:iCs/>
          <w:szCs w:val="28"/>
        </w:rPr>
        <w:t xml:space="preserve"> </w:t>
      </w:r>
      <w:r w:rsidR="00994B5A">
        <w:rPr>
          <w:rFonts w:ascii="Times New Roman" w:hAnsi="Times New Roman"/>
          <w:i/>
          <w:iCs/>
          <w:szCs w:val="28"/>
        </w:rPr>
        <w:t>…</w:t>
      </w:r>
      <w:r w:rsidR="00600678">
        <w:rPr>
          <w:rFonts w:ascii="Times New Roman" w:hAnsi="Times New Roman"/>
          <w:iCs/>
          <w:szCs w:val="28"/>
        </w:rPr>
        <w:t>để các căn cứ được phân biệt rõ.</w:t>
      </w:r>
    </w:p>
    <w:p w:rsidR="00600678" w:rsidRDefault="00600678" w:rsidP="00600678">
      <w:pPr>
        <w:shd w:val="clear" w:color="auto" w:fill="FFFFFF"/>
        <w:spacing w:before="40"/>
        <w:ind w:firstLine="709"/>
        <w:jc w:val="both"/>
        <w:rPr>
          <w:rFonts w:ascii="Times New Roman" w:hAnsi="Times New Roman"/>
          <w:iCs/>
          <w:szCs w:val="28"/>
        </w:rPr>
      </w:pPr>
      <w:r>
        <w:rPr>
          <w:rFonts w:ascii="Times New Roman" w:hAnsi="Times New Roman"/>
          <w:iCs/>
          <w:szCs w:val="28"/>
        </w:rPr>
        <w:t>2. Về lỗi chính tả</w:t>
      </w:r>
    </w:p>
    <w:p w:rsidR="00935670" w:rsidRDefault="00935670" w:rsidP="00600678">
      <w:pPr>
        <w:shd w:val="clear" w:color="auto" w:fill="FFFFFF"/>
        <w:spacing w:before="40"/>
        <w:ind w:firstLine="709"/>
        <w:jc w:val="both"/>
        <w:rPr>
          <w:rFonts w:ascii="Times New Roman" w:hAnsi="Times New Roman"/>
          <w:iCs/>
          <w:szCs w:val="28"/>
        </w:rPr>
      </w:pPr>
      <w:r>
        <w:rPr>
          <w:rFonts w:ascii="Times New Roman" w:hAnsi="Times New Roman"/>
          <w:iCs/>
          <w:szCs w:val="28"/>
        </w:rPr>
        <w:t xml:space="preserve">- </w:t>
      </w:r>
      <w:r w:rsidR="00600678">
        <w:rPr>
          <w:rFonts w:ascii="Times New Roman" w:hAnsi="Times New Roman"/>
          <w:iCs/>
          <w:szCs w:val="28"/>
        </w:rPr>
        <w:t>Đề nghị kiểm tra lại lỗi chính tả trang 5 của Dự thảo Quyết định phần “Cơ quan đơn vị tổng hợp…”</w:t>
      </w:r>
      <w:r>
        <w:rPr>
          <w:rFonts w:ascii="Times New Roman" w:hAnsi="Times New Roman"/>
          <w:iCs/>
          <w:szCs w:val="28"/>
        </w:rPr>
        <w:t>.</w:t>
      </w:r>
    </w:p>
    <w:p w:rsidR="00600678" w:rsidRDefault="00600678" w:rsidP="00935670">
      <w:pPr>
        <w:shd w:val="clear" w:color="auto" w:fill="FFFFFF"/>
        <w:spacing w:before="40"/>
        <w:ind w:firstLine="709"/>
        <w:jc w:val="both"/>
        <w:rPr>
          <w:rFonts w:ascii="Times New Roman" w:hAnsi="Times New Roman"/>
          <w:iCs/>
          <w:szCs w:val="28"/>
        </w:rPr>
      </w:pPr>
      <w:r>
        <w:rPr>
          <w:rFonts w:ascii="Times New Roman" w:hAnsi="Times New Roman"/>
          <w:iCs/>
          <w:szCs w:val="28"/>
        </w:rPr>
        <w:t xml:space="preserve"> </w:t>
      </w:r>
      <w:r w:rsidR="00935670">
        <w:rPr>
          <w:rFonts w:ascii="Times New Roman" w:hAnsi="Times New Roman"/>
          <w:iCs/>
          <w:szCs w:val="28"/>
        </w:rPr>
        <w:t>- Đề nghị bỏ dấu ”. tại Khoản 10, Điều 5 Hồ sơ bổ nhiệm trang 18 của Dự thảo Quyết định.</w:t>
      </w:r>
    </w:p>
    <w:p w:rsidR="009265C8" w:rsidRDefault="009265C8" w:rsidP="00935670">
      <w:pPr>
        <w:shd w:val="clear" w:color="auto" w:fill="FFFFFF"/>
        <w:spacing w:before="40"/>
        <w:ind w:firstLine="709"/>
        <w:jc w:val="both"/>
        <w:rPr>
          <w:rFonts w:ascii="Times New Roman" w:hAnsi="Times New Roman"/>
          <w:iCs/>
          <w:szCs w:val="28"/>
        </w:rPr>
      </w:pPr>
      <w:r>
        <w:rPr>
          <w:rFonts w:ascii="Times New Roman" w:hAnsi="Times New Roman"/>
          <w:iCs/>
          <w:szCs w:val="28"/>
        </w:rPr>
        <w:t>- Đề nghị bỏ dấu ”</w:t>
      </w:r>
      <w:r w:rsidR="00DD07B7">
        <w:rPr>
          <w:rFonts w:ascii="Times New Roman" w:hAnsi="Times New Roman"/>
          <w:iCs/>
          <w:szCs w:val="28"/>
        </w:rPr>
        <w:t xml:space="preserve">. </w:t>
      </w:r>
      <w:r>
        <w:rPr>
          <w:rFonts w:ascii="Times New Roman" w:hAnsi="Times New Roman"/>
          <w:iCs/>
          <w:szCs w:val="28"/>
        </w:rPr>
        <w:t>tại khoản 1, Điều 8, trang 20 Dự thảo Quyết định.</w:t>
      </w:r>
    </w:p>
    <w:p w:rsidR="00F027BB" w:rsidRDefault="00F027BB" w:rsidP="00CC21CC">
      <w:pPr>
        <w:shd w:val="clear" w:color="auto" w:fill="FFFFFF"/>
        <w:spacing w:before="40"/>
        <w:ind w:firstLine="709"/>
        <w:jc w:val="both"/>
        <w:rPr>
          <w:rFonts w:ascii="Times New Roman" w:hAnsi="Times New Roman"/>
          <w:iCs/>
          <w:szCs w:val="28"/>
        </w:rPr>
      </w:pPr>
      <w:r>
        <w:rPr>
          <w:rFonts w:ascii="Times New Roman" w:hAnsi="Times New Roman"/>
          <w:iCs/>
          <w:szCs w:val="28"/>
        </w:rPr>
        <w:t xml:space="preserve">- Đề nghị sửa lại lỗi chính tả về khoảng cách từ và dấu cuối câu tại Điều </w:t>
      </w:r>
      <w:r w:rsidR="00DD07B7">
        <w:rPr>
          <w:rFonts w:ascii="Times New Roman" w:hAnsi="Times New Roman"/>
          <w:iCs/>
          <w:szCs w:val="28"/>
        </w:rPr>
        <w:t>9, trang 21 Dự thảo Quyết định về bổ nhiệm trong trường hợp khác.</w:t>
      </w:r>
    </w:p>
    <w:p w:rsidR="00EF5EDC" w:rsidRDefault="00EF5EDC" w:rsidP="00CC21CC">
      <w:pPr>
        <w:shd w:val="clear" w:color="auto" w:fill="FFFFFF"/>
        <w:spacing w:before="40"/>
        <w:ind w:firstLine="709"/>
        <w:jc w:val="both"/>
        <w:rPr>
          <w:rFonts w:ascii="Times New Roman" w:hAnsi="Times New Roman"/>
          <w:iCs/>
          <w:szCs w:val="28"/>
        </w:rPr>
      </w:pPr>
      <w:r>
        <w:rPr>
          <w:rFonts w:ascii="Times New Roman" w:hAnsi="Times New Roman"/>
          <w:iCs/>
          <w:szCs w:val="28"/>
        </w:rPr>
        <w:t>3. Về nội dung của Quyết định</w:t>
      </w:r>
    </w:p>
    <w:p w:rsidR="00EF5EDC" w:rsidRDefault="00EF5EDC" w:rsidP="00CC21CC">
      <w:pPr>
        <w:shd w:val="clear" w:color="auto" w:fill="FFFFFF"/>
        <w:spacing w:before="40"/>
        <w:ind w:firstLine="709"/>
        <w:jc w:val="both"/>
        <w:rPr>
          <w:rFonts w:ascii="Times New Roman" w:hAnsi="Times New Roman"/>
          <w:iCs/>
          <w:szCs w:val="28"/>
        </w:rPr>
      </w:pPr>
      <w:r>
        <w:rPr>
          <w:rFonts w:ascii="Times New Roman" w:hAnsi="Times New Roman"/>
          <w:iCs/>
          <w:szCs w:val="28"/>
        </w:rPr>
        <w:t>- Đề nghị bỏ từ “viên chức”</w:t>
      </w:r>
      <w:r w:rsidR="00850D45">
        <w:rPr>
          <w:rFonts w:ascii="Times New Roman" w:hAnsi="Times New Roman"/>
          <w:iCs/>
          <w:szCs w:val="28"/>
        </w:rPr>
        <w:t xml:space="preserve"> tại điểm d, khoản 2, Điều 2</w:t>
      </w:r>
      <w:r w:rsidR="00462056">
        <w:rPr>
          <w:rFonts w:ascii="Times New Roman" w:hAnsi="Times New Roman"/>
          <w:iCs/>
          <w:szCs w:val="28"/>
        </w:rPr>
        <w:t>, trang 4</w:t>
      </w:r>
      <w:r w:rsidR="00850D45">
        <w:rPr>
          <w:rFonts w:ascii="Times New Roman" w:hAnsi="Times New Roman"/>
          <w:iCs/>
          <w:szCs w:val="28"/>
        </w:rPr>
        <w:t xml:space="preserve"> Dự thảo Quyết định vì trình tự, thủ tục bổ nhiệm lãnh đạo cấp Sở được quy định tại Nghị định 138</w:t>
      </w:r>
      <w:r w:rsidR="00EB0AC1">
        <w:rPr>
          <w:rFonts w:ascii="Times New Roman" w:hAnsi="Times New Roman"/>
          <w:iCs/>
          <w:szCs w:val="28"/>
        </w:rPr>
        <w:t>/</w:t>
      </w:r>
      <w:bookmarkStart w:id="0" w:name="_GoBack"/>
      <w:bookmarkEnd w:id="0"/>
      <w:r w:rsidR="00850D45">
        <w:rPr>
          <w:rFonts w:ascii="Times New Roman" w:hAnsi="Times New Roman"/>
          <w:iCs/>
          <w:szCs w:val="28"/>
        </w:rPr>
        <w:t>2020/NĐ-CP ngày 27/11/2020; Nghị định số 116/2024/NĐ-CP ngày 17/9/2024 không có thành phần tham dự là viên chức.</w:t>
      </w:r>
    </w:p>
    <w:p w:rsidR="00850D45" w:rsidRDefault="00850D45" w:rsidP="00CC21CC">
      <w:pPr>
        <w:shd w:val="clear" w:color="auto" w:fill="FFFFFF"/>
        <w:spacing w:before="40"/>
        <w:ind w:firstLine="709"/>
        <w:jc w:val="both"/>
        <w:rPr>
          <w:rFonts w:ascii="Times New Roman" w:hAnsi="Times New Roman"/>
          <w:iCs/>
          <w:szCs w:val="28"/>
        </w:rPr>
      </w:pPr>
      <w:r>
        <w:rPr>
          <w:rFonts w:ascii="Times New Roman" w:hAnsi="Times New Roman"/>
          <w:iCs/>
          <w:szCs w:val="28"/>
        </w:rPr>
        <w:t>- Tại Điều 3, Dự thảo Quyết định quy định về trình tự, thủ tục bổ nhiệm lãnh đạo cấp phòng, ban, chi cục, đơn vị sự nghiệp là quy định chung cho công chức và viên chức. Do đó đề nghị kiểm tra lại các văn bản quy định về bổ nhiệm, bổ nhiệm lại công chức, viên chức cho phù hợp, cụ thể:</w:t>
      </w:r>
    </w:p>
    <w:p w:rsidR="00850D45" w:rsidRDefault="00850D45" w:rsidP="00CC21CC">
      <w:pPr>
        <w:shd w:val="clear" w:color="auto" w:fill="FFFFFF"/>
        <w:spacing w:before="40"/>
        <w:ind w:firstLine="709"/>
        <w:jc w:val="both"/>
        <w:rPr>
          <w:rFonts w:ascii="Times New Roman" w:hAnsi="Times New Roman"/>
          <w:color w:val="000000"/>
          <w:sz w:val="28"/>
          <w:szCs w:val="28"/>
          <w:shd w:val="clear" w:color="auto" w:fill="FFFFFF"/>
        </w:rPr>
      </w:pPr>
      <w:r>
        <w:rPr>
          <w:rFonts w:ascii="Times New Roman" w:hAnsi="Times New Roman"/>
          <w:iCs/>
          <w:szCs w:val="28"/>
        </w:rPr>
        <w:t>+ Tại Khoản 1</w:t>
      </w:r>
      <w:r w:rsidR="00462056">
        <w:rPr>
          <w:rFonts w:ascii="Times New Roman" w:hAnsi="Times New Roman"/>
          <w:iCs/>
          <w:szCs w:val="28"/>
        </w:rPr>
        <w:t>, Điều 3, trang 6 Dự thảo Quyết định</w:t>
      </w:r>
      <w:r>
        <w:rPr>
          <w:rFonts w:ascii="Times New Roman" w:hAnsi="Times New Roman"/>
          <w:iCs/>
          <w:szCs w:val="28"/>
        </w:rPr>
        <w:t xml:space="preserve"> về xin chủ tương bổ nhiệm: Đối với viên chức quy định </w:t>
      </w:r>
      <w:r w:rsidR="00691F35">
        <w:rPr>
          <w:rFonts w:ascii="Times New Roman" w:hAnsi="Times New Roman"/>
          <w:i/>
          <w:iCs/>
          <w:sz w:val="28"/>
          <w:szCs w:val="28"/>
        </w:rPr>
        <w:t>“</w:t>
      </w:r>
      <w:r w:rsidRPr="00850D45">
        <w:rPr>
          <w:rFonts w:ascii="Times New Roman" w:hAnsi="Times New Roman"/>
          <w:i/>
          <w:color w:val="000000"/>
          <w:sz w:val="28"/>
          <w:szCs w:val="28"/>
          <w:shd w:val="clear" w:color="auto" w:fill="FFFFFF"/>
        </w:rPr>
        <w:t>Trong thời hạn 10 ngày làm việc kể từ ngày nhận được đề nghị, cấp có thẩm quyền bổ nhiệm phải xem xét, quyết định về chủ trương bổ nhiệm</w:t>
      </w:r>
      <w:r>
        <w:rPr>
          <w:rFonts w:ascii="Times New Roman" w:hAnsi="Times New Roman"/>
          <w:i/>
          <w:color w:val="000000"/>
          <w:sz w:val="28"/>
          <w:szCs w:val="28"/>
          <w:shd w:val="clear" w:color="auto" w:fill="FFFFFF"/>
        </w:rPr>
        <w:t>”</w:t>
      </w:r>
      <w:r w:rsidRPr="00850D45">
        <w:rPr>
          <w:rFonts w:ascii="Times New Roman" w:hAnsi="Times New Roman"/>
          <w:color w:val="000000"/>
          <w:sz w:val="28"/>
          <w:szCs w:val="28"/>
          <w:shd w:val="clear" w:color="auto" w:fill="FFFFFF"/>
        </w:rPr>
        <w:t xml:space="preserve"> (</w:t>
      </w:r>
      <w:r>
        <w:rPr>
          <w:rFonts w:ascii="Times New Roman" w:hAnsi="Times New Roman"/>
          <w:color w:val="000000"/>
          <w:sz w:val="28"/>
          <w:szCs w:val="28"/>
          <w:shd w:val="clear" w:color="auto" w:fill="FFFFFF"/>
        </w:rPr>
        <w:t>Khoản 2</w:t>
      </w:r>
      <w:r w:rsidR="00252AE8">
        <w:rPr>
          <w:rFonts w:ascii="Times New Roman" w:hAnsi="Times New Roman"/>
          <w:color w:val="000000"/>
          <w:sz w:val="28"/>
          <w:szCs w:val="28"/>
          <w:shd w:val="clear" w:color="auto" w:fill="FFFFFF"/>
        </w:rPr>
        <w:t>5</w:t>
      </w:r>
      <w:r>
        <w:rPr>
          <w:rFonts w:ascii="Times New Roman" w:hAnsi="Times New Roman"/>
          <w:color w:val="000000"/>
          <w:sz w:val="28"/>
          <w:szCs w:val="28"/>
          <w:shd w:val="clear" w:color="auto" w:fill="FFFFFF"/>
        </w:rPr>
        <w:t xml:space="preserve">, Điều 1 Nghị định số 85/2023/NĐ-CP sửa đổi điểm b, khoản 1, Điều 46 Nghị định số 115/2020/NĐ-CP). Trong Dự thảo Quyết định chỉ quy định “ </w:t>
      </w:r>
      <w:r w:rsidRPr="00850D45">
        <w:rPr>
          <w:rFonts w:ascii="Times New Roman" w:hAnsi="Times New Roman"/>
          <w:i/>
          <w:color w:val="000000"/>
          <w:sz w:val="28"/>
          <w:szCs w:val="28"/>
          <w:shd w:val="clear" w:color="auto" w:fill="FFFFFF"/>
        </w:rPr>
        <w:t>Chậm nhất là 15 ngày làm việc….”</w:t>
      </w:r>
      <w:r>
        <w:rPr>
          <w:rFonts w:ascii="Times New Roman" w:hAnsi="Times New Roman"/>
          <w:color w:val="000000"/>
          <w:sz w:val="28"/>
          <w:szCs w:val="28"/>
          <w:shd w:val="clear" w:color="auto" w:fill="FFFFFF"/>
        </w:rPr>
        <w:t xml:space="preserve"> đây là quy định cho công chức.</w:t>
      </w:r>
    </w:p>
    <w:p w:rsidR="00850D45" w:rsidRPr="00B76E13" w:rsidRDefault="00E14F25" w:rsidP="00CC21CC">
      <w:pPr>
        <w:shd w:val="clear" w:color="auto" w:fill="FFFFFF"/>
        <w:spacing w:before="40"/>
        <w:ind w:firstLine="709"/>
        <w:jc w:val="both"/>
        <w:rPr>
          <w:rFonts w:ascii="Times New Roman" w:hAnsi="Times New Roman"/>
          <w:iCs/>
          <w:sz w:val="28"/>
          <w:szCs w:val="28"/>
        </w:rPr>
      </w:pPr>
      <w:r>
        <w:rPr>
          <w:rFonts w:ascii="Times New Roman" w:hAnsi="Times New Roman"/>
          <w:iCs/>
          <w:sz w:val="28"/>
          <w:szCs w:val="28"/>
        </w:rPr>
        <w:t>+ Tại điểm a, k</w:t>
      </w:r>
      <w:r w:rsidR="00462056">
        <w:rPr>
          <w:rFonts w:ascii="Times New Roman" w:hAnsi="Times New Roman"/>
          <w:iCs/>
          <w:sz w:val="28"/>
          <w:szCs w:val="28"/>
        </w:rPr>
        <w:t>hoản</w:t>
      </w:r>
      <w:r>
        <w:rPr>
          <w:rFonts w:ascii="Times New Roman" w:hAnsi="Times New Roman"/>
          <w:iCs/>
          <w:sz w:val="28"/>
          <w:szCs w:val="28"/>
        </w:rPr>
        <w:t xml:space="preserve"> 2, Điều 3</w:t>
      </w:r>
      <w:r w:rsidR="00462056">
        <w:rPr>
          <w:rFonts w:ascii="Times New Roman" w:hAnsi="Times New Roman"/>
          <w:iCs/>
          <w:sz w:val="28"/>
          <w:szCs w:val="28"/>
        </w:rPr>
        <w:t>, trang 7</w:t>
      </w:r>
      <w:r>
        <w:rPr>
          <w:rFonts w:ascii="Times New Roman" w:hAnsi="Times New Roman"/>
          <w:iCs/>
          <w:sz w:val="28"/>
          <w:szCs w:val="28"/>
        </w:rPr>
        <w:t xml:space="preserve"> Dự thảo đề nghị kiểm tra lại </w:t>
      </w:r>
      <w:r w:rsidR="00B76E13">
        <w:rPr>
          <w:rFonts w:ascii="Times New Roman" w:hAnsi="Times New Roman"/>
          <w:iCs/>
          <w:sz w:val="28"/>
          <w:szCs w:val="28"/>
        </w:rPr>
        <w:t>thành phần tham dự vì theo Khoản 29, Điều 1 Nghị định 116/2024/NĐ-CP sửa đổi Điều 46, Nghị định số 138/2020/NĐ-CP</w:t>
      </w:r>
      <w:r w:rsidR="00462056">
        <w:rPr>
          <w:rFonts w:ascii="Times New Roman" w:hAnsi="Times New Roman"/>
          <w:iCs/>
          <w:sz w:val="28"/>
          <w:szCs w:val="28"/>
        </w:rPr>
        <w:t xml:space="preserve"> </w:t>
      </w:r>
      <w:r w:rsidR="00B76E13">
        <w:rPr>
          <w:rFonts w:ascii="Times New Roman" w:hAnsi="Times New Roman"/>
          <w:iCs/>
          <w:sz w:val="28"/>
          <w:szCs w:val="28"/>
        </w:rPr>
        <w:t xml:space="preserve">quy định: </w:t>
      </w:r>
      <w:r w:rsidR="00B76E13" w:rsidRPr="00B76E13">
        <w:rPr>
          <w:rFonts w:ascii="Times New Roman" w:hAnsi="Times New Roman"/>
          <w:i/>
          <w:iCs/>
          <w:sz w:val="28"/>
          <w:szCs w:val="28"/>
        </w:rPr>
        <w:t>“</w:t>
      </w:r>
      <w:r w:rsidR="00B76E13" w:rsidRPr="00B76E13">
        <w:rPr>
          <w:rFonts w:ascii="Times New Roman" w:hAnsi="Times New Roman"/>
          <w:i/>
          <w:color w:val="000000"/>
          <w:sz w:val="28"/>
          <w:szCs w:val="28"/>
          <w:shd w:val="clear" w:color="auto" w:fill="FFFFFF"/>
        </w:rPr>
        <w:t xml:space="preserve">Thành phần: Người đứng </w:t>
      </w:r>
      <w:r w:rsidR="00B76E13" w:rsidRPr="00B76E13">
        <w:rPr>
          <w:rFonts w:ascii="Times New Roman" w:hAnsi="Times New Roman"/>
          <w:i/>
          <w:color w:val="000000"/>
          <w:sz w:val="28"/>
          <w:szCs w:val="28"/>
          <w:shd w:val="clear" w:color="auto" w:fill="FFFFFF"/>
        </w:rPr>
        <w:lastRenderedPageBreak/>
        <w:t xml:space="preserve">đầu, cấp phó của người đứng đầu cơ quan, tổ chức, đơn vị. Đại diện cơ quan hoặc bộ phận tham mưu về tổ chức, cán bộ tham dự hội </w:t>
      </w:r>
      <w:r w:rsidR="00B76E13" w:rsidRPr="00D424BE">
        <w:rPr>
          <w:rFonts w:ascii="Times New Roman" w:hAnsi="Times New Roman"/>
          <w:i/>
          <w:color w:val="000000"/>
          <w:sz w:val="28"/>
          <w:szCs w:val="28"/>
          <w:shd w:val="clear" w:color="auto" w:fill="FFFFFF"/>
        </w:rPr>
        <w:t>nghị</w:t>
      </w:r>
      <w:r w:rsidR="00B76E13" w:rsidRPr="00B76E13">
        <w:rPr>
          <w:rFonts w:ascii="Times New Roman" w:hAnsi="Times New Roman"/>
          <w:b/>
          <w:i/>
          <w:color w:val="000000"/>
          <w:sz w:val="28"/>
          <w:szCs w:val="28"/>
          <w:shd w:val="clear" w:color="auto" w:fill="FFFFFF"/>
        </w:rPr>
        <w:t xml:space="preserve"> nhưng không bỏ phiếu</w:t>
      </w:r>
      <w:r w:rsidR="00B76E13">
        <w:rPr>
          <w:rFonts w:ascii="Times New Roman" w:hAnsi="Times New Roman"/>
          <w:i/>
          <w:color w:val="000000"/>
          <w:sz w:val="28"/>
          <w:szCs w:val="28"/>
          <w:shd w:val="clear" w:color="auto" w:fill="FFFFFF"/>
        </w:rPr>
        <w:t xml:space="preserve">”. </w:t>
      </w:r>
      <w:r w:rsidR="00B76E13">
        <w:rPr>
          <w:rFonts w:ascii="Times New Roman" w:hAnsi="Times New Roman"/>
          <w:color w:val="000000"/>
          <w:sz w:val="28"/>
          <w:szCs w:val="28"/>
          <w:shd w:val="clear" w:color="auto" w:fill="FFFFFF"/>
        </w:rPr>
        <w:t xml:space="preserve">Theo quy định thì đại diện cơ quan, bộ phận tham mưu về tổ chức, cán bộ tham dự nhưng không bỏ phiếu. </w:t>
      </w:r>
      <w:r w:rsidR="00462056">
        <w:rPr>
          <w:rFonts w:ascii="Times New Roman" w:hAnsi="Times New Roman"/>
          <w:color w:val="000000"/>
          <w:sz w:val="28"/>
          <w:szCs w:val="28"/>
          <w:shd w:val="clear" w:color="auto" w:fill="FFFFFF"/>
        </w:rPr>
        <w:t>Trong Dự thảo không nêu rõ quy định này.</w:t>
      </w:r>
    </w:p>
    <w:p w:rsidR="00EE4B2A" w:rsidRDefault="00EE4B2A" w:rsidP="00EE4B2A">
      <w:pPr>
        <w:shd w:val="clear" w:color="auto" w:fill="FFFFFF"/>
        <w:spacing w:before="40"/>
        <w:ind w:firstLine="709"/>
        <w:jc w:val="both"/>
        <w:rPr>
          <w:rFonts w:ascii="Times New Roman" w:hAnsi="Times New Roman"/>
          <w:iCs/>
          <w:sz w:val="28"/>
          <w:szCs w:val="28"/>
        </w:rPr>
      </w:pPr>
      <w:r>
        <w:rPr>
          <w:rFonts w:ascii="Times New Roman" w:hAnsi="Times New Roman"/>
          <w:sz w:val="28"/>
          <w:szCs w:val="28"/>
        </w:rPr>
        <w:t>+ Bổ sung điểm c, khoản 2, Điều 3</w:t>
      </w:r>
      <w:r w:rsidR="00FC1E52">
        <w:rPr>
          <w:rFonts w:ascii="Times New Roman" w:hAnsi="Times New Roman"/>
          <w:sz w:val="28"/>
          <w:szCs w:val="28"/>
        </w:rPr>
        <w:t>, trang 8</w:t>
      </w:r>
      <w:r>
        <w:rPr>
          <w:rFonts w:ascii="Times New Roman" w:hAnsi="Times New Roman"/>
          <w:sz w:val="28"/>
          <w:szCs w:val="28"/>
        </w:rPr>
        <w:t xml:space="preserve"> Dự thảo Quyết định tại phần nguyên tắc giới thiệu và lựa chọn: “</w:t>
      </w:r>
      <w:r w:rsidRPr="00EE4B2A">
        <w:rPr>
          <w:rFonts w:ascii="Times New Roman" w:hAnsi="Times New Roman"/>
          <w:i/>
          <w:sz w:val="28"/>
          <w:szCs w:val="28"/>
        </w:rPr>
        <w:t xml:space="preserve">Mỗi thành viên...thực hiện các bước tiếp theo </w:t>
      </w:r>
      <w:r w:rsidRPr="00EE4B2A">
        <w:rPr>
          <w:rFonts w:ascii="Times New Roman" w:hAnsi="Times New Roman"/>
          <w:b/>
          <w:i/>
          <w:color w:val="000000"/>
          <w:sz w:val="28"/>
          <w:szCs w:val="28"/>
          <w:shd w:val="clear" w:color="auto" w:fill="FFFFFF"/>
        </w:rPr>
        <w:t>và báo cáo cấp có thẩm quyền xem xét, chỉ đạo</w:t>
      </w:r>
      <w:r>
        <w:rPr>
          <w:rFonts w:ascii="Times New Roman" w:hAnsi="Times New Roman"/>
          <w:b/>
          <w:i/>
          <w:color w:val="000000"/>
          <w:sz w:val="28"/>
          <w:szCs w:val="28"/>
          <w:shd w:val="clear" w:color="auto" w:fill="FFFFFF"/>
        </w:rPr>
        <w:t>”</w:t>
      </w:r>
      <w:r>
        <w:rPr>
          <w:rFonts w:ascii="Times New Roman" w:hAnsi="Times New Roman"/>
          <w:color w:val="000000"/>
          <w:sz w:val="28"/>
          <w:szCs w:val="28"/>
          <w:shd w:val="clear" w:color="auto" w:fill="FFFFFF"/>
        </w:rPr>
        <w:t xml:space="preserve"> để đảm bảo theo quy định tại </w:t>
      </w:r>
      <w:r>
        <w:rPr>
          <w:rFonts w:ascii="Times New Roman" w:hAnsi="Times New Roman"/>
          <w:iCs/>
          <w:sz w:val="28"/>
          <w:szCs w:val="28"/>
        </w:rPr>
        <w:t xml:space="preserve">Khoản 29, Điều 1 Nghị định 116/2024/NĐ-CP sửa đổi </w:t>
      </w:r>
      <w:r w:rsidR="00691F35">
        <w:rPr>
          <w:rFonts w:ascii="Times New Roman" w:hAnsi="Times New Roman"/>
          <w:iCs/>
          <w:sz w:val="28"/>
          <w:szCs w:val="28"/>
        </w:rPr>
        <w:t xml:space="preserve">tại điểm b, khoản 2, </w:t>
      </w:r>
      <w:r>
        <w:rPr>
          <w:rFonts w:ascii="Times New Roman" w:hAnsi="Times New Roman"/>
          <w:iCs/>
          <w:sz w:val="28"/>
          <w:szCs w:val="28"/>
        </w:rPr>
        <w:t>Điều 46, Nghị định số 138/2020/NĐ-CP.</w:t>
      </w:r>
    </w:p>
    <w:p w:rsidR="00EE4B2A" w:rsidRDefault="00D26527" w:rsidP="00EE4B2A">
      <w:pPr>
        <w:shd w:val="clear" w:color="auto" w:fill="FFFFFF"/>
        <w:spacing w:before="40"/>
        <w:ind w:firstLine="709"/>
        <w:jc w:val="both"/>
        <w:rPr>
          <w:rFonts w:ascii="Times New Roman" w:hAnsi="Times New Roman"/>
          <w:iCs/>
          <w:szCs w:val="28"/>
        </w:rPr>
      </w:pPr>
      <w:r>
        <w:rPr>
          <w:rFonts w:ascii="Times New Roman" w:hAnsi="Times New Roman"/>
          <w:sz w:val="28"/>
          <w:szCs w:val="28"/>
        </w:rPr>
        <w:t>+</w:t>
      </w:r>
      <w:r w:rsidR="00EE4B2A">
        <w:rPr>
          <w:rFonts w:ascii="Times New Roman" w:hAnsi="Times New Roman"/>
          <w:iCs/>
          <w:szCs w:val="28"/>
        </w:rPr>
        <w:t xml:space="preserve"> Đề nghị bỏ từ “viên chức” tại điểm d, khoản 2, Điều 3</w:t>
      </w:r>
      <w:r w:rsidR="00471EF9">
        <w:rPr>
          <w:rFonts w:ascii="Times New Roman" w:hAnsi="Times New Roman"/>
          <w:iCs/>
          <w:szCs w:val="28"/>
        </w:rPr>
        <w:t>, trang 8</w:t>
      </w:r>
      <w:r w:rsidR="00EE4B2A">
        <w:rPr>
          <w:rFonts w:ascii="Times New Roman" w:hAnsi="Times New Roman"/>
          <w:iCs/>
          <w:szCs w:val="28"/>
        </w:rPr>
        <w:t xml:space="preserve"> Dự thảo Quyết định vì trình tự, thủ tục bổ nhiệm lãnh đạo các phòng chuyên môn thuộc Sở được quy định tại Nghị định 138</w:t>
      </w:r>
      <w:r w:rsidR="00471EF9">
        <w:rPr>
          <w:rFonts w:ascii="Times New Roman" w:hAnsi="Times New Roman"/>
          <w:iCs/>
          <w:szCs w:val="28"/>
        </w:rPr>
        <w:t>/</w:t>
      </w:r>
      <w:r w:rsidR="00EE4B2A">
        <w:rPr>
          <w:rFonts w:ascii="Times New Roman" w:hAnsi="Times New Roman"/>
          <w:iCs/>
          <w:szCs w:val="28"/>
        </w:rPr>
        <w:t>2020/NĐ-CP ngày 27/11/2020; Nghị định số 116/2024/NĐ-CP ngày 17/9/2024 không có thành phần tham dự là viên chức.</w:t>
      </w:r>
    </w:p>
    <w:p w:rsidR="00EE4B2A" w:rsidRPr="00252AE8" w:rsidRDefault="00AB736C" w:rsidP="00EE4B2A">
      <w:pPr>
        <w:shd w:val="clear" w:color="auto" w:fill="FFFFFF"/>
        <w:spacing w:before="40"/>
        <w:ind w:firstLine="709"/>
        <w:jc w:val="both"/>
        <w:rPr>
          <w:rFonts w:ascii="Times New Roman" w:hAnsi="Times New Roman"/>
          <w:sz w:val="28"/>
          <w:szCs w:val="28"/>
        </w:rPr>
      </w:pPr>
      <w:r>
        <w:rPr>
          <w:rFonts w:ascii="Times New Roman" w:hAnsi="Times New Roman"/>
          <w:sz w:val="28"/>
          <w:szCs w:val="28"/>
        </w:rPr>
        <w:t xml:space="preserve">+ </w:t>
      </w:r>
      <w:r w:rsidR="00AE2CE0">
        <w:rPr>
          <w:rFonts w:ascii="Times New Roman" w:hAnsi="Times New Roman"/>
          <w:sz w:val="28"/>
          <w:szCs w:val="28"/>
        </w:rPr>
        <w:t>Đề nghị bổ sung k</w:t>
      </w:r>
      <w:r w:rsidR="00252AE8">
        <w:rPr>
          <w:rFonts w:ascii="Times New Roman" w:hAnsi="Times New Roman"/>
          <w:sz w:val="28"/>
          <w:szCs w:val="28"/>
        </w:rPr>
        <w:t>hoản 3, Điều 3</w:t>
      </w:r>
      <w:r w:rsidR="00471EF9">
        <w:rPr>
          <w:rFonts w:ascii="Times New Roman" w:hAnsi="Times New Roman"/>
          <w:sz w:val="28"/>
          <w:szCs w:val="28"/>
        </w:rPr>
        <w:t>, trang 9</w:t>
      </w:r>
      <w:r w:rsidR="00252AE8">
        <w:rPr>
          <w:rFonts w:ascii="Times New Roman" w:hAnsi="Times New Roman"/>
          <w:sz w:val="28"/>
          <w:szCs w:val="28"/>
        </w:rPr>
        <w:t xml:space="preserve"> Dự thảo Quyết định quy định về bổ nhiệm đối với lãnh đạo chi cục, ban, đơn vị sự nghiệp thuộc Sở: </w:t>
      </w:r>
      <w:r w:rsidR="00252AE8" w:rsidRPr="00252AE8">
        <w:rPr>
          <w:rFonts w:ascii="Times New Roman" w:hAnsi="Times New Roman"/>
          <w:i/>
          <w:sz w:val="28"/>
          <w:szCs w:val="28"/>
        </w:rPr>
        <w:t>“ C</w:t>
      </w:r>
      <w:r w:rsidR="00252AE8" w:rsidRPr="00252AE8">
        <w:rPr>
          <w:rFonts w:ascii="Times New Roman" w:hAnsi="Times New Roman"/>
          <w:i/>
          <w:color w:val="000000"/>
          <w:sz w:val="28"/>
          <w:szCs w:val="28"/>
          <w:shd w:val="clear" w:color="auto" w:fill="FFFFFF"/>
        </w:rPr>
        <w:t>ác hội nghị chỉ được tiến hành khi có ít nhất 2/3 số người được triệu tập có mặt. Thành phần triệu tập thực hiện theo quy định tại khoản này</w:t>
      </w:r>
      <w:r w:rsidR="00252AE8" w:rsidRPr="00252AE8">
        <w:rPr>
          <w:rFonts w:ascii="Times New Roman" w:hAnsi="Times New Roman"/>
          <w:i/>
          <w:sz w:val="28"/>
          <w:szCs w:val="28"/>
          <w:shd w:val="clear" w:color="auto" w:fill="FFFFFF"/>
        </w:rPr>
        <w:t xml:space="preserve">” </w:t>
      </w:r>
      <w:r w:rsidR="00252AE8" w:rsidRPr="00252AE8">
        <w:rPr>
          <w:rFonts w:ascii="Times New Roman" w:hAnsi="Times New Roman"/>
          <w:sz w:val="28"/>
          <w:szCs w:val="28"/>
          <w:shd w:val="clear" w:color="auto" w:fill="FFFFFF"/>
        </w:rPr>
        <w:t xml:space="preserve">cho phù hợp với </w:t>
      </w:r>
      <w:r w:rsidR="00252AE8">
        <w:rPr>
          <w:rFonts w:ascii="Times New Roman" w:hAnsi="Times New Roman"/>
          <w:sz w:val="28"/>
          <w:szCs w:val="28"/>
          <w:shd w:val="clear" w:color="auto" w:fill="FFFFFF"/>
        </w:rPr>
        <w:t>k</w:t>
      </w:r>
      <w:r w:rsidR="00252AE8">
        <w:rPr>
          <w:rFonts w:ascii="Times New Roman" w:hAnsi="Times New Roman"/>
          <w:color w:val="000000"/>
          <w:sz w:val="28"/>
          <w:szCs w:val="28"/>
          <w:shd w:val="clear" w:color="auto" w:fill="FFFFFF"/>
        </w:rPr>
        <w:t>hoản 25, Điều 1 Nghị định số 85/2023/NĐ-CP sửa đổi khoản 2, Điều 46 Nghị định số 115/2020/NĐ-CP.</w:t>
      </w:r>
    </w:p>
    <w:p w:rsidR="00814E14" w:rsidRDefault="00AE2CE0" w:rsidP="00814E14">
      <w:pPr>
        <w:shd w:val="clear" w:color="auto" w:fill="FFFFFF"/>
        <w:spacing w:before="40"/>
        <w:ind w:firstLine="709"/>
        <w:jc w:val="both"/>
        <w:rPr>
          <w:rFonts w:ascii="Times New Roman" w:hAnsi="Times New Roman"/>
          <w:color w:val="000000"/>
          <w:sz w:val="28"/>
          <w:szCs w:val="28"/>
          <w:shd w:val="clear" w:color="auto" w:fill="FFFFFF"/>
        </w:rPr>
      </w:pPr>
      <w:r>
        <w:rPr>
          <w:rFonts w:ascii="Times New Roman" w:hAnsi="Times New Roman"/>
          <w:sz w:val="28"/>
          <w:szCs w:val="28"/>
        </w:rPr>
        <w:t>+ Đề nghị bổ sung điểm đ, khoản 3, Điều 3</w:t>
      </w:r>
      <w:r w:rsidR="00471EF9">
        <w:rPr>
          <w:rFonts w:ascii="Times New Roman" w:hAnsi="Times New Roman"/>
          <w:sz w:val="28"/>
          <w:szCs w:val="28"/>
        </w:rPr>
        <w:t>, trang 11</w:t>
      </w:r>
      <w:r>
        <w:rPr>
          <w:rFonts w:ascii="Times New Roman" w:hAnsi="Times New Roman"/>
          <w:sz w:val="28"/>
          <w:szCs w:val="28"/>
        </w:rPr>
        <w:t xml:space="preserve"> Dự thảo Quyết định như sau: </w:t>
      </w:r>
      <w:r w:rsidRPr="00AE2CE0">
        <w:rPr>
          <w:rFonts w:ascii="Times New Roman" w:hAnsi="Times New Roman"/>
          <w:sz w:val="28"/>
          <w:szCs w:val="28"/>
        </w:rPr>
        <w:t>“</w:t>
      </w:r>
      <w:r w:rsidRPr="00AE2CE0">
        <w:rPr>
          <w:rFonts w:ascii="Times New Roman" w:hAnsi="Times New Roman"/>
          <w:i/>
          <w:sz w:val="28"/>
          <w:szCs w:val="28"/>
        </w:rPr>
        <w:t>N</w:t>
      </w:r>
      <w:r w:rsidRPr="00AE2CE0">
        <w:rPr>
          <w:rFonts w:ascii="Times New Roman" w:hAnsi="Times New Roman"/>
          <w:i/>
          <w:color w:val="000000"/>
          <w:sz w:val="28"/>
          <w:szCs w:val="28"/>
          <w:shd w:val="clear" w:color="auto" w:fill="FFFFFF"/>
        </w:rPr>
        <w:t xml:space="preserve">gười đứng đầu </w:t>
      </w:r>
      <w:r>
        <w:rPr>
          <w:rFonts w:ascii="Times New Roman" w:hAnsi="Times New Roman"/>
          <w:i/>
          <w:color w:val="000000"/>
          <w:sz w:val="28"/>
          <w:szCs w:val="28"/>
          <w:shd w:val="clear" w:color="auto" w:fill="FFFFFF"/>
        </w:rPr>
        <w:t>cơ quan, tổ chức, đơn vị</w:t>
      </w:r>
      <w:r w:rsidRPr="00AE2CE0">
        <w:rPr>
          <w:rFonts w:ascii="Times New Roman" w:hAnsi="Times New Roman"/>
          <w:i/>
          <w:color w:val="000000"/>
          <w:sz w:val="28"/>
          <w:szCs w:val="28"/>
          <w:shd w:val="clear" w:color="auto" w:fill="FFFFFF"/>
        </w:rPr>
        <w:t xml:space="preserve"> ra quyết định bổ nhiệm theo thẩm quyền </w:t>
      </w:r>
      <w:r w:rsidRPr="00AE2CE0">
        <w:rPr>
          <w:rFonts w:ascii="Times New Roman" w:hAnsi="Times New Roman"/>
          <w:b/>
          <w:i/>
          <w:color w:val="000000"/>
          <w:sz w:val="28"/>
          <w:szCs w:val="28"/>
          <w:shd w:val="clear" w:color="auto" w:fill="FFFFFF"/>
        </w:rPr>
        <w:t>hoặc trình cấp có thẩm quyền xem xét, quyết định</w:t>
      </w:r>
      <w:r w:rsidRPr="00AE2CE0">
        <w:rPr>
          <w:rFonts w:ascii="Times New Roman" w:hAnsi="Times New Roman"/>
          <w:i/>
          <w:color w:val="000000"/>
          <w:sz w:val="28"/>
          <w:szCs w:val="28"/>
          <w:shd w:val="clear" w:color="auto" w:fill="FFFFFF"/>
        </w:rPr>
        <w:t>”</w:t>
      </w:r>
      <w:r w:rsidR="00814E14">
        <w:rPr>
          <w:rFonts w:ascii="Times New Roman" w:hAnsi="Times New Roman"/>
          <w:i/>
          <w:color w:val="000000"/>
          <w:sz w:val="28"/>
          <w:szCs w:val="28"/>
          <w:shd w:val="clear" w:color="auto" w:fill="FFFFFF"/>
        </w:rPr>
        <w:t xml:space="preserve"> </w:t>
      </w:r>
      <w:r w:rsidR="00814E14" w:rsidRPr="00252AE8">
        <w:rPr>
          <w:rFonts w:ascii="Times New Roman" w:hAnsi="Times New Roman"/>
          <w:sz w:val="28"/>
          <w:szCs w:val="28"/>
          <w:shd w:val="clear" w:color="auto" w:fill="FFFFFF"/>
        </w:rPr>
        <w:t xml:space="preserve">cho phù hợp với </w:t>
      </w:r>
      <w:r w:rsidR="00814E14">
        <w:rPr>
          <w:rFonts w:ascii="Times New Roman" w:hAnsi="Times New Roman"/>
          <w:sz w:val="28"/>
          <w:szCs w:val="28"/>
          <w:shd w:val="clear" w:color="auto" w:fill="FFFFFF"/>
        </w:rPr>
        <w:t>k</w:t>
      </w:r>
      <w:r w:rsidR="00814E14">
        <w:rPr>
          <w:rFonts w:ascii="Times New Roman" w:hAnsi="Times New Roman"/>
          <w:color w:val="000000"/>
          <w:sz w:val="28"/>
          <w:szCs w:val="28"/>
          <w:shd w:val="clear" w:color="auto" w:fill="FFFFFF"/>
        </w:rPr>
        <w:t>hoản 25, Điều 1 Nghị định số 85/2023/NĐ-CP sửa đổi điểm đ, khoản 2, Điều 46 Nghị định số 115/2020/NĐ-CP.</w:t>
      </w:r>
    </w:p>
    <w:p w:rsidR="0030640F" w:rsidRPr="00252AE8" w:rsidRDefault="0030640F" w:rsidP="0030640F">
      <w:pPr>
        <w:shd w:val="clear" w:color="auto" w:fill="FFFFFF"/>
        <w:spacing w:before="40"/>
        <w:ind w:firstLine="709"/>
        <w:jc w:val="both"/>
        <w:rPr>
          <w:rFonts w:ascii="Times New Roman" w:hAnsi="Times New Roman"/>
          <w:sz w:val="28"/>
          <w:szCs w:val="28"/>
        </w:rPr>
      </w:pPr>
      <w:r>
        <w:rPr>
          <w:rFonts w:ascii="Times New Roman" w:hAnsi="Times New Roman"/>
          <w:color w:val="000000"/>
          <w:sz w:val="28"/>
          <w:szCs w:val="28"/>
          <w:shd w:val="clear" w:color="auto" w:fill="FFFFFF"/>
        </w:rPr>
        <w:t>+ Đề nghị bổ sung điểm b, khoản 4, Điều 3</w:t>
      </w:r>
      <w:r w:rsidR="00471EF9">
        <w:rPr>
          <w:rFonts w:ascii="Times New Roman" w:hAnsi="Times New Roman"/>
          <w:color w:val="000000"/>
          <w:sz w:val="28"/>
          <w:szCs w:val="28"/>
          <w:shd w:val="clear" w:color="auto" w:fill="FFFFFF"/>
        </w:rPr>
        <w:t>, trang 12</w:t>
      </w:r>
      <w:r>
        <w:rPr>
          <w:rFonts w:ascii="Times New Roman" w:hAnsi="Times New Roman"/>
          <w:color w:val="000000"/>
          <w:sz w:val="28"/>
          <w:szCs w:val="28"/>
          <w:shd w:val="clear" w:color="auto" w:fill="FFFFFF"/>
        </w:rPr>
        <w:t xml:space="preserve"> Dự thảo Quyết định như sau: “ </w:t>
      </w:r>
      <w:r w:rsidRPr="0030640F">
        <w:rPr>
          <w:rFonts w:ascii="Times New Roman" w:hAnsi="Times New Roman"/>
          <w:i/>
          <w:sz w:val="28"/>
          <w:szCs w:val="28"/>
        </w:rPr>
        <w:t>Người được đề nghị bổ nhiệm phải đạt trên 50% số phiếu giới thiệu (tính trên tổng số người được triệu tập); trường hợp đạt 50% thì do người đứng đầu xem xét, quyết định.</w:t>
      </w:r>
      <w:r>
        <w:rPr>
          <w:rFonts w:ascii="Times New Roman" w:hAnsi="Times New Roman"/>
          <w:sz w:val="28"/>
          <w:szCs w:val="28"/>
        </w:rPr>
        <w:t xml:space="preserve"> </w:t>
      </w:r>
      <w:r w:rsidRPr="0030640F">
        <w:rPr>
          <w:rFonts w:ascii="Times New Roman" w:hAnsi="Times New Roman"/>
          <w:b/>
          <w:i/>
          <w:sz w:val="28"/>
          <w:szCs w:val="28"/>
        </w:rPr>
        <w:t xml:space="preserve">Đối với viên chức, </w:t>
      </w:r>
      <w:r w:rsidRPr="0030640F">
        <w:rPr>
          <w:rFonts w:ascii="Times New Roman" w:hAnsi="Times New Roman"/>
          <w:b/>
          <w:i/>
          <w:color w:val="000000"/>
          <w:sz w:val="28"/>
          <w:szCs w:val="28"/>
          <w:shd w:val="clear" w:color="auto" w:fill="FFFFFF"/>
        </w:rPr>
        <w:t>trường hợp đạt tỷ lệ dưới 50% thì báo cáo cấp có thẩm quyền xem xét, quyết định</w:t>
      </w:r>
      <w:r>
        <w:rPr>
          <w:rFonts w:ascii="Times New Roman" w:hAnsi="Times New Roman"/>
          <w:b/>
          <w:i/>
          <w:color w:val="000000"/>
          <w:sz w:val="28"/>
          <w:szCs w:val="28"/>
          <w:shd w:val="clear" w:color="auto" w:fill="FFFFFF"/>
        </w:rPr>
        <w:t xml:space="preserve">” </w:t>
      </w:r>
      <w:r>
        <w:rPr>
          <w:rFonts w:ascii="Times New Roman" w:hAnsi="Times New Roman"/>
          <w:color w:val="000000"/>
          <w:sz w:val="28"/>
          <w:szCs w:val="28"/>
          <w:shd w:val="clear" w:color="auto" w:fill="FFFFFF"/>
        </w:rPr>
        <w:t xml:space="preserve">cho phù hợp với </w:t>
      </w:r>
      <w:r>
        <w:rPr>
          <w:rFonts w:ascii="Times New Roman" w:hAnsi="Times New Roman"/>
          <w:sz w:val="28"/>
          <w:szCs w:val="28"/>
          <w:shd w:val="clear" w:color="auto" w:fill="FFFFFF"/>
        </w:rPr>
        <w:t>k</w:t>
      </w:r>
      <w:r>
        <w:rPr>
          <w:rFonts w:ascii="Times New Roman" w:hAnsi="Times New Roman"/>
          <w:color w:val="000000"/>
          <w:sz w:val="28"/>
          <w:szCs w:val="28"/>
          <w:shd w:val="clear" w:color="auto" w:fill="FFFFFF"/>
        </w:rPr>
        <w:t>hoản 25, Điều 1 Nghị định số 85/2023/NĐ-CP sửa đổi khoản 3, Điều 46 Nghị định số 115/2020/NĐ-CP.</w:t>
      </w:r>
    </w:p>
    <w:p w:rsidR="00B65531" w:rsidRDefault="0030640F" w:rsidP="00B65531">
      <w:pPr>
        <w:shd w:val="clear" w:color="auto" w:fill="FFFFFF"/>
        <w:spacing w:before="40"/>
        <w:ind w:firstLine="709"/>
        <w:jc w:val="both"/>
        <w:rPr>
          <w:rFonts w:ascii="Times New Roman" w:hAnsi="Times New Roman"/>
          <w:color w:val="000000"/>
          <w:sz w:val="28"/>
          <w:szCs w:val="28"/>
          <w:shd w:val="clear" w:color="auto" w:fill="FFFFFF"/>
        </w:rPr>
      </w:pPr>
      <w:r w:rsidRPr="00B65531">
        <w:rPr>
          <w:rFonts w:ascii="Times New Roman" w:hAnsi="Times New Roman"/>
          <w:sz w:val="28"/>
          <w:szCs w:val="28"/>
        </w:rPr>
        <w:t xml:space="preserve">- </w:t>
      </w:r>
      <w:r w:rsidR="00B65531" w:rsidRPr="00B65531">
        <w:rPr>
          <w:rFonts w:ascii="Times New Roman" w:hAnsi="Times New Roman"/>
          <w:sz w:val="28"/>
          <w:szCs w:val="28"/>
        </w:rPr>
        <w:t>Đề nghị bổ sung khoản 7, Điều 5</w:t>
      </w:r>
      <w:r w:rsidR="00471EF9">
        <w:rPr>
          <w:rFonts w:ascii="Times New Roman" w:hAnsi="Times New Roman"/>
          <w:sz w:val="28"/>
          <w:szCs w:val="28"/>
        </w:rPr>
        <w:t>, trang 18</w:t>
      </w:r>
      <w:r w:rsidR="00B65531" w:rsidRPr="00B65531">
        <w:rPr>
          <w:rFonts w:ascii="Times New Roman" w:hAnsi="Times New Roman"/>
          <w:sz w:val="28"/>
          <w:szCs w:val="28"/>
        </w:rPr>
        <w:t xml:space="preserve"> Dự thảo Quyết định như sau: “ </w:t>
      </w:r>
      <w:r w:rsidR="00B65531" w:rsidRPr="00B65531">
        <w:rPr>
          <w:rFonts w:ascii="Times New Roman" w:hAnsi="Times New Roman"/>
          <w:i/>
          <w:sz w:val="28"/>
          <w:szCs w:val="28"/>
        </w:rPr>
        <w:t>7. Kết luận về tiêu chuẩn chính trị của cấp ủy có thẩm quyền theo quy định của Bộ Chính trị về bảo vệ chính trị nội bộ Đảng;</w:t>
      </w:r>
      <w:r w:rsidR="00B65531" w:rsidRPr="00B65531">
        <w:rPr>
          <w:rFonts w:ascii="Times New Roman" w:hAnsi="Times New Roman"/>
          <w:sz w:val="28"/>
          <w:szCs w:val="28"/>
        </w:rPr>
        <w:t xml:space="preserve"> </w:t>
      </w:r>
      <w:r w:rsidR="00B65531" w:rsidRPr="00B65531">
        <w:rPr>
          <w:rFonts w:ascii="Times New Roman" w:hAnsi="Times New Roman"/>
          <w:b/>
          <w:i/>
          <w:sz w:val="28"/>
          <w:szCs w:val="28"/>
        </w:rPr>
        <w:t xml:space="preserve">Trường hợp là viên chức, </w:t>
      </w:r>
      <w:r w:rsidR="0025559E" w:rsidRPr="0025559E">
        <w:rPr>
          <w:rFonts w:ascii="Times New Roman" w:hAnsi="Times New Roman"/>
          <w:b/>
          <w:i/>
          <w:color w:val="000000"/>
          <w:sz w:val="28"/>
          <w:szCs w:val="28"/>
          <w:shd w:val="clear" w:color="auto" w:fill="FFFFFF"/>
        </w:rPr>
        <w:t>Kết luận của cấp ủy có thẩm quyền về tiêu chuẩn chính trị đối với trường hợp bổ nhiệm lần đầu hoặc bổ nhiệm, bầu vào chức vụ cao hơn hoặc bổ nhiệm lại nhưng có tình tiết mới làm thay đổi kết luận trước đây</w:t>
      </w:r>
      <w:r w:rsidR="00B65531">
        <w:rPr>
          <w:rFonts w:ascii="Times New Roman" w:hAnsi="Times New Roman"/>
          <w:sz w:val="28"/>
          <w:szCs w:val="28"/>
        </w:rPr>
        <w:t xml:space="preserve">” </w:t>
      </w:r>
      <w:r w:rsidR="00B65531">
        <w:rPr>
          <w:rFonts w:ascii="Times New Roman" w:hAnsi="Times New Roman"/>
          <w:color w:val="000000"/>
          <w:sz w:val="28"/>
          <w:szCs w:val="28"/>
          <w:shd w:val="clear" w:color="auto" w:fill="FFFFFF"/>
        </w:rPr>
        <w:t xml:space="preserve">cho phù hợp với </w:t>
      </w:r>
      <w:r w:rsidR="00B65531">
        <w:rPr>
          <w:rFonts w:ascii="Times New Roman" w:hAnsi="Times New Roman"/>
          <w:sz w:val="28"/>
          <w:szCs w:val="28"/>
          <w:shd w:val="clear" w:color="auto" w:fill="FFFFFF"/>
        </w:rPr>
        <w:t>k</w:t>
      </w:r>
      <w:r w:rsidR="0025559E">
        <w:rPr>
          <w:rFonts w:ascii="Times New Roman" w:hAnsi="Times New Roman"/>
          <w:color w:val="000000"/>
          <w:sz w:val="28"/>
          <w:szCs w:val="28"/>
          <w:shd w:val="clear" w:color="auto" w:fill="FFFFFF"/>
        </w:rPr>
        <w:t>hoản 27</w:t>
      </w:r>
      <w:r w:rsidR="00B65531">
        <w:rPr>
          <w:rFonts w:ascii="Times New Roman" w:hAnsi="Times New Roman"/>
          <w:color w:val="000000"/>
          <w:sz w:val="28"/>
          <w:szCs w:val="28"/>
          <w:shd w:val="clear" w:color="auto" w:fill="FFFFFF"/>
        </w:rPr>
        <w:t xml:space="preserve">, Điều 1 Nghị định số 85/2023/NĐ-CP sửa đổi khoản </w:t>
      </w:r>
      <w:r w:rsidR="0025559E">
        <w:rPr>
          <w:rFonts w:ascii="Times New Roman" w:hAnsi="Times New Roman"/>
          <w:color w:val="000000"/>
          <w:sz w:val="28"/>
          <w:szCs w:val="28"/>
          <w:shd w:val="clear" w:color="auto" w:fill="FFFFFF"/>
        </w:rPr>
        <w:t>7</w:t>
      </w:r>
      <w:r w:rsidR="00B65531">
        <w:rPr>
          <w:rFonts w:ascii="Times New Roman" w:hAnsi="Times New Roman"/>
          <w:color w:val="000000"/>
          <w:sz w:val="28"/>
          <w:szCs w:val="28"/>
          <w:shd w:val="clear" w:color="auto" w:fill="FFFFFF"/>
        </w:rPr>
        <w:t>, Đ</w:t>
      </w:r>
      <w:r w:rsidR="0025559E">
        <w:rPr>
          <w:rFonts w:ascii="Times New Roman" w:hAnsi="Times New Roman"/>
          <w:color w:val="000000"/>
          <w:sz w:val="28"/>
          <w:szCs w:val="28"/>
          <w:shd w:val="clear" w:color="auto" w:fill="FFFFFF"/>
        </w:rPr>
        <w:t>iều 48</w:t>
      </w:r>
      <w:r w:rsidR="00B65531">
        <w:rPr>
          <w:rFonts w:ascii="Times New Roman" w:hAnsi="Times New Roman"/>
          <w:color w:val="000000"/>
          <w:sz w:val="28"/>
          <w:szCs w:val="28"/>
          <w:shd w:val="clear" w:color="auto" w:fill="FFFFFF"/>
        </w:rPr>
        <w:t xml:space="preserve"> Nghị định số 115/2020/NĐ-CP.</w:t>
      </w:r>
    </w:p>
    <w:p w:rsidR="0025559E" w:rsidRDefault="00B65531" w:rsidP="0025559E">
      <w:pPr>
        <w:shd w:val="clear" w:color="auto" w:fill="FFFFFF"/>
        <w:spacing w:before="40"/>
        <w:ind w:firstLine="709"/>
        <w:jc w:val="both"/>
        <w:rPr>
          <w:rFonts w:ascii="Times New Roman" w:hAnsi="Times New Roman"/>
          <w:color w:val="000000"/>
          <w:sz w:val="28"/>
          <w:szCs w:val="28"/>
          <w:shd w:val="clear" w:color="auto" w:fill="FFFFFF"/>
        </w:rPr>
      </w:pPr>
      <w:r w:rsidRPr="0025559E">
        <w:rPr>
          <w:rFonts w:ascii="Times New Roman" w:hAnsi="Times New Roman"/>
          <w:color w:val="000000"/>
          <w:sz w:val="28"/>
          <w:szCs w:val="28"/>
          <w:shd w:val="clear" w:color="auto" w:fill="FFFFFF"/>
        </w:rPr>
        <w:t xml:space="preserve">- </w:t>
      </w:r>
      <w:r w:rsidR="0025559E" w:rsidRPr="0025559E">
        <w:rPr>
          <w:rFonts w:ascii="Times New Roman" w:hAnsi="Times New Roman"/>
          <w:color w:val="000000"/>
          <w:sz w:val="28"/>
          <w:szCs w:val="28"/>
          <w:shd w:val="clear" w:color="auto" w:fill="FFFFFF"/>
        </w:rPr>
        <w:t>Đề nghị sử</w:t>
      </w:r>
      <w:r w:rsidR="000A370C">
        <w:rPr>
          <w:rFonts w:ascii="Times New Roman" w:hAnsi="Times New Roman"/>
          <w:color w:val="000000"/>
          <w:sz w:val="28"/>
          <w:szCs w:val="28"/>
          <w:shd w:val="clear" w:color="auto" w:fill="FFFFFF"/>
        </w:rPr>
        <w:t>a</w:t>
      </w:r>
      <w:r w:rsidR="0025559E" w:rsidRPr="0025559E">
        <w:rPr>
          <w:rFonts w:ascii="Times New Roman" w:hAnsi="Times New Roman"/>
          <w:color w:val="000000"/>
          <w:sz w:val="28"/>
          <w:szCs w:val="28"/>
          <w:shd w:val="clear" w:color="auto" w:fill="FFFFFF"/>
        </w:rPr>
        <w:t xml:space="preserve"> đổi điểm đ, khoản 2, Điều 8</w:t>
      </w:r>
      <w:r w:rsidR="000A370C">
        <w:rPr>
          <w:rFonts w:ascii="Times New Roman" w:hAnsi="Times New Roman"/>
          <w:color w:val="000000"/>
          <w:sz w:val="28"/>
          <w:szCs w:val="28"/>
          <w:shd w:val="clear" w:color="auto" w:fill="FFFFFF"/>
        </w:rPr>
        <w:t>, trang 20</w:t>
      </w:r>
      <w:r w:rsidR="0025559E" w:rsidRPr="0025559E">
        <w:rPr>
          <w:rFonts w:ascii="Times New Roman" w:hAnsi="Times New Roman"/>
          <w:color w:val="000000"/>
          <w:sz w:val="28"/>
          <w:szCs w:val="28"/>
          <w:shd w:val="clear" w:color="auto" w:fill="FFFFFF"/>
        </w:rPr>
        <w:t xml:space="preserve"> Dự thảo Quyết định như sau: </w:t>
      </w:r>
      <w:r w:rsidR="0025559E">
        <w:rPr>
          <w:rFonts w:ascii="Times New Roman" w:hAnsi="Times New Roman"/>
          <w:color w:val="000000"/>
          <w:sz w:val="28"/>
          <w:szCs w:val="28"/>
          <w:shd w:val="clear" w:color="auto" w:fill="FFFFFF"/>
        </w:rPr>
        <w:t>“</w:t>
      </w:r>
      <w:r w:rsidR="0025559E" w:rsidRPr="000A370C">
        <w:rPr>
          <w:rFonts w:ascii="Times New Roman" w:hAnsi="Times New Roman"/>
          <w:b/>
          <w:i/>
          <w:color w:val="000000"/>
          <w:sz w:val="28"/>
          <w:szCs w:val="28"/>
          <w:shd w:val="clear" w:color="auto" w:fill="FFFFFF"/>
        </w:rPr>
        <w:t xml:space="preserve">Đối với công chức, trường hợp bổ nhiệm lại nhưng có tình tiết mới làm thay đổi kết luận trước đây thì phải có Kết luận của cấp ủy có thẩm quyền về tiêu chuẩn chính trị; Đối với viên chức, Kết luận của cấp ủy có thẩm quyền </w:t>
      </w:r>
      <w:r w:rsidR="0025559E" w:rsidRPr="000A370C">
        <w:rPr>
          <w:rFonts w:ascii="Times New Roman" w:hAnsi="Times New Roman"/>
          <w:b/>
          <w:i/>
          <w:color w:val="000000"/>
          <w:sz w:val="28"/>
          <w:szCs w:val="28"/>
          <w:shd w:val="clear" w:color="auto" w:fill="FFFFFF"/>
        </w:rPr>
        <w:lastRenderedPageBreak/>
        <w:t>về tiêu chuẩn chính trị đối với trường hợp có tình tiết mới làm thay đổi kết luận trước đây.</w:t>
      </w:r>
      <w:r w:rsidR="0025559E" w:rsidRPr="000A370C">
        <w:rPr>
          <w:rFonts w:ascii="Times New Roman" w:hAnsi="Times New Roman"/>
          <w:b/>
          <w:color w:val="000000"/>
          <w:sz w:val="28"/>
          <w:szCs w:val="28"/>
          <w:shd w:val="clear" w:color="auto" w:fill="FFFFFF"/>
        </w:rPr>
        <w:t xml:space="preserve"> </w:t>
      </w:r>
      <w:r w:rsidR="0025559E" w:rsidRPr="000A370C">
        <w:rPr>
          <w:rFonts w:ascii="Times New Roman" w:hAnsi="Times New Roman"/>
          <w:b/>
          <w:i/>
          <w:color w:val="000000"/>
          <w:sz w:val="28"/>
          <w:szCs w:val="28"/>
          <w:shd w:val="clear" w:color="auto" w:fill="FFFFFF"/>
        </w:rPr>
        <w:t>Trường hợp không có thay đổi thì không phải kết luận lại theo quy định tại điểm này”</w:t>
      </w:r>
      <w:r w:rsidR="0025559E">
        <w:rPr>
          <w:rFonts w:ascii="Times New Roman" w:hAnsi="Times New Roman"/>
          <w:i/>
          <w:color w:val="000000"/>
          <w:sz w:val="28"/>
          <w:szCs w:val="28"/>
          <w:shd w:val="clear" w:color="auto" w:fill="FFFFFF"/>
        </w:rPr>
        <w:t xml:space="preserve"> </w:t>
      </w:r>
      <w:r w:rsidR="0025559E">
        <w:rPr>
          <w:rFonts w:ascii="Times New Roman" w:hAnsi="Times New Roman"/>
          <w:color w:val="000000"/>
          <w:sz w:val="28"/>
          <w:szCs w:val="28"/>
          <w:shd w:val="clear" w:color="auto" w:fill="FFFFFF"/>
        </w:rPr>
        <w:t xml:space="preserve">cho phù hợp với </w:t>
      </w:r>
      <w:r w:rsidR="00F73C69">
        <w:rPr>
          <w:rFonts w:ascii="Times New Roman" w:hAnsi="Times New Roman"/>
          <w:color w:val="000000"/>
          <w:sz w:val="28"/>
          <w:szCs w:val="28"/>
          <w:shd w:val="clear" w:color="auto" w:fill="FFFFFF"/>
        </w:rPr>
        <w:t xml:space="preserve">điểm a, </w:t>
      </w:r>
      <w:r w:rsidR="0025559E">
        <w:rPr>
          <w:rFonts w:ascii="Times New Roman" w:hAnsi="Times New Roman"/>
          <w:sz w:val="28"/>
          <w:szCs w:val="28"/>
          <w:shd w:val="clear" w:color="auto" w:fill="FFFFFF"/>
        </w:rPr>
        <w:t>k</w:t>
      </w:r>
      <w:r w:rsidR="0025559E">
        <w:rPr>
          <w:rFonts w:ascii="Times New Roman" w:hAnsi="Times New Roman"/>
          <w:color w:val="000000"/>
          <w:sz w:val="28"/>
          <w:szCs w:val="28"/>
          <w:shd w:val="clear" w:color="auto" w:fill="FFFFFF"/>
        </w:rPr>
        <w:t xml:space="preserve">hoản 34, Điều 1 Nghị định số 116/2024/NĐ-CP sửa đổi khoản 1, Điều 54 Nghị định số 138/2020/NĐ-CP; </w:t>
      </w:r>
      <w:r w:rsidR="0025559E">
        <w:rPr>
          <w:rFonts w:ascii="Times New Roman" w:hAnsi="Times New Roman"/>
          <w:sz w:val="28"/>
          <w:szCs w:val="28"/>
          <w:shd w:val="clear" w:color="auto" w:fill="FFFFFF"/>
        </w:rPr>
        <w:t>k</w:t>
      </w:r>
      <w:r w:rsidR="0025559E">
        <w:rPr>
          <w:rFonts w:ascii="Times New Roman" w:hAnsi="Times New Roman"/>
          <w:color w:val="000000"/>
          <w:sz w:val="28"/>
          <w:szCs w:val="28"/>
          <w:shd w:val="clear" w:color="auto" w:fill="FFFFFF"/>
        </w:rPr>
        <w:t>hoản 30, Điều 1 Nghị định số 85/2023/NĐ-CP sửa đổi điểm đ, khoản 2, Điều 53 Nghị định số 115/2020/NĐ-CP.</w:t>
      </w:r>
    </w:p>
    <w:p w:rsidR="005C0276" w:rsidRDefault="00022E46" w:rsidP="00CC21CC">
      <w:pPr>
        <w:spacing w:before="40"/>
        <w:ind w:firstLine="709"/>
        <w:rPr>
          <w:rFonts w:ascii="Times New Roman" w:hAnsi="Times New Roman"/>
          <w:sz w:val="28"/>
          <w:szCs w:val="28"/>
        </w:rPr>
      </w:pPr>
      <w:r>
        <w:rPr>
          <w:rFonts w:ascii="Times New Roman" w:hAnsi="Times New Roman"/>
          <w:sz w:val="28"/>
          <w:szCs w:val="28"/>
        </w:rPr>
        <w:tab/>
        <w:t>Các nội dung khác Sở Tư pháp</w:t>
      </w:r>
      <w:r w:rsidR="005C0276">
        <w:rPr>
          <w:rFonts w:ascii="Times New Roman" w:hAnsi="Times New Roman"/>
          <w:sz w:val="28"/>
          <w:szCs w:val="28"/>
        </w:rPr>
        <w:t xml:space="preserve"> thống nhất với Dự thảo và không có góp ý gì thêm.</w:t>
      </w:r>
    </w:p>
    <w:p w:rsidR="001D7746" w:rsidRDefault="00A01F2F" w:rsidP="00CC21CC">
      <w:pPr>
        <w:spacing w:before="40"/>
        <w:ind w:firstLine="720"/>
        <w:jc w:val="both"/>
        <w:rPr>
          <w:rFonts w:ascii="Times New Roman" w:hAnsi="Times New Roman"/>
          <w:sz w:val="28"/>
          <w:szCs w:val="28"/>
        </w:rPr>
      </w:pPr>
      <w:r>
        <w:rPr>
          <w:rFonts w:ascii="Times New Roman" w:hAnsi="Times New Roman"/>
          <w:sz w:val="28"/>
          <w:szCs w:val="28"/>
        </w:rPr>
        <w:t xml:space="preserve">Trên đây là </w:t>
      </w:r>
      <w:r w:rsidR="000A370C">
        <w:rPr>
          <w:rFonts w:ascii="Times New Roman" w:hAnsi="Times New Roman"/>
          <w:sz w:val="28"/>
          <w:szCs w:val="28"/>
        </w:rPr>
        <w:t>ý kiến</w:t>
      </w:r>
      <w:r>
        <w:rPr>
          <w:rFonts w:ascii="Times New Roman" w:hAnsi="Times New Roman"/>
          <w:sz w:val="28"/>
          <w:szCs w:val="28"/>
        </w:rPr>
        <w:t xml:space="preserve"> của Sở Tư pháp</w:t>
      </w:r>
      <w:r w:rsidR="000A370C">
        <w:rPr>
          <w:rFonts w:ascii="Times New Roman" w:hAnsi="Times New Roman"/>
          <w:sz w:val="28"/>
          <w:szCs w:val="28"/>
        </w:rPr>
        <w:t xml:space="preserve"> về góp ý Dự thảo Quyết định quy định quy trình, thủ tục bổ nhiệm, bổ nhiệm lại đối với công chức, viên chức giữ chức vụ lãnh đạo, quản lý thuộc tỉnh Lâm Đồng</w:t>
      </w:r>
      <w:r>
        <w:rPr>
          <w:rFonts w:ascii="Times New Roman" w:hAnsi="Times New Roman"/>
          <w:sz w:val="28"/>
          <w:szCs w:val="28"/>
        </w:rPr>
        <w:t xml:space="preserve">, kính chuyển </w:t>
      </w:r>
      <w:r w:rsidR="00E53C81">
        <w:rPr>
          <w:rFonts w:ascii="Times New Roman" w:hAnsi="Times New Roman"/>
          <w:sz w:val="28"/>
          <w:szCs w:val="28"/>
        </w:rPr>
        <w:t xml:space="preserve">Sở </w:t>
      </w:r>
      <w:r w:rsidR="00022E46">
        <w:rPr>
          <w:rFonts w:ascii="Times New Roman" w:hAnsi="Times New Roman"/>
          <w:sz w:val="28"/>
          <w:szCs w:val="28"/>
        </w:rPr>
        <w:t>Nội vụ</w:t>
      </w:r>
      <w:r w:rsidR="00E53C81">
        <w:rPr>
          <w:rFonts w:ascii="Times New Roman" w:hAnsi="Times New Roman"/>
          <w:sz w:val="28"/>
          <w:szCs w:val="28"/>
        </w:rPr>
        <w:t xml:space="preserve"> </w:t>
      </w:r>
      <w:r>
        <w:rPr>
          <w:rFonts w:ascii="Times New Roman" w:hAnsi="Times New Roman"/>
          <w:sz w:val="28"/>
          <w:szCs w:val="28"/>
        </w:rPr>
        <w:t>tổng hợp./.</w:t>
      </w:r>
    </w:p>
    <w:p w:rsidR="00F73C69" w:rsidRDefault="00F73C69" w:rsidP="00CC21CC">
      <w:pPr>
        <w:spacing w:before="40"/>
        <w:ind w:firstLine="720"/>
        <w:jc w:val="both"/>
        <w:rPr>
          <w:rFonts w:ascii="Times New Roman" w:hAnsi="Times New Roman"/>
          <w:sz w:val="28"/>
          <w:szCs w:val="28"/>
        </w:rPr>
      </w:pPr>
    </w:p>
    <w:p w:rsidR="007E3E2A" w:rsidRPr="007E3E2A" w:rsidRDefault="007E3E2A" w:rsidP="00CC21CC">
      <w:pPr>
        <w:spacing w:before="40"/>
        <w:ind w:firstLine="720"/>
        <w:jc w:val="both"/>
        <w:rPr>
          <w:rFonts w:ascii="Times New Roman" w:hAnsi="Times New Roman"/>
          <w:sz w:val="10"/>
          <w:szCs w:val="10"/>
        </w:rPr>
      </w:pPr>
    </w:p>
    <w:tbl>
      <w:tblPr>
        <w:tblW w:w="0" w:type="auto"/>
        <w:tblLook w:val="04A0" w:firstRow="1" w:lastRow="0" w:firstColumn="1" w:lastColumn="0" w:noHBand="0" w:noVBand="1"/>
      </w:tblPr>
      <w:tblGrid>
        <w:gridCol w:w="4644"/>
        <w:gridCol w:w="4644"/>
      </w:tblGrid>
      <w:tr w:rsidR="001D7746" w:rsidRPr="00182D87" w:rsidTr="008B1577">
        <w:tc>
          <w:tcPr>
            <w:tcW w:w="4644" w:type="dxa"/>
            <w:shd w:val="clear" w:color="auto" w:fill="auto"/>
          </w:tcPr>
          <w:p w:rsidR="001D7746" w:rsidRPr="00182D87" w:rsidRDefault="001D7746" w:rsidP="008B1577">
            <w:pPr>
              <w:jc w:val="both"/>
              <w:rPr>
                <w:rFonts w:ascii="Times New Roman" w:hAnsi="Times New Roman"/>
                <w:b/>
                <w:i/>
                <w:sz w:val="24"/>
                <w:szCs w:val="28"/>
              </w:rPr>
            </w:pPr>
            <w:r w:rsidRPr="00182D87">
              <w:rPr>
                <w:rFonts w:ascii="Times New Roman" w:hAnsi="Times New Roman"/>
                <w:b/>
                <w:i/>
                <w:sz w:val="24"/>
                <w:szCs w:val="28"/>
              </w:rPr>
              <w:t>Nơi nhận:</w:t>
            </w:r>
          </w:p>
          <w:p w:rsidR="001D7746" w:rsidRPr="00182D87" w:rsidRDefault="001D7746" w:rsidP="008B1577">
            <w:pPr>
              <w:jc w:val="both"/>
              <w:rPr>
                <w:rFonts w:ascii="Times New Roman" w:hAnsi="Times New Roman"/>
                <w:sz w:val="22"/>
                <w:szCs w:val="28"/>
              </w:rPr>
            </w:pPr>
            <w:r w:rsidRPr="00182D87">
              <w:rPr>
                <w:rFonts w:ascii="Times New Roman" w:hAnsi="Times New Roman"/>
                <w:sz w:val="22"/>
                <w:szCs w:val="28"/>
              </w:rPr>
              <w:t>- Như trên;</w:t>
            </w:r>
          </w:p>
          <w:p w:rsidR="001D7746" w:rsidRPr="00182D87" w:rsidRDefault="001D7746" w:rsidP="008B1577">
            <w:pPr>
              <w:jc w:val="both"/>
              <w:rPr>
                <w:rFonts w:ascii="Times New Roman" w:hAnsi="Times New Roman"/>
                <w:sz w:val="22"/>
                <w:szCs w:val="28"/>
              </w:rPr>
            </w:pPr>
            <w:r w:rsidRPr="00182D87">
              <w:rPr>
                <w:rFonts w:ascii="Times New Roman" w:hAnsi="Times New Roman"/>
                <w:sz w:val="22"/>
                <w:szCs w:val="28"/>
              </w:rPr>
              <w:t>- Ban giám đốc;</w:t>
            </w:r>
          </w:p>
          <w:p w:rsidR="001D7746" w:rsidRPr="00182D87" w:rsidRDefault="001D7746" w:rsidP="008B1577">
            <w:pPr>
              <w:jc w:val="both"/>
              <w:rPr>
                <w:rFonts w:ascii="Times New Roman" w:hAnsi="Times New Roman"/>
                <w:sz w:val="22"/>
                <w:szCs w:val="28"/>
              </w:rPr>
            </w:pPr>
            <w:r w:rsidRPr="00182D87">
              <w:rPr>
                <w:rFonts w:ascii="Times New Roman" w:hAnsi="Times New Roman"/>
                <w:sz w:val="22"/>
                <w:szCs w:val="28"/>
              </w:rPr>
              <w:t>- Trang TTĐT Sở Tư pháp;</w:t>
            </w:r>
          </w:p>
          <w:p w:rsidR="001D7746" w:rsidRPr="00182D87" w:rsidRDefault="001D7746" w:rsidP="008B1577">
            <w:pPr>
              <w:jc w:val="both"/>
              <w:rPr>
                <w:rFonts w:ascii="Times New Roman" w:hAnsi="Times New Roman"/>
                <w:sz w:val="28"/>
                <w:szCs w:val="28"/>
              </w:rPr>
            </w:pPr>
            <w:r w:rsidRPr="00182D87">
              <w:rPr>
                <w:rFonts w:ascii="Times New Roman" w:hAnsi="Times New Roman"/>
                <w:sz w:val="22"/>
                <w:szCs w:val="28"/>
              </w:rPr>
              <w:t>- Lưu: VT, TH&amp;PBGDPL.</w:t>
            </w:r>
          </w:p>
        </w:tc>
        <w:tc>
          <w:tcPr>
            <w:tcW w:w="4644" w:type="dxa"/>
            <w:shd w:val="clear" w:color="auto" w:fill="auto"/>
          </w:tcPr>
          <w:p w:rsidR="006A1714" w:rsidRPr="00182D87" w:rsidRDefault="006A1714" w:rsidP="008B1577">
            <w:pPr>
              <w:jc w:val="center"/>
              <w:rPr>
                <w:rFonts w:ascii="Times New Roman" w:hAnsi="Times New Roman"/>
                <w:b/>
                <w:sz w:val="28"/>
                <w:szCs w:val="28"/>
              </w:rPr>
            </w:pPr>
            <w:r>
              <w:rPr>
                <w:rFonts w:ascii="Times New Roman" w:hAnsi="Times New Roman"/>
                <w:b/>
                <w:sz w:val="28"/>
                <w:szCs w:val="28"/>
              </w:rPr>
              <w:t>GIÁM ĐỐC</w:t>
            </w:r>
          </w:p>
          <w:p w:rsidR="001D7746" w:rsidRPr="00182D87" w:rsidRDefault="001D7746" w:rsidP="008B1577">
            <w:pPr>
              <w:jc w:val="center"/>
              <w:rPr>
                <w:rFonts w:ascii="Times New Roman" w:hAnsi="Times New Roman"/>
                <w:b/>
                <w:sz w:val="28"/>
                <w:szCs w:val="28"/>
              </w:rPr>
            </w:pPr>
          </w:p>
          <w:p w:rsidR="001D7746" w:rsidRDefault="001D7746" w:rsidP="008B1577">
            <w:pPr>
              <w:jc w:val="center"/>
              <w:rPr>
                <w:rFonts w:ascii="Times New Roman" w:hAnsi="Times New Roman"/>
                <w:b/>
                <w:sz w:val="28"/>
                <w:szCs w:val="28"/>
              </w:rPr>
            </w:pPr>
          </w:p>
          <w:p w:rsidR="00F73C69" w:rsidRPr="00182D87" w:rsidRDefault="00F73C69" w:rsidP="008B1577">
            <w:pPr>
              <w:jc w:val="center"/>
              <w:rPr>
                <w:rFonts w:ascii="Times New Roman" w:hAnsi="Times New Roman"/>
                <w:b/>
                <w:sz w:val="28"/>
                <w:szCs w:val="28"/>
              </w:rPr>
            </w:pPr>
          </w:p>
          <w:p w:rsidR="00CC21CC" w:rsidRDefault="00CC21CC" w:rsidP="008B1577">
            <w:pPr>
              <w:jc w:val="center"/>
              <w:rPr>
                <w:rFonts w:ascii="Times New Roman" w:hAnsi="Times New Roman"/>
                <w:b/>
                <w:sz w:val="28"/>
                <w:szCs w:val="28"/>
              </w:rPr>
            </w:pPr>
          </w:p>
          <w:p w:rsidR="00CC21CC" w:rsidRDefault="00CC21CC" w:rsidP="008B1577">
            <w:pPr>
              <w:jc w:val="center"/>
              <w:rPr>
                <w:rFonts w:ascii="Times New Roman" w:hAnsi="Times New Roman"/>
                <w:b/>
                <w:sz w:val="28"/>
                <w:szCs w:val="28"/>
              </w:rPr>
            </w:pPr>
          </w:p>
          <w:p w:rsidR="00CC21CC" w:rsidRDefault="00CC21CC" w:rsidP="008B1577">
            <w:pPr>
              <w:jc w:val="center"/>
              <w:rPr>
                <w:rFonts w:ascii="Times New Roman" w:hAnsi="Times New Roman"/>
                <w:b/>
                <w:sz w:val="28"/>
                <w:szCs w:val="28"/>
              </w:rPr>
            </w:pPr>
          </w:p>
          <w:p w:rsidR="001D7746" w:rsidRPr="00182D87" w:rsidRDefault="00D45BA5" w:rsidP="008B1577">
            <w:pPr>
              <w:jc w:val="center"/>
              <w:rPr>
                <w:rFonts w:ascii="Times New Roman" w:hAnsi="Times New Roman"/>
                <w:b/>
                <w:sz w:val="28"/>
                <w:szCs w:val="28"/>
              </w:rPr>
            </w:pPr>
            <w:r>
              <w:rPr>
                <w:rFonts w:ascii="Times New Roman" w:hAnsi="Times New Roman"/>
                <w:b/>
                <w:sz w:val="28"/>
                <w:szCs w:val="28"/>
              </w:rPr>
              <w:t>Nguyễn Quang Tuyến</w:t>
            </w:r>
          </w:p>
        </w:tc>
      </w:tr>
    </w:tbl>
    <w:p w:rsidR="001D7746" w:rsidRPr="00182D87" w:rsidRDefault="001D7746" w:rsidP="001D7746">
      <w:pPr>
        <w:rPr>
          <w:rFonts w:ascii="Times New Roman" w:hAnsi="Times New Roman"/>
        </w:rPr>
      </w:pPr>
    </w:p>
    <w:p w:rsidR="001D7746" w:rsidRPr="00182D87" w:rsidRDefault="001D7746" w:rsidP="001D7746">
      <w:pPr>
        <w:rPr>
          <w:rFonts w:ascii="Times New Roman" w:hAnsi="Times New Roman"/>
        </w:rPr>
      </w:pPr>
    </w:p>
    <w:p w:rsidR="001D7746" w:rsidRPr="00182D87" w:rsidRDefault="001D7746" w:rsidP="001D7746">
      <w:pPr>
        <w:rPr>
          <w:rFonts w:ascii="Times New Roman" w:hAnsi="Times New Roman"/>
        </w:rPr>
      </w:pPr>
    </w:p>
    <w:p w:rsidR="001D7746" w:rsidRPr="00182D87" w:rsidRDefault="001D7746" w:rsidP="001D7746">
      <w:pPr>
        <w:rPr>
          <w:rFonts w:ascii="Times New Roman" w:hAnsi="Times New Roman"/>
        </w:rPr>
      </w:pPr>
    </w:p>
    <w:p w:rsidR="001D7746" w:rsidRPr="00182D87" w:rsidRDefault="001D7746" w:rsidP="001D7746">
      <w:pPr>
        <w:rPr>
          <w:rFonts w:ascii="Times New Roman" w:hAnsi="Times New Roman"/>
        </w:rPr>
      </w:pPr>
    </w:p>
    <w:p w:rsidR="001D7746" w:rsidRPr="00182D87" w:rsidRDefault="001D7746" w:rsidP="001D7746">
      <w:pPr>
        <w:rPr>
          <w:rFonts w:ascii="Times New Roman" w:hAnsi="Times New Roman"/>
        </w:rPr>
      </w:pPr>
    </w:p>
    <w:p w:rsidR="001D7746" w:rsidRPr="00182D87" w:rsidRDefault="001D7746" w:rsidP="001D7746">
      <w:pPr>
        <w:rPr>
          <w:rFonts w:ascii="Times New Roman" w:hAnsi="Times New Roman"/>
        </w:rPr>
      </w:pPr>
    </w:p>
    <w:p w:rsidR="001D7746" w:rsidRDefault="001D7746" w:rsidP="001D7746">
      <w:pPr>
        <w:rPr>
          <w:rFonts w:ascii="Times New Roman" w:hAnsi="Times New Roman"/>
        </w:rPr>
      </w:pPr>
    </w:p>
    <w:p w:rsidR="001D7746" w:rsidRDefault="001D7746" w:rsidP="001D7746">
      <w:pPr>
        <w:rPr>
          <w:rFonts w:ascii="Times New Roman" w:hAnsi="Times New Roman"/>
        </w:rPr>
      </w:pPr>
    </w:p>
    <w:p w:rsidR="001D7746" w:rsidRDefault="001D7746" w:rsidP="001D7746">
      <w:pPr>
        <w:rPr>
          <w:rFonts w:ascii="Times New Roman" w:hAnsi="Times New Roman"/>
        </w:rPr>
      </w:pPr>
    </w:p>
    <w:p w:rsidR="001D7746" w:rsidRDefault="001D7746" w:rsidP="001D7746">
      <w:pPr>
        <w:rPr>
          <w:rFonts w:ascii="Times New Roman" w:hAnsi="Times New Roman"/>
        </w:rPr>
      </w:pPr>
    </w:p>
    <w:p w:rsidR="001D7746" w:rsidRDefault="001D7746" w:rsidP="001D7746">
      <w:pPr>
        <w:rPr>
          <w:rFonts w:ascii="Times New Roman" w:hAnsi="Times New Roman"/>
        </w:rPr>
      </w:pPr>
    </w:p>
    <w:p w:rsidR="001D7746" w:rsidRDefault="001D7746" w:rsidP="001D7746">
      <w:pPr>
        <w:rPr>
          <w:rFonts w:ascii="Times New Roman" w:hAnsi="Times New Roman"/>
        </w:rPr>
      </w:pPr>
    </w:p>
    <w:p w:rsidR="001D7746" w:rsidRDefault="001D7746" w:rsidP="001D7746">
      <w:pPr>
        <w:rPr>
          <w:rFonts w:ascii="Times New Roman" w:hAnsi="Times New Roman"/>
        </w:rPr>
      </w:pPr>
    </w:p>
    <w:p w:rsidR="001D7746" w:rsidRDefault="001D7746" w:rsidP="001D7746">
      <w:pPr>
        <w:rPr>
          <w:rFonts w:ascii="Times New Roman" w:hAnsi="Times New Roman"/>
        </w:rPr>
      </w:pPr>
    </w:p>
    <w:p w:rsidR="001D7746" w:rsidRDefault="001D7746" w:rsidP="001D7746">
      <w:pPr>
        <w:rPr>
          <w:rFonts w:ascii="Times New Roman" w:hAnsi="Times New Roman"/>
        </w:rPr>
      </w:pPr>
    </w:p>
    <w:p w:rsidR="001D7746" w:rsidRDefault="001D7746" w:rsidP="001D7746">
      <w:pPr>
        <w:rPr>
          <w:rFonts w:ascii="Times New Roman" w:hAnsi="Times New Roman"/>
        </w:rPr>
      </w:pPr>
    </w:p>
    <w:p w:rsidR="001D7746" w:rsidRDefault="001D7746" w:rsidP="001D7746">
      <w:pPr>
        <w:rPr>
          <w:rFonts w:ascii="Times New Roman" w:hAnsi="Times New Roman"/>
        </w:rPr>
      </w:pPr>
    </w:p>
    <w:p w:rsidR="001D7746" w:rsidRDefault="001D7746" w:rsidP="001D7746">
      <w:pPr>
        <w:rPr>
          <w:rFonts w:ascii="Times New Roman" w:hAnsi="Times New Roman"/>
        </w:rPr>
      </w:pPr>
    </w:p>
    <w:sectPr w:rsidR="001D7746" w:rsidSect="00DD07B7">
      <w:headerReference w:type="default" r:id="rId8"/>
      <w:pgSz w:w="11907" w:h="16840" w:code="9"/>
      <w:pgMar w:top="1134" w:right="1134" w:bottom="1134" w:left="1701" w:header="720" w:footer="72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22CB" w:rsidRDefault="00C822CB">
      <w:r>
        <w:separator/>
      </w:r>
    </w:p>
  </w:endnote>
  <w:endnote w:type="continuationSeparator" w:id="0">
    <w:p w:rsidR="00C822CB" w:rsidRDefault="00C822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22CB" w:rsidRDefault="00C822CB">
      <w:r>
        <w:separator/>
      </w:r>
    </w:p>
  </w:footnote>
  <w:footnote w:type="continuationSeparator" w:id="0">
    <w:p w:rsidR="00C822CB" w:rsidRDefault="00C822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510" w:rsidRDefault="001D7746">
    <w:pPr>
      <w:pStyle w:val="Header"/>
      <w:jc w:val="center"/>
    </w:pPr>
    <w:r>
      <w:fldChar w:fldCharType="begin"/>
    </w:r>
    <w:r>
      <w:instrText xml:space="preserve"> PAGE   \* MERGEFORMAT </w:instrText>
    </w:r>
    <w:r>
      <w:fldChar w:fldCharType="separate"/>
    </w:r>
    <w:r w:rsidR="00EB0AC1">
      <w:rPr>
        <w:noProof/>
      </w:rPr>
      <w:t>3</w:t>
    </w:r>
    <w:r>
      <w:rPr>
        <w:noProof/>
      </w:rPr>
      <w:fldChar w:fldCharType="end"/>
    </w:r>
  </w:p>
  <w:p w:rsidR="00CA2510" w:rsidRDefault="00C822C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3E2D74"/>
    <w:multiLevelType w:val="hybridMultilevel"/>
    <w:tmpl w:val="F56A8C86"/>
    <w:lvl w:ilvl="0" w:tplc="0C42AD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5B760D3B"/>
    <w:multiLevelType w:val="hybridMultilevel"/>
    <w:tmpl w:val="74A43002"/>
    <w:lvl w:ilvl="0" w:tplc="A00091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7746"/>
    <w:rsid w:val="00003AE1"/>
    <w:rsid w:val="00022E46"/>
    <w:rsid w:val="00031E89"/>
    <w:rsid w:val="000331D2"/>
    <w:rsid w:val="00046F3D"/>
    <w:rsid w:val="00054F81"/>
    <w:rsid w:val="000818B7"/>
    <w:rsid w:val="000906FB"/>
    <w:rsid w:val="000929A7"/>
    <w:rsid w:val="000A370C"/>
    <w:rsid w:val="000A7495"/>
    <w:rsid w:val="000D766D"/>
    <w:rsid w:val="000E6663"/>
    <w:rsid w:val="001425DE"/>
    <w:rsid w:val="001536AC"/>
    <w:rsid w:val="001659F0"/>
    <w:rsid w:val="00181349"/>
    <w:rsid w:val="001D7746"/>
    <w:rsid w:val="00207108"/>
    <w:rsid w:val="00244388"/>
    <w:rsid w:val="00252AE8"/>
    <w:rsid w:val="0025559E"/>
    <w:rsid w:val="00264503"/>
    <w:rsid w:val="00290504"/>
    <w:rsid w:val="002948F0"/>
    <w:rsid w:val="00294AA2"/>
    <w:rsid w:val="002D44DF"/>
    <w:rsid w:val="0030640F"/>
    <w:rsid w:val="003124C8"/>
    <w:rsid w:val="003145CB"/>
    <w:rsid w:val="00324739"/>
    <w:rsid w:val="003342F4"/>
    <w:rsid w:val="00353CB9"/>
    <w:rsid w:val="00360137"/>
    <w:rsid w:val="00361515"/>
    <w:rsid w:val="00361522"/>
    <w:rsid w:val="00366E19"/>
    <w:rsid w:val="00396614"/>
    <w:rsid w:val="00422B8C"/>
    <w:rsid w:val="00422BB6"/>
    <w:rsid w:val="004474BC"/>
    <w:rsid w:val="004558F7"/>
    <w:rsid w:val="00457728"/>
    <w:rsid w:val="00462056"/>
    <w:rsid w:val="00464D5A"/>
    <w:rsid w:val="00471EF9"/>
    <w:rsid w:val="00495ED8"/>
    <w:rsid w:val="004A4FCB"/>
    <w:rsid w:val="004B2AC9"/>
    <w:rsid w:val="004D467C"/>
    <w:rsid w:val="004F3565"/>
    <w:rsid w:val="005204BB"/>
    <w:rsid w:val="0052131E"/>
    <w:rsid w:val="00522B4C"/>
    <w:rsid w:val="00580F55"/>
    <w:rsid w:val="00593C5A"/>
    <w:rsid w:val="00593D3F"/>
    <w:rsid w:val="005944CA"/>
    <w:rsid w:val="005A0347"/>
    <w:rsid w:val="005A4643"/>
    <w:rsid w:val="005C0276"/>
    <w:rsid w:val="005C1A17"/>
    <w:rsid w:val="005E73F1"/>
    <w:rsid w:val="00600678"/>
    <w:rsid w:val="006118E7"/>
    <w:rsid w:val="0062680B"/>
    <w:rsid w:val="00691F35"/>
    <w:rsid w:val="006A1714"/>
    <w:rsid w:val="006D1A7B"/>
    <w:rsid w:val="00727F8C"/>
    <w:rsid w:val="0073159A"/>
    <w:rsid w:val="00732299"/>
    <w:rsid w:val="00741BDE"/>
    <w:rsid w:val="0075371D"/>
    <w:rsid w:val="007B2281"/>
    <w:rsid w:val="007B6E44"/>
    <w:rsid w:val="007C27BC"/>
    <w:rsid w:val="007D17C0"/>
    <w:rsid w:val="007D46BF"/>
    <w:rsid w:val="007E3E2A"/>
    <w:rsid w:val="007F64F5"/>
    <w:rsid w:val="0080309E"/>
    <w:rsid w:val="00814E14"/>
    <w:rsid w:val="008275B1"/>
    <w:rsid w:val="0083703F"/>
    <w:rsid w:val="00850D45"/>
    <w:rsid w:val="00860B35"/>
    <w:rsid w:val="00874CB7"/>
    <w:rsid w:val="008D5485"/>
    <w:rsid w:val="008D7C7F"/>
    <w:rsid w:val="008E24F9"/>
    <w:rsid w:val="00910DB7"/>
    <w:rsid w:val="009265C8"/>
    <w:rsid w:val="00935670"/>
    <w:rsid w:val="009502FD"/>
    <w:rsid w:val="00972184"/>
    <w:rsid w:val="00973B92"/>
    <w:rsid w:val="00994B5A"/>
    <w:rsid w:val="00995770"/>
    <w:rsid w:val="009A30F7"/>
    <w:rsid w:val="009A462E"/>
    <w:rsid w:val="009A5E02"/>
    <w:rsid w:val="009B0E14"/>
    <w:rsid w:val="009D2797"/>
    <w:rsid w:val="009F073B"/>
    <w:rsid w:val="00A01F2F"/>
    <w:rsid w:val="00A148A7"/>
    <w:rsid w:val="00A469EE"/>
    <w:rsid w:val="00AB60AD"/>
    <w:rsid w:val="00AB736C"/>
    <w:rsid w:val="00AB7641"/>
    <w:rsid w:val="00AC66FC"/>
    <w:rsid w:val="00AD2C21"/>
    <w:rsid w:val="00AE2CE0"/>
    <w:rsid w:val="00B2790F"/>
    <w:rsid w:val="00B3401C"/>
    <w:rsid w:val="00B53BCD"/>
    <w:rsid w:val="00B64DA4"/>
    <w:rsid w:val="00B65531"/>
    <w:rsid w:val="00B76E13"/>
    <w:rsid w:val="00BD0962"/>
    <w:rsid w:val="00BF3286"/>
    <w:rsid w:val="00BF4E19"/>
    <w:rsid w:val="00C00A9F"/>
    <w:rsid w:val="00C2188B"/>
    <w:rsid w:val="00C353DB"/>
    <w:rsid w:val="00C80EA7"/>
    <w:rsid w:val="00C822CB"/>
    <w:rsid w:val="00CB500A"/>
    <w:rsid w:val="00CC0A0E"/>
    <w:rsid w:val="00CC21CC"/>
    <w:rsid w:val="00CC2369"/>
    <w:rsid w:val="00CF40C5"/>
    <w:rsid w:val="00D245A9"/>
    <w:rsid w:val="00D26527"/>
    <w:rsid w:val="00D424BE"/>
    <w:rsid w:val="00D43B33"/>
    <w:rsid w:val="00D45BA5"/>
    <w:rsid w:val="00D45DFC"/>
    <w:rsid w:val="00D47035"/>
    <w:rsid w:val="00D52576"/>
    <w:rsid w:val="00D67A0E"/>
    <w:rsid w:val="00D9388A"/>
    <w:rsid w:val="00DB1C84"/>
    <w:rsid w:val="00DB7A68"/>
    <w:rsid w:val="00DD07B7"/>
    <w:rsid w:val="00DD2AC0"/>
    <w:rsid w:val="00DE4AE3"/>
    <w:rsid w:val="00DE5C4A"/>
    <w:rsid w:val="00E11744"/>
    <w:rsid w:val="00E14F25"/>
    <w:rsid w:val="00E26786"/>
    <w:rsid w:val="00E53C81"/>
    <w:rsid w:val="00E57280"/>
    <w:rsid w:val="00E96DAD"/>
    <w:rsid w:val="00EA671B"/>
    <w:rsid w:val="00EB0AC1"/>
    <w:rsid w:val="00ED4325"/>
    <w:rsid w:val="00EE4B2A"/>
    <w:rsid w:val="00EF5EDC"/>
    <w:rsid w:val="00F027BB"/>
    <w:rsid w:val="00F6376A"/>
    <w:rsid w:val="00F73C69"/>
    <w:rsid w:val="00F86D90"/>
    <w:rsid w:val="00F95719"/>
    <w:rsid w:val="00FA1E95"/>
    <w:rsid w:val="00FC1E52"/>
    <w:rsid w:val="00FF6B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7746"/>
    <w:pPr>
      <w:spacing w:after="0" w:line="240" w:lineRule="auto"/>
    </w:pPr>
    <w:rPr>
      <w:rFonts w:ascii="VNI-Times" w:eastAsia="Times New Roman" w:hAnsi="VNI-Times"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D7746"/>
    <w:rPr>
      <w:color w:val="0000FF"/>
      <w:u w:val="single"/>
    </w:rPr>
  </w:style>
  <w:style w:type="paragraph" w:styleId="Header">
    <w:name w:val="header"/>
    <w:basedOn w:val="Normal"/>
    <w:link w:val="HeaderChar"/>
    <w:uiPriority w:val="99"/>
    <w:unhideWhenUsed/>
    <w:rsid w:val="001D7746"/>
    <w:pPr>
      <w:tabs>
        <w:tab w:val="center" w:pos="4680"/>
        <w:tab w:val="right" w:pos="9360"/>
      </w:tabs>
    </w:pPr>
  </w:style>
  <w:style w:type="character" w:customStyle="1" w:styleId="HeaderChar">
    <w:name w:val="Header Char"/>
    <w:basedOn w:val="DefaultParagraphFont"/>
    <w:link w:val="Header"/>
    <w:uiPriority w:val="99"/>
    <w:rsid w:val="001D7746"/>
    <w:rPr>
      <w:rFonts w:ascii="VNI-Times" w:eastAsia="Times New Roman" w:hAnsi="VNI-Times" w:cs="Times New Roman"/>
      <w:sz w:val="26"/>
      <w:szCs w:val="26"/>
    </w:rPr>
  </w:style>
  <w:style w:type="paragraph" w:styleId="ListParagraph">
    <w:name w:val="List Paragraph"/>
    <w:basedOn w:val="Normal"/>
    <w:uiPriority w:val="34"/>
    <w:qFormat/>
    <w:rsid w:val="000906FB"/>
    <w:pPr>
      <w:ind w:left="720"/>
      <w:contextualSpacing/>
    </w:pPr>
  </w:style>
  <w:style w:type="paragraph" w:styleId="NormalWeb">
    <w:name w:val="Normal (Web)"/>
    <w:basedOn w:val="Normal"/>
    <w:uiPriority w:val="99"/>
    <w:unhideWhenUsed/>
    <w:rsid w:val="00D245A9"/>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5A4643"/>
    <w:rPr>
      <w:rFonts w:ascii="Tahoma" w:hAnsi="Tahoma" w:cs="Tahoma"/>
      <w:sz w:val="16"/>
      <w:szCs w:val="16"/>
    </w:rPr>
  </w:style>
  <w:style w:type="character" w:customStyle="1" w:styleId="BalloonTextChar">
    <w:name w:val="Balloon Text Char"/>
    <w:basedOn w:val="DefaultParagraphFont"/>
    <w:link w:val="BalloonText"/>
    <w:uiPriority w:val="99"/>
    <w:semiHidden/>
    <w:rsid w:val="005A4643"/>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7746"/>
    <w:pPr>
      <w:spacing w:after="0" w:line="240" w:lineRule="auto"/>
    </w:pPr>
    <w:rPr>
      <w:rFonts w:ascii="VNI-Times" w:eastAsia="Times New Roman" w:hAnsi="VNI-Times"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D7746"/>
    <w:rPr>
      <w:color w:val="0000FF"/>
      <w:u w:val="single"/>
    </w:rPr>
  </w:style>
  <w:style w:type="paragraph" w:styleId="Header">
    <w:name w:val="header"/>
    <w:basedOn w:val="Normal"/>
    <w:link w:val="HeaderChar"/>
    <w:uiPriority w:val="99"/>
    <w:unhideWhenUsed/>
    <w:rsid w:val="001D7746"/>
    <w:pPr>
      <w:tabs>
        <w:tab w:val="center" w:pos="4680"/>
        <w:tab w:val="right" w:pos="9360"/>
      </w:tabs>
    </w:pPr>
  </w:style>
  <w:style w:type="character" w:customStyle="1" w:styleId="HeaderChar">
    <w:name w:val="Header Char"/>
    <w:basedOn w:val="DefaultParagraphFont"/>
    <w:link w:val="Header"/>
    <w:uiPriority w:val="99"/>
    <w:rsid w:val="001D7746"/>
    <w:rPr>
      <w:rFonts w:ascii="VNI-Times" w:eastAsia="Times New Roman" w:hAnsi="VNI-Times" w:cs="Times New Roman"/>
      <w:sz w:val="26"/>
      <w:szCs w:val="26"/>
    </w:rPr>
  </w:style>
  <w:style w:type="paragraph" w:styleId="ListParagraph">
    <w:name w:val="List Paragraph"/>
    <w:basedOn w:val="Normal"/>
    <w:uiPriority w:val="34"/>
    <w:qFormat/>
    <w:rsid w:val="000906FB"/>
    <w:pPr>
      <w:ind w:left="720"/>
      <w:contextualSpacing/>
    </w:pPr>
  </w:style>
  <w:style w:type="paragraph" w:styleId="NormalWeb">
    <w:name w:val="Normal (Web)"/>
    <w:basedOn w:val="Normal"/>
    <w:uiPriority w:val="99"/>
    <w:unhideWhenUsed/>
    <w:rsid w:val="00D245A9"/>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5A4643"/>
    <w:rPr>
      <w:rFonts w:ascii="Tahoma" w:hAnsi="Tahoma" w:cs="Tahoma"/>
      <w:sz w:val="16"/>
      <w:szCs w:val="16"/>
    </w:rPr>
  </w:style>
  <w:style w:type="character" w:customStyle="1" w:styleId="BalloonTextChar">
    <w:name w:val="Balloon Text Char"/>
    <w:basedOn w:val="DefaultParagraphFont"/>
    <w:link w:val="BalloonText"/>
    <w:uiPriority w:val="99"/>
    <w:semiHidden/>
    <w:rsid w:val="005A4643"/>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767818">
      <w:bodyDiv w:val="1"/>
      <w:marLeft w:val="0"/>
      <w:marRight w:val="0"/>
      <w:marTop w:val="0"/>
      <w:marBottom w:val="0"/>
      <w:divBdr>
        <w:top w:val="none" w:sz="0" w:space="0" w:color="auto"/>
        <w:left w:val="none" w:sz="0" w:space="0" w:color="auto"/>
        <w:bottom w:val="none" w:sz="0" w:space="0" w:color="auto"/>
        <w:right w:val="none" w:sz="0" w:space="0" w:color="auto"/>
      </w:divBdr>
    </w:div>
    <w:div w:id="1608585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455</TotalTime>
  <Pages>3</Pages>
  <Words>945</Words>
  <Characters>5388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dc:creator>
  <cp:lastModifiedBy>VienDong</cp:lastModifiedBy>
  <cp:revision>36</cp:revision>
  <cp:lastPrinted>2024-09-24T09:29:00Z</cp:lastPrinted>
  <dcterms:created xsi:type="dcterms:W3CDTF">2023-06-12T07:10:00Z</dcterms:created>
  <dcterms:modified xsi:type="dcterms:W3CDTF">2024-09-25T07:22:00Z</dcterms:modified>
</cp:coreProperties>
</file>